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C3A" w:rsidRPr="00466E7B" w:rsidRDefault="00790C3A" w:rsidP="00790C3A">
      <w:pPr>
        <w:tabs>
          <w:tab w:val="left" w:pos="0"/>
        </w:tabs>
        <w:suppressAutoHyphens/>
        <w:jc w:val="both"/>
        <w:rPr>
          <w:rFonts w:ascii="AvantGarde Bk BT" w:hAnsi="AvantGarde Bk BT" w:cs="Arial"/>
          <w:b/>
          <w:color w:val="000000" w:themeColor="text1"/>
          <w:spacing w:val="-3"/>
          <w:sz w:val="22"/>
          <w:szCs w:val="22"/>
          <w:lang w:val="es-ES_tradnl"/>
        </w:rPr>
      </w:pPr>
      <w:r w:rsidRPr="00466E7B">
        <w:rPr>
          <w:rFonts w:ascii="AvantGarde Bk BT" w:hAnsi="AvantGarde Bk BT" w:cs="Arial"/>
          <w:b/>
          <w:color w:val="000000" w:themeColor="text1"/>
          <w:spacing w:val="-3"/>
          <w:sz w:val="22"/>
          <w:szCs w:val="22"/>
          <w:lang w:val="es-ES_tradnl"/>
        </w:rPr>
        <w:t>H. CONSEJO GENERAL UNIVERSITARIO</w:t>
      </w:r>
    </w:p>
    <w:p w:rsidR="00790C3A" w:rsidRPr="00466E7B" w:rsidRDefault="00790C3A" w:rsidP="00790C3A">
      <w:pPr>
        <w:tabs>
          <w:tab w:val="left" w:pos="0"/>
        </w:tabs>
        <w:suppressAutoHyphens/>
        <w:jc w:val="both"/>
        <w:rPr>
          <w:rFonts w:ascii="AvantGarde Bk BT" w:hAnsi="AvantGarde Bk BT" w:cs="Arial"/>
          <w:bCs/>
          <w:color w:val="000000" w:themeColor="text1"/>
          <w:spacing w:val="-3"/>
          <w:sz w:val="22"/>
          <w:szCs w:val="22"/>
          <w:lang w:val="es-ES_tradnl"/>
        </w:rPr>
      </w:pPr>
      <w:r w:rsidRPr="00466E7B">
        <w:rPr>
          <w:rFonts w:ascii="AvantGarde Bk BT" w:hAnsi="AvantGarde Bk BT" w:cs="Arial"/>
          <w:bCs/>
          <w:color w:val="000000" w:themeColor="text1"/>
          <w:spacing w:val="-3"/>
          <w:sz w:val="22"/>
          <w:szCs w:val="22"/>
          <w:lang w:val="es-ES_tradnl"/>
        </w:rPr>
        <w:t>P R E S E N T E</w:t>
      </w:r>
    </w:p>
    <w:p w:rsidR="00790C3A" w:rsidRPr="00466E7B" w:rsidRDefault="00790C3A" w:rsidP="00790C3A">
      <w:pPr>
        <w:tabs>
          <w:tab w:val="left" w:pos="0"/>
        </w:tabs>
        <w:suppressAutoHyphens/>
        <w:jc w:val="both"/>
        <w:rPr>
          <w:rFonts w:ascii="AvantGarde Bk BT" w:hAnsi="AvantGarde Bk BT" w:cs="Arial"/>
          <w:bCs/>
          <w:color w:val="000000" w:themeColor="text1"/>
          <w:spacing w:val="-3"/>
          <w:sz w:val="22"/>
          <w:szCs w:val="22"/>
          <w:lang w:val="es-ES_tradnl"/>
        </w:rPr>
      </w:pPr>
    </w:p>
    <w:p w:rsidR="00790C3A" w:rsidRPr="00466E7B" w:rsidRDefault="00790C3A" w:rsidP="00790C3A">
      <w:pPr>
        <w:jc w:val="both"/>
        <w:rPr>
          <w:rFonts w:ascii="AvantGarde Bk BT" w:hAnsi="AvantGarde Bk BT" w:cs="Arial"/>
          <w:color w:val="000000" w:themeColor="text1"/>
          <w:sz w:val="22"/>
          <w:szCs w:val="22"/>
          <w:lang w:val="es-ES_tradnl"/>
        </w:rPr>
      </w:pPr>
      <w:r w:rsidRPr="00466E7B">
        <w:rPr>
          <w:rFonts w:ascii="AvantGarde Bk BT" w:hAnsi="AvantGarde Bk BT" w:cs="Arial"/>
          <w:color w:val="000000" w:themeColor="text1"/>
          <w:sz w:val="22"/>
          <w:szCs w:val="22"/>
          <w:lang w:val="es-ES_tradnl"/>
        </w:rPr>
        <w:t xml:space="preserve">A esta Comisión Permanente de Educación ha sido turnado, por el Coordinador General de Control Escolar, un documento en el que se propone el </w:t>
      </w:r>
      <w:r w:rsidRPr="00466E7B">
        <w:rPr>
          <w:rFonts w:ascii="AvantGarde Bk BT" w:hAnsi="AvantGarde Bk BT" w:cs="Arial"/>
          <w:b/>
          <w:color w:val="000000" w:themeColor="text1"/>
          <w:sz w:val="22"/>
          <w:szCs w:val="22"/>
          <w:lang w:val="es-ES_tradnl"/>
        </w:rPr>
        <w:t xml:space="preserve">Calendario Escolar </w:t>
      </w:r>
      <w:r w:rsidR="003D4234" w:rsidRPr="00466E7B">
        <w:rPr>
          <w:rFonts w:ascii="AvantGarde Bk BT" w:hAnsi="AvantGarde Bk BT" w:cs="Arial"/>
          <w:b/>
          <w:color w:val="000000" w:themeColor="text1"/>
          <w:sz w:val="22"/>
          <w:szCs w:val="22"/>
          <w:lang w:val="es-ES_tradnl"/>
        </w:rPr>
        <w:t xml:space="preserve">por cuatrimestres </w:t>
      </w:r>
      <w:r w:rsidRPr="00466E7B">
        <w:rPr>
          <w:rFonts w:ascii="AvantGarde Bk BT" w:hAnsi="AvantGarde Bk BT" w:cs="Arial"/>
          <w:b/>
          <w:color w:val="000000" w:themeColor="text1"/>
          <w:sz w:val="22"/>
          <w:szCs w:val="22"/>
          <w:lang w:val="es-ES_tradnl"/>
        </w:rPr>
        <w:t xml:space="preserve">correspondiente al período </w:t>
      </w:r>
      <w:r w:rsidR="00064ADD" w:rsidRPr="00466E7B">
        <w:rPr>
          <w:rFonts w:ascii="AvantGarde Bk BT" w:hAnsi="AvantGarde Bk BT" w:cs="Arial"/>
          <w:b/>
          <w:color w:val="000000" w:themeColor="text1"/>
          <w:sz w:val="22"/>
          <w:szCs w:val="22"/>
          <w:lang w:val="es-ES_tradnl"/>
        </w:rPr>
        <w:t xml:space="preserve">del 01 </w:t>
      </w:r>
      <w:r w:rsidR="00450DC4" w:rsidRPr="00466E7B">
        <w:rPr>
          <w:rFonts w:ascii="AvantGarde Bk BT" w:hAnsi="AvantGarde Bk BT" w:cs="Arial"/>
          <w:b/>
          <w:color w:val="000000" w:themeColor="text1"/>
          <w:sz w:val="22"/>
          <w:szCs w:val="22"/>
          <w:lang w:val="es-ES_tradnl"/>
        </w:rPr>
        <w:t>de septiembre</w:t>
      </w:r>
      <w:r w:rsidR="00064ADD" w:rsidRPr="00466E7B">
        <w:rPr>
          <w:rFonts w:ascii="AvantGarde Bk BT" w:hAnsi="AvantGarde Bk BT" w:cs="Arial"/>
          <w:b/>
          <w:color w:val="000000" w:themeColor="text1"/>
          <w:sz w:val="22"/>
          <w:szCs w:val="22"/>
          <w:lang w:val="es-ES_tradnl"/>
        </w:rPr>
        <w:t xml:space="preserve"> de 2020 al 31 de Agosto de 2021</w:t>
      </w:r>
      <w:r w:rsidRPr="00466E7B">
        <w:rPr>
          <w:rFonts w:ascii="AvantGarde Bk BT" w:hAnsi="AvantGarde Bk BT" w:cs="Arial"/>
          <w:color w:val="000000" w:themeColor="text1"/>
          <w:sz w:val="22"/>
          <w:szCs w:val="22"/>
          <w:lang w:val="es-ES_tradnl"/>
        </w:rPr>
        <w:t>, y:</w:t>
      </w:r>
    </w:p>
    <w:p w:rsidR="00790C3A" w:rsidRPr="00466E7B" w:rsidRDefault="00790C3A" w:rsidP="00790C3A">
      <w:pPr>
        <w:jc w:val="both"/>
        <w:rPr>
          <w:rFonts w:ascii="AvantGarde Bk BT" w:hAnsi="AvantGarde Bk BT" w:cs="Arial"/>
          <w:color w:val="000000" w:themeColor="text1"/>
          <w:sz w:val="22"/>
          <w:szCs w:val="22"/>
          <w:lang w:val="es-ES_tradnl"/>
        </w:rPr>
      </w:pPr>
    </w:p>
    <w:p w:rsidR="001A3637" w:rsidRPr="0042581B" w:rsidRDefault="00BF0F27" w:rsidP="00621688">
      <w:pPr>
        <w:ind w:right="-522"/>
        <w:jc w:val="center"/>
        <w:rPr>
          <w:rFonts w:ascii="AvantGarde Bk BT" w:hAnsi="AvantGarde Bk BT" w:cs="Arial"/>
          <w:b/>
          <w:color w:val="000000" w:themeColor="text1"/>
          <w:sz w:val="22"/>
          <w:szCs w:val="22"/>
          <w:lang w:val="es-ES_tradnl"/>
        </w:rPr>
      </w:pPr>
      <w:r w:rsidRPr="0042581B">
        <w:rPr>
          <w:rFonts w:ascii="AvantGarde Bk BT" w:hAnsi="AvantGarde Bk BT" w:cs="Arial"/>
          <w:b/>
          <w:color w:val="000000" w:themeColor="text1"/>
          <w:sz w:val="22"/>
          <w:szCs w:val="22"/>
          <w:lang w:val="es-ES_tradnl"/>
        </w:rPr>
        <w:t>ANTECEDENTES</w:t>
      </w:r>
    </w:p>
    <w:p w:rsidR="00621688" w:rsidRPr="0042581B" w:rsidRDefault="00621688" w:rsidP="00621688">
      <w:pPr>
        <w:ind w:right="-522"/>
        <w:jc w:val="center"/>
        <w:rPr>
          <w:rFonts w:ascii="AvantGarde Bk BT" w:hAnsi="AvantGarde Bk BT" w:cs="Arial"/>
          <w:b/>
          <w:color w:val="000000" w:themeColor="text1"/>
          <w:sz w:val="22"/>
          <w:szCs w:val="22"/>
          <w:lang w:val="es-ES_tradnl"/>
        </w:rPr>
      </w:pPr>
    </w:p>
    <w:p w:rsidR="00466B2D" w:rsidRPr="0042581B" w:rsidRDefault="00466B2D" w:rsidP="00466B2D">
      <w:pPr>
        <w:numPr>
          <w:ilvl w:val="0"/>
          <w:numId w:val="19"/>
        </w:numPr>
        <w:ind w:right="51"/>
        <w:jc w:val="both"/>
        <w:rPr>
          <w:rFonts w:ascii="AvantGarde Bk BT" w:hAnsi="AvantGarde Bk BT" w:cs="Arial"/>
          <w:color w:val="000000" w:themeColor="text1"/>
          <w:sz w:val="22"/>
          <w:szCs w:val="22"/>
        </w:rPr>
      </w:pPr>
      <w:r w:rsidRPr="0042581B">
        <w:rPr>
          <w:rFonts w:ascii="AvantGarde Bk BT" w:hAnsi="AvantGarde Bk BT" w:cs="Arial"/>
          <w:color w:val="000000" w:themeColor="text1"/>
          <w:sz w:val="22"/>
          <w:szCs w:val="22"/>
        </w:rPr>
        <w:t>Que la Universidad de Guadalajara tiene como objetivos el mejorar el acceso, la cobertura y la diversificación con altos estándares de calidad, pertinencia y equidad; reducir el rezago educativo y promover la flexibilidad de la curricula, tomando en cuenta las tendencias globales y el desarrollo regional.</w:t>
      </w:r>
    </w:p>
    <w:p w:rsidR="00466B2D" w:rsidRPr="0042581B" w:rsidRDefault="00466B2D" w:rsidP="00466B2D">
      <w:pPr>
        <w:ind w:left="644" w:right="51"/>
        <w:jc w:val="both"/>
        <w:rPr>
          <w:rFonts w:ascii="AvantGarde Bk BT" w:hAnsi="AvantGarde Bk BT" w:cs="Arial"/>
          <w:color w:val="000000" w:themeColor="text1"/>
          <w:sz w:val="22"/>
          <w:szCs w:val="22"/>
        </w:rPr>
      </w:pPr>
    </w:p>
    <w:p w:rsidR="00466B2D" w:rsidRPr="0042581B" w:rsidRDefault="00466B2D" w:rsidP="00466B2D">
      <w:pPr>
        <w:numPr>
          <w:ilvl w:val="0"/>
          <w:numId w:val="19"/>
        </w:numPr>
        <w:ind w:right="51"/>
        <w:jc w:val="both"/>
        <w:rPr>
          <w:rFonts w:ascii="AvantGarde Bk BT" w:hAnsi="AvantGarde Bk BT" w:cs="Arial"/>
          <w:color w:val="000000" w:themeColor="text1"/>
          <w:sz w:val="22"/>
          <w:szCs w:val="22"/>
        </w:rPr>
      </w:pPr>
      <w:r w:rsidRPr="0042581B">
        <w:rPr>
          <w:rFonts w:ascii="AvantGarde Bk BT" w:hAnsi="AvantGarde Bk BT" w:cs="Arial"/>
          <w:color w:val="000000" w:themeColor="text1"/>
          <w:sz w:val="22"/>
          <w:szCs w:val="22"/>
        </w:rPr>
        <w:t xml:space="preserve">Que la misión y visión de la Universidad de Gudaalajara es ampliar y modificar la capacidad y competividad académica ante la creciente demanda de servicios educativos en distintas zonas del estado de Jalisco.  </w:t>
      </w:r>
    </w:p>
    <w:p w:rsidR="00466B2D" w:rsidRPr="0042581B" w:rsidRDefault="00466B2D" w:rsidP="00466B2D">
      <w:pPr>
        <w:ind w:left="644" w:right="51"/>
        <w:jc w:val="both"/>
        <w:rPr>
          <w:rFonts w:ascii="AvantGarde Bk BT" w:hAnsi="AvantGarde Bk BT" w:cs="Arial"/>
          <w:color w:val="000000" w:themeColor="text1"/>
          <w:sz w:val="22"/>
          <w:szCs w:val="22"/>
          <w:lang w:val="es-ES_tradnl"/>
        </w:rPr>
      </w:pPr>
    </w:p>
    <w:p w:rsidR="0021171D" w:rsidRPr="0042581B" w:rsidRDefault="0021171D" w:rsidP="0021171D">
      <w:pPr>
        <w:numPr>
          <w:ilvl w:val="0"/>
          <w:numId w:val="19"/>
        </w:numPr>
        <w:ind w:right="51"/>
        <w:jc w:val="both"/>
        <w:rPr>
          <w:rFonts w:ascii="AvantGarde Bk BT" w:hAnsi="AvantGarde Bk BT" w:cs="Arial"/>
          <w:color w:val="000000" w:themeColor="text1"/>
          <w:sz w:val="22"/>
          <w:szCs w:val="22"/>
          <w:lang w:val="es-ES_tradnl"/>
        </w:rPr>
      </w:pPr>
      <w:r w:rsidRPr="0042581B">
        <w:rPr>
          <w:rFonts w:ascii="AvantGarde Bk BT" w:hAnsi="AvantGarde Bk BT" w:cs="Arial"/>
          <w:color w:val="000000" w:themeColor="text1"/>
          <w:sz w:val="22"/>
          <w:szCs w:val="22"/>
          <w:lang w:val="es-ES_tradnl"/>
        </w:rPr>
        <w:t>Que el calendario escolar comprende la distribución del año o curso escolar en períodos lectivos y vacacionales</w:t>
      </w:r>
      <w:r w:rsidR="00466B2D" w:rsidRPr="0042581B">
        <w:rPr>
          <w:rFonts w:ascii="AvantGarde Bk BT" w:hAnsi="AvantGarde Bk BT" w:cs="Arial"/>
          <w:color w:val="000000" w:themeColor="text1"/>
          <w:sz w:val="22"/>
          <w:szCs w:val="22"/>
        </w:rPr>
        <w:t>, los cuales pueden ser por periodos semestrales o cuatrimestrales.</w:t>
      </w:r>
    </w:p>
    <w:p w:rsidR="00466E7B" w:rsidRPr="00466E7B" w:rsidRDefault="00466E7B" w:rsidP="00466E7B">
      <w:pPr>
        <w:ind w:left="644" w:right="51"/>
        <w:jc w:val="both"/>
        <w:rPr>
          <w:rFonts w:ascii="AvantGarde Bk BT" w:hAnsi="AvantGarde Bk BT" w:cs="Arial"/>
          <w:color w:val="000000" w:themeColor="text1"/>
          <w:sz w:val="22"/>
          <w:szCs w:val="22"/>
          <w:lang w:val="es-ES_tradnl"/>
        </w:rPr>
      </w:pPr>
    </w:p>
    <w:p w:rsidR="00466E7B" w:rsidRPr="00466E7B" w:rsidRDefault="00466E7B" w:rsidP="0021171D">
      <w:pPr>
        <w:numPr>
          <w:ilvl w:val="0"/>
          <w:numId w:val="19"/>
        </w:numPr>
        <w:ind w:right="51"/>
        <w:jc w:val="both"/>
        <w:rPr>
          <w:rFonts w:ascii="AvantGarde Bk BT" w:hAnsi="AvantGarde Bk BT" w:cs="Arial"/>
          <w:color w:val="000000" w:themeColor="text1"/>
          <w:sz w:val="22"/>
          <w:szCs w:val="22"/>
          <w:lang w:val="es-ES_tradnl"/>
        </w:rPr>
      </w:pPr>
      <w:r w:rsidRPr="00466E7B">
        <w:rPr>
          <w:rFonts w:ascii="AvantGarde Bk BT" w:hAnsi="AvantGarde Bk BT" w:cs="Arial"/>
          <w:color w:val="000000" w:themeColor="text1"/>
          <w:sz w:val="22"/>
          <w:szCs w:val="22"/>
          <w:lang w:val="es-ES_tradnl"/>
        </w:rPr>
        <w:t>Que ciclo escolar o lectivo ha sido entendido como la temporalidad que organiza los procesos educativos escolarizados y semiescolarizados; su ordenamiento obedece a criterios de funcionalidad y eficiencia administrativa. Tambien se identifica como bloque de trabajo que permite estructurar los contenidos y cargas horarias de un determinado plan de estudios, a la vez que establece los tiempos que el personal académico debe destinar a la función docente.</w:t>
      </w:r>
    </w:p>
    <w:p w:rsidR="0021171D" w:rsidRPr="00466E7B" w:rsidRDefault="0021171D" w:rsidP="0021171D">
      <w:pPr>
        <w:ind w:right="51"/>
        <w:jc w:val="both"/>
        <w:rPr>
          <w:rFonts w:ascii="AvantGarde Bk BT" w:hAnsi="AvantGarde Bk BT" w:cs="Arial"/>
          <w:color w:val="000000" w:themeColor="text1"/>
          <w:sz w:val="22"/>
          <w:szCs w:val="22"/>
          <w:lang w:val="es-ES_tradnl"/>
        </w:rPr>
      </w:pPr>
    </w:p>
    <w:p w:rsidR="0042581B" w:rsidRPr="0042581B" w:rsidRDefault="0021171D" w:rsidP="0042581B">
      <w:pPr>
        <w:numPr>
          <w:ilvl w:val="0"/>
          <w:numId w:val="19"/>
        </w:numPr>
        <w:ind w:right="51"/>
        <w:jc w:val="both"/>
        <w:rPr>
          <w:rFonts w:ascii="AvantGarde Bk BT" w:hAnsi="AvantGarde Bk BT" w:cs="Arial"/>
          <w:color w:val="000000" w:themeColor="text1"/>
          <w:sz w:val="22"/>
          <w:szCs w:val="22"/>
          <w:lang w:val="es-ES_tradnl"/>
        </w:rPr>
      </w:pPr>
      <w:r w:rsidRPr="00466E7B">
        <w:rPr>
          <w:rFonts w:ascii="AvantGarde Bk BT" w:hAnsi="AvantGarde Bk BT" w:cs="Arial"/>
          <w:color w:val="000000" w:themeColor="text1"/>
          <w:sz w:val="22"/>
          <w:szCs w:val="22"/>
          <w:lang w:val="es-ES_tradnl"/>
        </w:rPr>
        <w:t>Que el período determinado por la autoridad educativa federal, deberá contener al menos 185 días lectivos de clases en el calendario escolar, sin perjuicio de que la autoridad local pueda ajustarlo respecto al establecido por la Secretaría de Educación Pública de Jalisco, cuando ello resulte necesario y en atención a los requerimientos específicos de la propia entidad.</w:t>
      </w:r>
    </w:p>
    <w:p w:rsidR="0042581B" w:rsidRDefault="0042581B" w:rsidP="00790C3A">
      <w:pPr>
        <w:ind w:right="-522"/>
        <w:jc w:val="center"/>
        <w:rPr>
          <w:rFonts w:ascii="AvantGarde Bk BT" w:hAnsi="AvantGarde Bk BT" w:cs="Arial"/>
          <w:b/>
          <w:color w:val="000000" w:themeColor="text1"/>
          <w:sz w:val="22"/>
          <w:szCs w:val="22"/>
          <w:lang w:val="es-ES_tradnl"/>
        </w:rPr>
      </w:pPr>
    </w:p>
    <w:p w:rsidR="00790C3A" w:rsidRPr="00466E7B" w:rsidRDefault="00BF0F27" w:rsidP="00790C3A">
      <w:pPr>
        <w:ind w:right="-522"/>
        <w:jc w:val="center"/>
        <w:rPr>
          <w:rFonts w:ascii="AvantGarde Bk BT" w:hAnsi="AvantGarde Bk BT" w:cs="Arial"/>
          <w:b/>
          <w:color w:val="000000" w:themeColor="text1"/>
          <w:sz w:val="22"/>
          <w:szCs w:val="22"/>
          <w:lang w:val="es-ES_tradnl"/>
        </w:rPr>
      </w:pPr>
      <w:r w:rsidRPr="00466E7B">
        <w:rPr>
          <w:rFonts w:ascii="AvantGarde Bk BT" w:hAnsi="AvantGarde Bk BT" w:cs="Arial"/>
          <w:b/>
          <w:color w:val="000000" w:themeColor="text1"/>
          <w:sz w:val="22"/>
          <w:szCs w:val="22"/>
          <w:lang w:val="es-ES_tradnl"/>
        </w:rPr>
        <w:t>FUNDAMENTOS JURÍDICOS</w:t>
      </w:r>
    </w:p>
    <w:p w:rsidR="00790C3A" w:rsidRPr="00466E7B" w:rsidRDefault="00790C3A" w:rsidP="00790C3A">
      <w:pPr>
        <w:jc w:val="both"/>
        <w:rPr>
          <w:rFonts w:ascii="AvantGarde Bk BT" w:hAnsi="AvantGarde Bk BT" w:cs="Arial"/>
          <w:color w:val="000000" w:themeColor="text1"/>
          <w:spacing w:val="-2"/>
          <w:sz w:val="22"/>
          <w:szCs w:val="22"/>
          <w:lang w:val="es-ES_tradnl"/>
        </w:rPr>
      </w:pPr>
    </w:p>
    <w:p w:rsidR="00790C3A" w:rsidRPr="00466E7B"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466E7B">
        <w:rPr>
          <w:rFonts w:ascii="AvantGarde Bk BT" w:hAnsi="AvantGarde Bk BT" w:cs="Arial"/>
          <w:color w:val="000000" w:themeColor="text1"/>
          <w:spacing w:val="-2"/>
          <w:sz w:val="22"/>
          <w:szCs w:val="22"/>
          <w:lang w:val="es-ES_tradnl"/>
        </w:rPr>
        <w:t>Que la Universidad de Guadalajara es un organismo público descentralizado del Gobierno del Estado con autonomía, personalidad jurídica y patrimonio propio, de conformidad con lo dispuesto en el artículo 1 de su Ley Orgánica, promulgada por el Ejecutivo local el día 15 de enero de 1994, en ejecución del Decreto No. 15319 del H. Congreso del Estado de Jalisco.</w:t>
      </w:r>
    </w:p>
    <w:p w:rsidR="00790C3A" w:rsidRPr="00466E7B" w:rsidRDefault="00790C3A" w:rsidP="00790C3A">
      <w:pPr>
        <w:jc w:val="both"/>
        <w:rPr>
          <w:rFonts w:ascii="AvantGarde Bk BT" w:hAnsi="AvantGarde Bk BT" w:cs="Arial"/>
          <w:color w:val="000000" w:themeColor="text1"/>
          <w:spacing w:val="-2"/>
          <w:sz w:val="22"/>
          <w:szCs w:val="22"/>
          <w:lang w:val="es-ES_tradnl"/>
        </w:rPr>
      </w:pPr>
    </w:p>
    <w:p w:rsidR="00790C3A" w:rsidRPr="00466E7B"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466E7B">
        <w:rPr>
          <w:rFonts w:ascii="AvantGarde Bk BT" w:hAnsi="AvantGarde Bk BT" w:cs="Arial"/>
          <w:color w:val="000000" w:themeColor="text1"/>
          <w:spacing w:val="-2"/>
          <w:sz w:val="22"/>
          <w:szCs w:val="22"/>
          <w:lang w:val="es-ES_tradnl"/>
        </w:rPr>
        <w:t xml:space="preserve">Que como lo señalan las fracciones I, II y IV del artículo 5 de la Ley Orgánica de la Universidad,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w:t>
      </w:r>
      <w:r w:rsidR="00452ACA" w:rsidRPr="00466E7B">
        <w:rPr>
          <w:rFonts w:ascii="AvantGarde Bk BT" w:hAnsi="AvantGarde Bk BT" w:cs="Arial"/>
          <w:color w:val="000000" w:themeColor="text1"/>
          <w:spacing w:val="-2"/>
          <w:sz w:val="22"/>
          <w:szCs w:val="22"/>
          <w:lang w:val="es-ES_tradnl"/>
        </w:rPr>
        <w:t xml:space="preserve">media superior y </w:t>
      </w:r>
      <w:r w:rsidRPr="00466E7B">
        <w:rPr>
          <w:rFonts w:ascii="AvantGarde Bk BT" w:hAnsi="AvantGarde Bk BT" w:cs="Arial"/>
          <w:color w:val="000000" w:themeColor="text1"/>
          <w:spacing w:val="-2"/>
          <w:sz w:val="22"/>
          <w:szCs w:val="22"/>
          <w:lang w:val="es-ES_tradnl"/>
        </w:rPr>
        <w:t>superior, así como en el desarrollo de la ciencia y la tecnología.</w:t>
      </w:r>
    </w:p>
    <w:p w:rsidR="00790C3A" w:rsidRPr="00466E7B" w:rsidRDefault="00790C3A" w:rsidP="00204344">
      <w:pPr>
        <w:jc w:val="both"/>
        <w:rPr>
          <w:rFonts w:ascii="AvantGarde Bk BT" w:hAnsi="AvantGarde Bk BT" w:cs="Arial"/>
          <w:color w:val="000000" w:themeColor="text1"/>
          <w:spacing w:val="-2"/>
          <w:sz w:val="22"/>
          <w:szCs w:val="22"/>
          <w:lang w:val="es-ES_tradnl"/>
        </w:rPr>
      </w:pPr>
    </w:p>
    <w:p w:rsidR="00790C3A" w:rsidRPr="00466E7B"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466E7B">
        <w:rPr>
          <w:rFonts w:ascii="AvantGarde Bk BT" w:hAnsi="AvantGarde Bk BT" w:cs="Arial"/>
          <w:color w:val="000000" w:themeColor="text1"/>
          <w:spacing w:val="-2"/>
          <w:sz w:val="22"/>
          <w:szCs w:val="22"/>
          <w:lang w:val="es-ES_tradnl"/>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del artículo 6 de la Ley Orgánica de la Universidad de Guadalajara.</w:t>
      </w:r>
    </w:p>
    <w:p w:rsidR="00790C3A" w:rsidRPr="00466E7B" w:rsidRDefault="00790C3A" w:rsidP="00790C3A">
      <w:pPr>
        <w:jc w:val="both"/>
        <w:rPr>
          <w:rFonts w:ascii="AvantGarde Bk BT" w:hAnsi="AvantGarde Bk BT" w:cs="Arial"/>
          <w:color w:val="000000" w:themeColor="text1"/>
          <w:spacing w:val="-2"/>
          <w:sz w:val="22"/>
          <w:szCs w:val="22"/>
          <w:lang w:val="es-ES_tradnl"/>
        </w:rPr>
      </w:pPr>
    </w:p>
    <w:p w:rsidR="00790C3A" w:rsidRPr="00466E7B"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466E7B">
        <w:rPr>
          <w:rFonts w:ascii="AvantGarde Bk BT" w:hAnsi="AvantGarde Bk BT" w:cs="Arial"/>
          <w:color w:val="000000" w:themeColor="text1"/>
          <w:spacing w:val="-2"/>
          <w:sz w:val="22"/>
          <w:szCs w:val="22"/>
          <w:lang w:val="es-ES_tradnl"/>
        </w:rPr>
        <w:t xml:space="preserve">Que de acuerdo con el artículo 22 de su Ley Orgánica, la Universidad de Guadalajara adoptará el modelo de Red para organizar sus actividades académicas y administrativas. </w:t>
      </w:r>
    </w:p>
    <w:p w:rsidR="00790C3A" w:rsidRPr="00466E7B" w:rsidRDefault="00790C3A" w:rsidP="00790C3A">
      <w:pPr>
        <w:rPr>
          <w:rFonts w:ascii="AvantGarde Bk BT" w:hAnsi="AvantGarde Bk BT" w:cs="Arial"/>
          <w:color w:val="000000" w:themeColor="text1"/>
          <w:spacing w:val="-2"/>
          <w:sz w:val="22"/>
          <w:szCs w:val="22"/>
          <w:lang w:val="es-ES_tradnl"/>
        </w:rPr>
      </w:pPr>
    </w:p>
    <w:p w:rsidR="00790C3A" w:rsidRPr="00466E7B"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466E7B">
        <w:rPr>
          <w:rFonts w:ascii="AvantGarde Bk BT" w:hAnsi="AvantGarde Bk BT" w:cs="Arial"/>
          <w:color w:val="000000" w:themeColor="text1"/>
          <w:spacing w:val="-2"/>
          <w:sz w:val="22"/>
          <w:szCs w:val="22"/>
          <w:lang w:val="es-ES_tradnl"/>
        </w:rPr>
        <w:t>Que conforme lo previsto en el artículo 27 de la Ley Orgánica</w:t>
      </w:r>
      <w:r w:rsidR="00452ACA" w:rsidRPr="00466E7B">
        <w:rPr>
          <w:rFonts w:ascii="AvantGarde Bk BT" w:hAnsi="AvantGarde Bk BT" w:cs="Arial"/>
          <w:color w:val="000000" w:themeColor="text1"/>
          <w:spacing w:val="-2"/>
          <w:sz w:val="22"/>
          <w:szCs w:val="22"/>
          <w:lang w:val="es-ES_tradnl"/>
        </w:rPr>
        <w:t>,</w:t>
      </w:r>
      <w:r w:rsidRPr="00466E7B">
        <w:rPr>
          <w:rFonts w:ascii="AvantGarde Bk BT" w:hAnsi="AvantGarde Bk BT" w:cs="Arial"/>
          <w:color w:val="000000" w:themeColor="text1"/>
          <w:spacing w:val="-2"/>
          <w:sz w:val="22"/>
          <w:szCs w:val="22"/>
          <w:lang w:val="es-ES_tradnl"/>
        </w:rPr>
        <w:t xml:space="preserve"> el H. Consejo General Universitario funcionará en pleno o por comisiones.</w:t>
      </w:r>
    </w:p>
    <w:p w:rsidR="00790C3A" w:rsidRPr="00466E7B" w:rsidRDefault="00790C3A" w:rsidP="00790C3A">
      <w:pPr>
        <w:rPr>
          <w:rFonts w:ascii="AvantGarde Bk BT" w:hAnsi="AvantGarde Bk BT" w:cs="Arial"/>
          <w:color w:val="000000" w:themeColor="text1"/>
          <w:spacing w:val="-2"/>
          <w:sz w:val="22"/>
          <w:szCs w:val="22"/>
          <w:lang w:val="es-ES_tradnl"/>
        </w:rPr>
      </w:pPr>
    </w:p>
    <w:p w:rsidR="00790C3A" w:rsidRPr="00466E7B"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466E7B">
        <w:rPr>
          <w:rFonts w:ascii="AvantGarde Bk BT" w:hAnsi="AvantGarde Bk BT" w:cs="Arial"/>
          <w:color w:val="000000" w:themeColor="text1"/>
          <w:spacing w:val="-2"/>
          <w:sz w:val="22"/>
          <w:szCs w:val="22"/>
          <w:lang w:val="es-ES_tradnl"/>
        </w:rPr>
        <w:t>Que es atribución del H. Consejo General Universitario aprobar el Estatuto General, así como las normas y políticas generales en materia académica, administrativa y disciplinaria de la Universidad, de conformidad con el artículo 31, fracción I, de la Ley Orgánica.</w:t>
      </w:r>
    </w:p>
    <w:p w:rsidR="00CB5B86" w:rsidRPr="00466E7B" w:rsidRDefault="00CB5B86" w:rsidP="00CB5B86">
      <w:pPr>
        <w:pStyle w:val="Prrafodelista"/>
        <w:rPr>
          <w:rFonts w:ascii="AvantGarde Bk BT" w:hAnsi="AvantGarde Bk BT" w:cs="Arial"/>
          <w:color w:val="000000" w:themeColor="text1"/>
          <w:spacing w:val="-2"/>
          <w:sz w:val="22"/>
          <w:szCs w:val="22"/>
          <w:lang w:val="es-ES_tradnl"/>
        </w:rPr>
      </w:pPr>
    </w:p>
    <w:p w:rsidR="00790C3A" w:rsidRPr="00466E7B"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466E7B">
        <w:rPr>
          <w:rFonts w:ascii="AvantGarde Bk BT" w:hAnsi="AvantGarde Bk BT" w:cs="Arial"/>
          <w:color w:val="000000" w:themeColor="text1"/>
          <w:spacing w:val="-2"/>
          <w:sz w:val="22"/>
          <w:szCs w:val="22"/>
          <w:lang w:val="es-ES_tradnl"/>
        </w:rPr>
        <w:t>Que es atribución del H. Consejo General Universitario fijar los criterios generales para la planeación y organización de programas de educación continua, semiescolarizada, abierta y a distancia que la Universidad atienda por sí, o en coordinación con entidades externas, según se señala en el artículo 39, fracción II, del Estatuto General de esta Casa de Estudio.</w:t>
      </w:r>
    </w:p>
    <w:p w:rsidR="00790C3A" w:rsidRPr="00466E7B" w:rsidRDefault="00790C3A" w:rsidP="00790C3A">
      <w:pPr>
        <w:rPr>
          <w:rFonts w:ascii="AvantGarde Bk BT" w:hAnsi="AvantGarde Bk BT" w:cs="Arial"/>
          <w:color w:val="000000" w:themeColor="text1"/>
          <w:spacing w:val="-2"/>
          <w:sz w:val="22"/>
          <w:szCs w:val="22"/>
          <w:lang w:val="es-ES_tradnl"/>
        </w:rPr>
      </w:pPr>
    </w:p>
    <w:p w:rsidR="00790C3A" w:rsidRPr="00466E7B" w:rsidRDefault="00790C3A" w:rsidP="00790C3A">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466E7B">
        <w:rPr>
          <w:rFonts w:ascii="AvantGarde Bk BT" w:hAnsi="AvantGarde Bk BT" w:cs="Arial"/>
          <w:color w:val="000000" w:themeColor="text1"/>
          <w:spacing w:val="-2"/>
          <w:sz w:val="22"/>
          <w:szCs w:val="22"/>
          <w:lang w:val="es-ES_tradnl"/>
        </w:rPr>
        <w:t>Que la Comisión de Educación tiene la atribución de proponer las medidas necesarias para el mejoramiento de los sistemas educativos, los criterios e innovaciones pedagógicas, la administración académica, así como las reformas de las que estén en vigor, de conformidad con el artículo 85, fracción I, del Estatuto General.</w:t>
      </w:r>
    </w:p>
    <w:p w:rsidR="00491A25" w:rsidRPr="00466E7B" w:rsidRDefault="00491A25" w:rsidP="00491A25">
      <w:pPr>
        <w:jc w:val="both"/>
        <w:rPr>
          <w:rFonts w:ascii="AvantGarde Bk BT" w:hAnsi="AvantGarde Bk BT" w:cs="Arial"/>
          <w:color w:val="000000" w:themeColor="text1"/>
          <w:spacing w:val="-2"/>
          <w:sz w:val="22"/>
          <w:szCs w:val="22"/>
          <w:lang w:val="es-ES_tradnl"/>
        </w:rPr>
      </w:pPr>
    </w:p>
    <w:p w:rsidR="00790C3A" w:rsidRPr="00466E7B" w:rsidRDefault="00790C3A" w:rsidP="00204344">
      <w:pPr>
        <w:numPr>
          <w:ilvl w:val="0"/>
          <w:numId w:val="1"/>
        </w:numPr>
        <w:tabs>
          <w:tab w:val="num" w:pos="720"/>
        </w:tabs>
        <w:ind w:left="720" w:hanging="720"/>
        <w:jc w:val="both"/>
        <w:rPr>
          <w:rFonts w:ascii="AvantGarde Bk BT" w:hAnsi="AvantGarde Bk BT" w:cs="Arial"/>
          <w:color w:val="000000" w:themeColor="text1"/>
          <w:spacing w:val="-2"/>
          <w:sz w:val="22"/>
          <w:szCs w:val="22"/>
          <w:lang w:val="es-ES_tradnl"/>
        </w:rPr>
      </w:pPr>
      <w:r w:rsidRPr="00466E7B">
        <w:rPr>
          <w:rFonts w:ascii="AvantGarde Bk BT" w:hAnsi="AvantGarde Bk BT" w:cs="Arial"/>
          <w:color w:val="000000" w:themeColor="text1"/>
          <w:spacing w:val="-2"/>
          <w:sz w:val="22"/>
          <w:szCs w:val="22"/>
          <w:lang w:val="es-ES_tradnl"/>
        </w:rPr>
        <w:t>Que la Coordinación</w:t>
      </w:r>
      <w:r w:rsidR="00646683" w:rsidRPr="00466E7B">
        <w:rPr>
          <w:rFonts w:ascii="AvantGarde Bk BT" w:hAnsi="AvantGarde Bk BT" w:cs="Arial"/>
          <w:color w:val="000000" w:themeColor="text1"/>
          <w:spacing w:val="-2"/>
          <w:sz w:val="22"/>
          <w:szCs w:val="22"/>
          <w:lang w:val="es-ES_tradnl"/>
        </w:rPr>
        <w:t xml:space="preserve"> General</w:t>
      </w:r>
      <w:r w:rsidRPr="00466E7B">
        <w:rPr>
          <w:rFonts w:ascii="AvantGarde Bk BT" w:hAnsi="AvantGarde Bk BT" w:cs="Arial"/>
          <w:color w:val="000000" w:themeColor="text1"/>
          <w:spacing w:val="-2"/>
          <w:sz w:val="22"/>
          <w:szCs w:val="22"/>
          <w:lang w:val="es-ES_tradnl"/>
        </w:rPr>
        <w:t xml:space="preserve"> de Control Escolar es la dependencia responsable de los procesos de administración escolar en la Red Universitaria y está facultada para elaborar el proyecto de calendario escolar para su aprobación por el H. Consejo General Universitario, de conformidad con lo dispuesto por el artículo 103, fracción VIII, del Estatuto General, y el artículo 20, fracción X, del Reglamento Interno de la Administración General. </w:t>
      </w:r>
    </w:p>
    <w:p w:rsidR="00790C3A" w:rsidRPr="00466E7B" w:rsidRDefault="00790C3A" w:rsidP="00790C3A">
      <w:pPr>
        <w:autoSpaceDE w:val="0"/>
        <w:autoSpaceDN w:val="0"/>
        <w:adjustRightInd w:val="0"/>
        <w:ind w:right="18"/>
        <w:jc w:val="both"/>
        <w:rPr>
          <w:rFonts w:ascii="AvantGarde Bk BT" w:hAnsi="AvantGarde Bk BT" w:cs="Arial"/>
          <w:color w:val="000000" w:themeColor="text1"/>
          <w:sz w:val="22"/>
          <w:szCs w:val="22"/>
          <w:lang w:val="es-ES_tradnl"/>
        </w:rPr>
      </w:pPr>
    </w:p>
    <w:p w:rsidR="00266E0A" w:rsidRPr="00466E7B" w:rsidRDefault="00790C3A" w:rsidP="00790C3A">
      <w:pPr>
        <w:autoSpaceDE w:val="0"/>
        <w:autoSpaceDN w:val="0"/>
        <w:adjustRightInd w:val="0"/>
        <w:ind w:right="18"/>
        <w:jc w:val="both"/>
        <w:rPr>
          <w:rFonts w:ascii="AvantGarde Bk BT" w:hAnsi="AvantGarde Bk BT" w:cs="Arial"/>
          <w:color w:val="000000" w:themeColor="text1"/>
          <w:sz w:val="22"/>
          <w:szCs w:val="22"/>
          <w:lang w:val="es-ES_tradnl"/>
        </w:rPr>
      </w:pPr>
      <w:r w:rsidRPr="00466E7B">
        <w:rPr>
          <w:rFonts w:ascii="AvantGarde Bk BT" w:hAnsi="AvantGarde Bk BT" w:cs="Arial"/>
          <w:color w:val="000000" w:themeColor="text1"/>
          <w:sz w:val="22"/>
          <w:szCs w:val="22"/>
          <w:lang w:val="es-ES_tradnl"/>
        </w:rPr>
        <w:t xml:space="preserve">Por lo antes expuesto y fundado, esta Comisión Permanente de Educación del H. Consejo General Universitario, </w:t>
      </w:r>
      <w:r w:rsidR="00664C26" w:rsidRPr="00466E7B">
        <w:rPr>
          <w:rFonts w:ascii="AvantGarde Bk BT" w:hAnsi="AvantGarde Bk BT" w:cs="Arial"/>
          <w:color w:val="000000" w:themeColor="text1"/>
          <w:sz w:val="22"/>
          <w:szCs w:val="22"/>
          <w:lang w:val="es-ES_tradnl"/>
        </w:rPr>
        <w:t xml:space="preserve">tiene </w:t>
      </w:r>
      <w:r w:rsidRPr="00466E7B">
        <w:rPr>
          <w:rFonts w:ascii="AvantGarde Bk BT" w:hAnsi="AvantGarde Bk BT" w:cs="Arial"/>
          <w:color w:val="000000" w:themeColor="text1"/>
          <w:sz w:val="22"/>
          <w:szCs w:val="22"/>
          <w:lang w:val="es-ES_tradnl"/>
        </w:rPr>
        <w:t>a bien proponer los siguientes</w:t>
      </w:r>
      <w:r w:rsidR="007B7B5E" w:rsidRPr="00466E7B">
        <w:rPr>
          <w:rFonts w:ascii="AvantGarde Bk BT" w:hAnsi="AvantGarde Bk BT" w:cs="Arial"/>
          <w:color w:val="000000" w:themeColor="text1"/>
          <w:sz w:val="22"/>
          <w:szCs w:val="22"/>
          <w:lang w:val="es-ES_tradnl"/>
        </w:rPr>
        <w:t>:</w:t>
      </w:r>
    </w:p>
    <w:p w:rsidR="00790C3A" w:rsidRPr="00466E7B" w:rsidRDefault="00BF0F27" w:rsidP="00790C3A">
      <w:pPr>
        <w:keepNext/>
        <w:keepLines/>
        <w:spacing w:before="200"/>
        <w:jc w:val="center"/>
        <w:outlineLvl w:val="7"/>
        <w:rPr>
          <w:rFonts w:ascii="AvantGarde Bk BT" w:hAnsi="AvantGarde Bk BT" w:cs="Arial"/>
          <w:b/>
          <w:color w:val="000000" w:themeColor="text1"/>
          <w:sz w:val="22"/>
          <w:szCs w:val="22"/>
          <w:lang w:val="es-ES_tradnl"/>
        </w:rPr>
      </w:pPr>
      <w:r w:rsidRPr="00466E7B">
        <w:rPr>
          <w:rFonts w:ascii="AvantGarde Bk BT" w:hAnsi="AvantGarde Bk BT" w:cs="Arial"/>
          <w:b/>
          <w:color w:val="000000" w:themeColor="text1"/>
          <w:sz w:val="22"/>
          <w:szCs w:val="22"/>
          <w:lang w:val="es-ES_tradnl"/>
        </w:rPr>
        <w:t>RESOLUTIVOS</w:t>
      </w:r>
    </w:p>
    <w:p w:rsidR="00790C3A" w:rsidRPr="00466E7B" w:rsidRDefault="00790C3A" w:rsidP="00790C3A">
      <w:pPr>
        <w:rPr>
          <w:rFonts w:ascii="AvantGarde Bk BT" w:hAnsi="AvantGarde Bk BT" w:cs="Arial"/>
          <w:color w:val="000000" w:themeColor="text1"/>
          <w:sz w:val="22"/>
          <w:szCs w:val="22"/>
          <w:lang w:val="es-ES_tradnl"/>
        </w:rPr>
      </w:pPr>
    </w:p>
    <w:p w:rsidR="00F31243" w:rsidRPr="00466E7B" w:rsidRDefault="00790C3A" w:rsidP="00790C3A">
      <w:pPr>
        <w:spacing w:after="120"/>
        <w:ind w:right="51"/>
        <w:jc w:val="both"/>
        <w:rPr>
          <w:rFonts w:ascii="AvantGarde Bk BT" w:hAnsi="AvantGarde Bk BT" w:cs="Arial"/>
          <w:color w:val="000000" w:themeColor="text1"/>
          <w:sz w:val="22"/>
          <w:szCs w:val="22"/>
          <w:lang w:val="es-ES_tradnl" w:eastAsia="es-MX"/>
        </w:rPr>
      </w:pPr>
      <w:r w:rsidRPr="00466E7B">
        <w:rPr>
          <w:rFonts w:ascii="AvantGarde Bk BT" w:hAnsi="AvantGarde Bk BT" w:cs="Arial"/>
          <w:b/>
          <w:color w:val="000000" w:themeColor="text1"/>
          <w:sz w:val="22"/>
          <w:szCs w:val="22"/>
          <w:lang w:val="es-ES_tradnl" w:eastAsia="es-MX"/>
        </w:rPr>
        <w:t>PRIMERO</w:t>
      </w:r>
      <w:r w:rsidR="00595DB1" w:rsidRPr="00466E7B">
        <w:rPr>
          <w:rFonts w:ascii="AvantGarde Bk BT" w:hAnsi="AvantGarde Bk BT" w:cs="Arial"/>
          <w:color w:val="000000" w:themeColor="text1"/>
          <w:sz w:val="22"/>
          <w:szCs w:val="22"/>
          <w:lang w:val="es-ES_tradnl" w:eastAsia="es-MX"/>
        </w:rPr>
        <w:t>.</w:t>
      </w:r>
      <w:r w:rsidRPr="00466E7B">
        <w:rPr>
          <w:rFonts w:ascii="AvantGarde Bk BT" w:hAnsi="AvantGarde Bk BT" w:cs="Arial"/>
          <w:color w:val="000000" w:themeColor="text1"/>
          <w:sz w:val="22"/>
          <w:szCs w:val="22"/>
          <w:lang w:val="es-ES_tradnl" w:eastAsia="es-MX"/>
        </w:rPr>
        <w:t xml:space="preserve"> Se apru</w:t>
      </w:r>
      <w:r w:rsidR="007B7B5E" w:rsidRPr="00466E7B">
        <w:rPr>
          <w:rFonts w:ascii="AvantGarde Bk BT" w:hAnsi="AvantGarde Bk BT" w:cs="Arial"/>
          <w:color w:val="000000" w:themeColor="text1"/>
          <w:sz w:val="22"/>
          <w:szCs w:val="22"/>
          <w:lang w:val="es-ES_tradnl" w:eastAsia="es-MX"/>
        </w:rPr>
        <w:t xml:space="preserve">eba el </w:t>
      </w:r>
      <w:r w:rsidR="007B7B5E" w:rsidRPr="00466E7B">
        <w:rPr>
          <w:rFonts w:ascii="AvantGarde Bk BT" w:hAnsi="AvantGarde Bk BT" w:cs="Arial"/>
          <w:b/>
          <w:color w:val="000000" w:themeColor="text1"/>
          <w:sz w:val="22"/>
          <w:szCs w:val="22"/>
          <w:lang w:val="es-ES_tradnl" w:eastAsia="es-MX"/>
        </w:rPr>
        <w:t xml:space="preserve">Calendario Escolar </w:t>
      </w:r>
      <w:r w:rsidR="00F31243" w:rsidRPr="00466E7B">
        <w:rPr>
          <w:rFonts w:ascii="AvantGarde Bk BT" w:hAnsi="AvantGarde Bk BT" w:cs="Arial"/>
          <w:b/>
          <w:color w:val="000000" w:themeColor="text1"/>
          <w:sz w:val="22"/>
          <w:szCs w:val="22"/>
          <w:lang w:val="es-ES_tradnl" w:eastAsia="es-MX"/>
        </w:rPr>
        <w:t>por cuatrimestres</w:t>
      </w:r>
      <w:r w:rsidR="00F31243" w:rsidRPr="00466E7B">
        <w:rPr>
          <w:rFonts w:ascii="AvantGarde Bk BT" w:hAnsi="AvantGarde Bk BT" w:cs="Arial"/>
          <w:color w:val="000000" w:themeColor="text1"/>
          <w:sz w:val="22"/>
          <w:szCs w:val="22"/>
          <w:lang w:val="es-ES_tradnl" w:eastAsia="es-MX"/>
        </w:rPr>
        <w:t xml:space="preserve"> </w:t>
      </w:r>
      <w:r w:rsidR="002D5130" w:rsidRPr="00466E7B">
        <w:rPr>
          <w:rFonts w:ascii="AvantGarde Bk BT" w:hAnsi="AvantGarde Bk BT" w:cs="Arial"/>
          <w:b/>
          <w:color w:val="000000" w:themeColor="text1"/>
          <w:sz w:val="22"/>
          <w:szCs w:val="22"/>
          <w:lang w:val="es-ES_tradnl" w:eastAsia="es-MX"/>
        </w:rPr>
        <w:t>correspondiente al período</w:t>
      </w:r>
      <w:r w:rsidR="00064ADD" w:rsidRPr="00466E7B">
        <w:rPr>
          <w:rFonts w:ascii="AvantGarde Bk BT" w:hAnsi="AvantGarde Bk BT" w:cs="Arial"/>
          <w:b/>
          <w:color w:val="000000" w:themeColor="text1"/>
          <w:sz w:val="22"/>
          <w:szCs w:val="22"/>
          <w:lang w:val="es-ES_tradnl" w:eastAsia="es-MX"/>
        </w:rPr>
        <w:t xml:space="preserve"> </w:t>
      </w:r>
      <w:r w:rsidR="00064ADD" w:rsidRPr="00466E7B">
        <w:rPr>
          <w:rFonts w:ascii="AvantGarde Bk BT" w:hAnsi="AvantGarde Bk BT" w:cs="Arial"/>
          <w:b/>
          <w:color w:val="000000" w:themeColor="text1"/>
          <w:sz w:val="22"/>
          <w:szCs w:val="22"/>
          <w:lang w:val="es-ES_tradnl"/>
        </w:rPr>
        <w:t xml:space="preserve">del 01 </w:t>
      </w:r>
      <w:r w:rsidR="00450DC4" w:rsidRPr="00466E7B">
        <w:rPr>
          <w:rFonts w:ascii="AvantGarde Bk BT" w:hAnsi="AvantGarde Bk BT" w:cs="Arial"/>
          <w:b/>
          <w:color w:val="000000" w:themeColor="text1"/>
          <w:sz w:val="22"/>
          <w:szCs w:val="22"/>
          <w:lang w:val="es-ES_tradnl"/>
        </w:rPr>
        <w:t>de septiembre</w:t>
      </w:r>
      <w:r w:rsidR="00064ADD" w:rsidRPr="00466E7B">
        <w:rPr>
          <w:rFonts w:ascii="AvantGarde Bk BT" w:hAnsi="AvantGarde Bk BT" w:cs="Arial"/>
          <w:b/>
          <w:color w:val="000000" w:themeColor="text1"/>
          <w:sz w:val="22"/>
          <w:szCs w:val="22"/>
          <w:lang w:val="es-ES_tradnl"/>
        </w:rPr>
        <w:t xml:space="preserve"> de 2020 al 31 de Agosto de 2021</w:t>
      </w:r>
      <w:r w:rsidRPr="00466E7B">
        <w:rPr>
          <w:rFonts w:ascii="AvantGarde Bk BT" w:hAnsi="AvantGarde Bk BT" w:cs="Arial"/>
          <w:color w:val="000000" w:themeColor="text1"/>
          <w:sz w:val="22"/>
          <w:szCs w:val="22"/>
          <w:lang w:val="es-ES_tradnl" w:eastAsia="es-MX"/>
        </w:rPr>
        <w:t>, de conformidad a lo siguiente:</w:t>
      </w:r>
    </w:p>
    <w:tbl>
      <w:tblPr>
        <w:tblW w:w="9356" w:type="dxa"/>
        <w:tblInd w:w="70" w:type="dxa"/>
        <w:tblCellMar>
          <w:left w:w="70" w:type="dxa"/>
          <w:right w:w="70" w:type="dxa"/>
        </w:tblCellMar>
        <w:tblLook w:val="04A0" w:firstRow="1" w:lastRow="0" w:firstColumn="1" w:lastColumn="0" w:noHBand="0" w:noVBand="1"/>
      </w:tblPr>
      <w:tblGrid>
        <w:gridCol w:w="4393"/>
        <w:gridCol w:w="1136"/>
        <w:gridCol w:w="3827"/>
      </w:tblGrid>
      <w:tr w:rsidR="00B3114F" w:rsidRPr="00466E7B" w:rsidTr="0005111D">
        <w:trPr>
          <w:trHeight w:val="269"/>
        </w:trPr>
        <w:tc>
          <w:tcPr>
            <w:tcW w:w="9356" w:type="dxa"/>
            <w:gridSpan w:val="3"/>
            <w:tcBorders>
              <w:top w:val="single" w:sz="4" w:space="0" w:color="auto"/>
              <w:left w:val="single" w:sz="4" w:space="0" w:color="auto"/>
              <w:bottom w:val="nil"/>
              <w:right w:val="single" w:sz="4" w:space="0" w:color="000000"/>
            </w:tcBorders>
            <w:shd w:val="clear" w:color="auto" w:fill="auto"/>
            <w:noWrap/>
            <w:vAlign w:val="center"/>
            <w:hideMark/>
          </w:tcPr>
          <w:p w:rsidR="00790C3A" w:rsidRPr="00466E7B" w:rsidRDefault="00790C3A" w:rsidP="00790C3A">
            <w:pPr>
              <w:jc w:val="center"/>
              <w:rPr>
                <w:rFonts w:ascii="AvantGarde Bk BT" w:hAnsi="AvantGarde Bk BT"/>
                <w:b/>
                <w:bCs/>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UNIVERSIDAD DE GUADALAJARA</w:t>
            </w:r>
          </w:p>
        </w:tc>
      </w:tr>
      <w:tr w:rsidR="00B3114F" w:rsidRPr="00466E7B" w:rsidTr="0005111D">
        <w:trPr>
          <w:trHeight w:val="269"/>
        </w:trPr>
        <w:tc>
          <w:tcPr>
            <w:tcW w:w="9356" w:type="dxa"/>
            <w:gridSpan w:val="3"/>
            <w:tcBorders>
              <w:top w:val="nil"/>
              <w:left w:val="single" w:sz="4" w:space="0" w:color="auto"/>
              <w:bottom w:val="single" w:sz="4" w:space="0" w:color="auto"/>
              <w:right w:val="single" w:sz="4" w:space="0" w:color="000000"/>
            </w:tcBorders>
            <w:shd w:val="clear" w:color="auto" w:fill="auto"/>
            <w:noWrap/>
            <w:vAlign w:val="bottom"/>
            <w:hideMark/>
          </w:tcPr>
          <w:p w:rsidR="00790C3A" w:rsidRPr="00466E7B" w:rsidRDefault="007B7B5E" w:rsidP="00790C3A">
            <w:pPr>
              <w:jc w:val="center"/>
              <w:rPr>
                <w:rFonts w:ascii="AvantGarde Bk BT" w:hAnsi="AvantGarde Bk BT"/>
                <w:b/>
                <w:bCs/>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COORDINACIÓ</w:t>
            </w:r>
            <w:r w:rsidR="00790C3A" w:rsidRPr="00466E7B">
              <w:rPr>
                <w:rFonts w:ascii="AvantGarde Bk BT" w:hAnsi="AvantGarde Bk BT"/>
                <w:b/>
                <w:bCs/>
                <w:color w:val="000000" w:themeColor="text1"/>
                <w:sz w:val="22"/>
                <w:szCs w:val="22"/>
                <w:lang w:val="es-ES_tradnl" w:eastAsia="es-MX"/>
              </w:rPr>
              <w:t xml:space="preserve">N </w:t>
            </w:r>
            <w:r w:rsidR="009D157A" w:rsidRPr="00466E7B">
              <w:rPr>
                <w:rFonts w:ascii="AvantGarde Bk BT" w:hAnsi="AvantGarde Bk BT"/>
                <w:b/>
                <w:bCs/>
                <w:color w:val="000000" w:themeColor="text1"/>
                <w:sz w:val="22"/>
                <w:szCs w:val="22"/>
                <w:lang w:val="es-ES_tradnl" w:eastAsia="es-MX"/>
              </w:rPr>
              <w:t xml:space="preserve">GENERAL </w:t>
            </w:r>
            <w:r w:rsidR="00790C3A" w:rsidRPr="00466E7B">
              <w:rPr>
                <w:rFonts w:ascii="AvantGarde Bk BT" w:hAnsi="AvantGarde Bk BT"/>
                <w:b/>
                <w:bCs/>
                <w:color w:val="000000" w:themeColor="text1"/>
                <w:sz w:val="22"/>
                <w:szCs w:val="22"/>
                <w:lang w:val="es-ES_tradnl" w:eastAsia="es-MX"/>
              </w:rPr>
              <w:t>DE CONTROL ESCOLAR</w:t>
            </w:r>
          </w:p>
        </w:tc>
      </w:tr>
      <w:tr w:rsidR="00B3114F" w:rsidRPr="00466E7B" w:rsidTr="0005111D">
        <w:trPr>
          <w:trHeight w:val="269"/>
        </w:trPr>
        <w:tc>
          <w:tcPr>
            <w:tcW w:w="4393" w:type="dxa"/>
            <w:tcBorders>
              <w:top w:val="nil"/>
              <w:left w:val="nil"/>
              <w:bottom w:val="nil"/>
              <w:right w:val="nil"/>
            </w:tcBorders>
            <w:shd w:val="clear" w:color="auto" w:fill="auto"/>
            <w:noWrap/>
            <w:vAlign w:val="bottom"/>
            <w:hideMark/>
          </w:tcPr>
          <w:p w:rsidR="00790C3A" w:rsidRPr="00466E7B" w:rsidRDefault="00790C3A" w:rsidP="00790C3A">
            <w:pPr>
              <w:jc w:val="center"/>
              <w:rPr>
                <w:rFonts w:ascii="AvantGarde Bk BT" w:hAnsi="AvantGarde Bk BT"/>
                <w:b/>
                <w:bCs/>
                <w:color w:val="000000" w:themeColor="text1"/>
                <w:sz w:val="22"/>
                <w:szCs w:val="22"/>
                <w:lang w:val="es-ES_tradnl" w:eastAsia="es-MX"/>
              </w:rPr>
            </w:pPr>
          </w:p>
          <w:p w:rsidR="00621688" w:rsidRPr="00466E7B" w:rsidRDefault="00621688" w:rsidP="00790C3A">
            <w:pPr>
              <w:jc w:val="center"/>
              <w:rPr>
                <w:rFonts w:ascii="AvantGarde Bk BT" w:hAnsi="AvantGarde Bk BT"/>
                <w:b/>
                <w:bCs/>
                <w:color w:val="000000" w:themeColor="text1"/>
                <w:sz w:val="22"/>
                <w:szCs w:val="22"/>
                <w:lang w:val="es-ES_tradnl" w:eastAsia="es-MX"/>
              </w:rPr>
            </w:pPr>
          </w:p>
          <w:p w:rsidR="00621688" w:rsidRPr="00466E7B" w:rsidRDefault="00621688" w:rsidP="00790C3A">
            <w:pPr>
              <w:jc w:val="center"/>
              <w:rPr>
                <w:rFonts w:ascii="AvantGarde Bk BT" w:hAnsi="AvantGarde Bk BT"/>
                <w:b/>
                <w:bCs/>
                <w:color w:val="000000" w:themeColor="text1"/>
                <w:sz w:val="22"/>
                <w:szCs w:val="22"/>
                <w:lang w:val="es-ES_tradnl" w:eastAsia="es-MX"/>
              </w:rPr>
            </w:pPr>
          </w:p>
        </w:tc>
        <w:tc>
          <w:tcPr>
            <w:tcW w:w="4963" w:type="dxa"/>
            <w:gridSpan w:val="2"/>
            <w:tcBorders>
              <w:top w:val="nil"/>
              <w:left w:val="nil"/>
              <w:bottom w:val="nil"/>
              <w:right w:val="nil"/>
            </w:tcBorders>
            <w:shd w:val="clear" w:color="auto" w:fill="auto"/>
            <w:noWrap/>
            <w:vAlign w:val="bottom"/>
            <w:hideMark/>
          </w:tcPr>
          <w:p w:rsidR="00790C3A" w:rsidRPr="00466E7B" w:rsidRDefault="00790C3A" w:rsidP="00790C3A">
            <w:pPr>
              <w:rPr>
                <w:rFonts w:ascii="AvantGarde Bk BT" w:hAnsi="AvantGarde Bk BT"/>
                <w:color w:val="000000" w:themeColor="text1"/>
                <w:sz w:val="22"/>
                <w:szCs w:val="22"/>
                <w:lang w:val="es-ES_tradnl" w:eastAsia="es-MX"/>
              </w:rPr>
            </w:pPr>
          </w:p>
        </w:tc>
      </w:tr>
      <w:tr w:rsidR="00B3114F" w:rsidRPr="00466E7B" w:rsidTr="0005111D">
        <w:trPr>
          <w:trHeight w:val="269"/>
        </w:trPr>
        <w:tc>
          <w:tcPr>
            <w:tcW w:w="9356" w:type="dxa"/>
            <w:gridSpan w:val="3"/>
            <w:tcBorders>
              <w:top w:val="single" w:sz="4" w:space="0" w:color="auto"/>
              <w:left w:val="single" w:sz="4" w:space="0" w:color="auto"/>
              <w:bottom w:val="nil"/>
              <w:right w:val="single" w:sz="4" w:space="0" w:color="000000"/>
            </w:tcBorders>
            <w:shd w:val="clear" w:color="auto" w:fill="auto"/>
            <w:noWrap/>
            <w:vAlign w:val="center"/>
            <w:hideMark/>
          </w:tcPr>
          <w:p w:rsidR="00790C3A" w:rsidRPr="00466E7B" w:rsidRDefault="00790C3A" w:rsidP="001578AF">
            <w:pPr>
              <w:jc w:val="center"/>
              <w:rPr>
                <w:rFonts w:ascii="AvantGarde Bk BT" w:hAnsi="AvantGarde Bk BT"/>
                <w:b/>
                <w:bCs/>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 xml:space="preserve">CALENDARIO ESCOLAR </w:t>
            </w:r>
            <w:r w:rsidR="00A24FCB" w:rsidRPr="00466E7B">
              <w:rPr>
                <w:rFonts w:ascii="AvantGarde Bk BT" w:hAnsi="AvantGarde Bk BT"/>
                <w:b/>
                <w:bCs/>
                <w:color w:val="000000" w:themeColor="text1"/>
                <w:sz w:val="22"/>
                <w:szCs w:val="22"/>
                <w:lang w:val="es-ES_tradnl" w:eastAsia="es-MX"/>
              </w:rPr>
              <w:t xml:space="preserve">POR CUATRIMESTRES </w:t>
            </w:r>
          </w:p>
        </w:tc>
      </w:tr>
      <w:tr w:rsidR="00B3114F" w:rsidRPr="00466E7B" w:rsidTr="0005111D">
        <w:trPr>
          <w:trHeight w:val="269"/>
        </w:trPr>
        <w:tc>
          <w:tcPr>
            <w:tcW w:w="9356" w:type="dxa"/>
            <w:gridSpan w:val="3"/>
            <w:tcBorders>
              <w:top w:val="nil"/>
              <w:left w:val="single" w:sz="4" w:space="0" w:color="auto"/>
              <w:bottom w:val="single" w:sz="4" w:space="0" w:color="auto"/>
              <w:right w:val="single" w:sz="4" w:space="0" w:color="000000"/>
            </w:tcBorders>
            <w:shd w:val="clear" w:color="auto" w:fill="auto"/>
            <w:noWrap/>
            <w:vAlign w:val="center"/>
            <w:hideMark/>
          </w:tcPr>
          <w:p w:rsidR="00790C3A" w:rsidRPr="00466E7B" w:rsidRDefault="00790C3A" w:rsidP="00064ADD">
            <w:pPr>
              <w:rPr>
                <w:rFonts w:ascii="AvantGarde Bk BT" w:hAnsi="AvantGarde Bk BT"/>
                <w:b/>
                <w:bCs/>
                <w:color w:val="000000" w:themeColor="text1"/>
                <w:sz w:val="22"/>
                <w:szCs w:val="22"/>
                <w:lang w:val="es-ES_tradnl" w:eastAsia="es-MX"/>
              </w:rPr>
            </w:pPr>
          </w:p>
        </w:tc>
      </w:tr>
      <w:tr w:rsidR="00B3114F" w:rsidRPr="00466E7B" w:rsidTr="00204344">
        <w:trPr>
          <w:trHeight w:val="269"/>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790C3A" w:rsidRPr="00466E7B" w:rsidRDefault="00790C3A" w:rsidP="0020434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INICIO</w:t>
            </w:r>
          </w:p>
        </w:tc>
        <w:tc>
          <w:tcPr>
            <w:tcW w:w="3827" w:type="dxa"/>
            <w:tcBorders>
              <w:top w:val="nil"/>
              <w:left w:val="nil"/>
              <w:bottom w:val="single" w:sz="4" w:space="0" w:color="auto"/>
              <w:right w:val="single" w:sz="4" w:space="0" w:color="auto"/>
            </w:tcBorders>
            <w:shd w:val="clear" w:color="auto" w:fill="auto"/>
            <w:noWrap/>
            <w:vAlign w:val="bottom"/>
            <w:hideMark/>
          </w:tcPr>
          <w:p w:rsidR="00790C3A" w:rsidRPr="00466E7B" w:rsidRDefault="00064ADD"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M</w:t>
            </w:r>
            <w:r w:rsidR="00450DC4" w:rsidRPr="00466E7B">
              <w:rPr>
                <w:rFonts w:ascii="AvantGarde Bk BT" w:hAnsi="AvantGarde Bk BT"/>
                <w:color w:val="000000" w:themeColor="text1"/>
                <w:sz w:val="22"/>
                <w:szCs w:val="22"/>
                <w:lang w:val="es-ES_tradnl" w:eastAsia="es-MX"/>
              </w:rPr>
              <w:t>artes</w:t>
            </w:r>
            <w:r w:rsidRPr="00466E7B">
              <w:rPr>
                <w:rFonts w:ascii="AvantGarde Bk BT" w:hAnsi="AvantGarde Bk BT"/>
                <w:color w:val="000000" w:themeColor="text1"/>
                <w:sz w:val="22"/>
                <w:szCs w:val="22"/>
                <w:lang w:val="es-ES_tradnl" w:eastAsia="es-MX"/>
              </w:rPr>
              <w:t xml:space="preserve"> 01</w:t>
            </w:r>
            <w:r w:rsidR="007B7B5E" w:rsidRPr="00466E7B">
              <w:rPr>
                <w:rFonts w:ascii="AvantGarde Bk BT" w:hAnsi="AvantGarde Bk BT"/>
                <w:color w:val="000000" w:themeColor="text1"/>
                <w:sz w:val="22"/>
                <w:szCs w:val="22"/>
                <w:lang w:val="es-ES_tradnl" w:eastAsia="es-MX"/>
              </w:rPr>
              <w:t xml:space="preserve"> </w:t>
            </w:r>
            <w:r w:rsidR="00790C3A" w:rsidRPr="00466E7B">
              <w:rPr>
                <w:rFonts w:ascii="AvantGarde Bk BT" w:hAnsi="AvantGarde Bk BT"/>
                <w:color w:val="000000" w:themeColor="text1"/>
                <w:sz w:val="22"/>
                <w:szCs w:val="22"/>
                <w:lang w:val="es-ES_tradnl" w:eastAsia="es-MX"/>
              </w:rPr>
              <w:t xml:space="preserve">de </w:t>
            </w:r>
            <w:r w:rsidR="00450DC4" w:rsidRPr="00466E7B">
              <w:rPr>
                <w:rFonts w:ascii="AvantGarde Bk BT" w:hAnsi="AvantGarde Bk BT"/>
                <w:color w:val="000000" w:themeColor="text1"/>
                <w:sz w:val="22"/>
                <w:szCs w:val="22"/>
                <w:lang w:val="es-ES_tradnl" w:eastAsia="es-MX"/>
              </w:rPr>
              <w:t>septiembre</w:t>
            </w:r>
            <w:r w:rsidR="00790C3A" w:rsidRPr="00466E7B">
              <w:rPr>
                <w:rFonts w:ascii="AvantGarde Bk BT" w:hAnsi="AvantGarde Bk BT"/>
                <w:color w:val="000000" w:themeColor="text1"/>
                <w:sz w:val="22"/>
                <w:szCs w:val="22"/>
                <w:lang w:val="es-ES_tradnl" w:eastAsia="es-MX"/>
              </w:rPr>
              <w:t xml:space="preserve"> de 20</w:t>
            </w:r>
            <w:r w:rsidR="000D0624" w:rsidRPr="00466E7B">
              <w:rPr>
                <w:rFonts w:ascii="AvantGarde Bk BT" w:hAnsi="AvantGarde Bk BT"/>
                <w:color w:val="000000" w:themeColor="text1"/>
                <w:sz w:val="22"/>
                <w:szCs w:val="22"/>
                <w:lang w:val="es-ES_tradnl" w:eastAsia="es-MX"/>
              </w:rPr>
              <w:t>20</w:t>
            </w:r>
          </w:p>
        </w:tc>
      </w:tr>
      <w:tr w:rsidR="00790C3A" w:rsidRPr="00466E7B" w:rsidTr="00204344">
        <w:trPr>
          <w:trHeight w:val="269"/>
        </w:trPr>
        <w:tc>
          <w:tcPr>
            <w:tcW w:w="5529" w:type="dxa"/>
            <w:gridSpan w:val="2"/>
            <w:tcBorders>
              <w:top w:val="nil"/>
              <w:left w:val="single" w:sz="4" w:space="0" w:color="auto"/>
              <w:bottom w:val="single" w:sz="4" w:space="0" w:color="auto"/>
              <w:right w:val="single" w:sz="4" w:space="0" w:color="auto"/>
            </w:tcBorders>
            <w:shd w:val="clear" w:color="auto" w:fill="auto"/>
            <w:noWrap/>
            <w:vAlign w:val="bottom"/>
            <w:hideMark/>
          </w:tcPr>
          <w:p w:rsidR="00790C3A" w:rsidRPr="00466E7B" w:rsidRDefault="00790C3A" w:rsidP="0020434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FIN</w:t>
            </w:r>
          </w:p>
        </w:tc>
        <w:tc>
          <w:tcPr>
            <w:tcW w:w="3827" w:type="dxa"/>
            <w:tcBorders>
              <w:top w:val="nil"/>
              <w:left w:val="nil"/>
              <w:bottom w:val="single" w:sz="4" w:space="0" w:color="auto"/>
              <w:right w:val="single" w:sz="4" w:space="0" w:color="auto"/>
            </w:tcBorders>
            <w:shd w:val="clear" w:color="auto" w:fill="auto"/>
            <w:noWrap/>
            <w:vAlign w:val="bottom"/>
            <w:hideMark/>
          </w:tcPr>
          <w:p w:rsidR="00790C3A" w:rsidRPr="00466E7B" w:rsidRDefault="00A564AC" w:rsidP="000D062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Martes 31</w:t>
            </w:r>
            <w:r w:rsidR="007B7B5E" w:rsidRPr="00466E7B">
              <w:rPr>
                <w:rFonts w:ascii="AvantGarde Bk BT" w:hAnsi="AvantGarde Bk BT"/>
                <w:color w:val="000000" w:themeColor="text1"/>
                <w:sz w:val="22"/>
                <w:szCs w:val="22"/>
                <w:lang w:val="es-ES_tradnl" w:eastAsia="es-MX"/>
              </w:rPr>
              <w:t xml:space="preserve"> de agosto</w:t>
            </w:r>
            <w:r w:rsidR="00790C3A" w:rsidRPr="00466E7B">
              <w:rPr>
                <w:rFonts w:ascii="AvantGarde Bk BT" w:hAnsi="AvantGarde Bk BT"/>
                <w:color w:val="000000" w:themeColor="text1"/>
                <w:sz w:val="22"/>
                <w:szCs w:val="22"/>
                <w:lang w:val="es-ES_tradnl" w:eastAsia="es-MX"/>
              </w:rPr>
              <w:t xml:space="preserve"> de 202</w:t>
            </w:r>
            <w:r w:rsidR="000D0624" w:rsidRPr="00466E7B">
              <w:rPr>
                <w:rFonts w:ascii="AvantGarde Bk BT" w:hAnsi="AvantGarde Bk BT"/>
                <w:color w:val="000000" w:themeColor="text1"/>
                <w:sz w:val="22"/>
                <w:szCs w:val="22"/>
                <w:lang w:val="es-ES_tradnl" w:eastAsia="es-MX"/>
              </w:rPr>
              <w:t>1</w:t>
            </w:r>
          </w:p>
        </w:tc>
      </w:tr>
    </w:tbl>
    <w:p w:rsidR="00D07EEC" w:rsidRPr="00466E7B" w:rsidRDefault="00D07EEC">
      <w:pPr>
        <w:rPr>
          <w:lang w:val="es-ES_tradnl"/>
        </w:rPr>
      </w:pPr>
    </w:p>
    <w:tbl>
      <w:tblPr>
        <w:tblpPr w:leftFromText="141" w:rightFromText="141" w:vertAnchor="text" w:horzAnchor="margin" w:tblpY="88"/>
        <w:tblW w:w="9475" w:type="dxa"/>
        <w:tblLayout w:type="fixed"/>
        <w:tblCellMar>
          <w:left w:w="70" w:type="dxa"/>
          <w:right w:w="70" w:type="dxa"/>
        </w:tblCellMar>
        <w:tblLook w:val="04A0" w:firstRow="1" w:lastRow="0" w:firstColumn="1" w:lastColumn="0" w:noHBand="0" w:noVBand="1"/>
      </w:tblPr>
      <w:tblGrid>
        <w:gridCol w:w="5529"/>
        <w:gridCol w:w="3946"/>
      </w:tblGrid>
      <w:tr w:rsidR="00450DC4" w:rsidRPr="00466E7B" w:rsidTr="00266E0A">
        <w:trPr>
          <w:trHeight w:val="285"/>
        </w:trPr>
        <w:tc>
          <w:tcPr>
            <w:tcW w:w="9475" w:type="dxa"/>
            <w:gridSpan w:val="2"/>
            <w:tcBorders>
              <w:left w:val="nil"/>
              <w:bottom w:val="single" w:sz="4" w:space="0" w:color="auto"/>
              <w:right w:val="nil"/>
            </w:tcBorders>
            <w:shd w:val="clear" w:color="auto" w:fill="auto"/>
            <w:noWrap/>
            <w:vAlign w:val="center"/>
            <w:hideMark/>
          </w:tcPr>
          <w:p w:rsidR="00450DC4" w:rsidRPr="00466E7B" w:rsidRDefault="00450DC4" w:rsidP="00450DC4">
            <w:pPr>
              <w:jc w:val="center"/>
              <w:rPr>
                <w:rFonts w:ascii="AvantGarde Bk BT" w:hAnsi="AvantGarde Bk BT"/>
                <w:b/>
                <w:bCs/>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ACTIVIDADES ACADÉMICAS CUATRIMESTRE 20 “Z”</w:t>
            </w:r>
          </w:p>
        </w:tc>
      </w:tr>
      <w:tr w:rsidR="00450DC4" w:rsidRPr="00466E7B" w:rsidTr="00266E0A">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Inicio de cuatrimestre.</w:t>
            </w:r>
          </w:p>
        </w:tc>
        <w:tc>
          <w:tcPr>
            <w:tcW w:w="3946" w:type="dxa"/>
            <w:tcBorders>
              <w:top w:val="nil"/>
              <w:left w:val="nil"/>
              <w:bottom w:val="single" w:sz="4" w:space="0" w:color="auto"/>
              <w:right w:val="single" w:sz="4" w:space="0" w:color="auto"/>
            </w:tcBorders>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Martes 01 de septiembre de 2020</w:t>
            </w:r>
          </w:p>
        </w:tc>
      </w:tr>
      <w:tr w:rsidR="00450DC4" w:rsidRPr="00466E7B" w:rsidTr="00266E0A">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Inicio de cursos del cuatrimestre 20 “Z” para estudiantes y docencia.</w:t>
            </w:r>
          </w:p>
        </w:tc>
        <w:tc>
          <w:tcPr>
            <w:tcW w:w="3946" w:type="dxa"/>
            <w:tcBorders>
              <w:top w:val="nil"/>
              <w:left w:val="nil"/>
              <w:bottom w:val="single" w:sz="4" w:space="0" w:color="auto"/>
              <w:right w:val="single" w:sz="4" w:space="0" w:color="auto"/>
            </w:tcBorders>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Martes 01 de septiembre de 2020</w:t>
            </w:r>
          </w:p>
        </w:tc>
      </w:tr>
      <w:tr w:rsidR="00450DC4" w:rsidRPr="00466E7B" w:rsidTr="00266E0A">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Cierre de periodo y entrega de evaluaciones finales a la Coordinación de Control Escolar.</w:t>
            </w:r>
          </w:p>
        </w:tc>
        <w:tc>
          <w:tcPr>
            <w:tcW w:w="3946" w:type="dxa"/>
            <w:tcBorders>
              <w:top w:val="nil"/>
              <w:left w:val="nil"/>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11 de diciembre de 2020</w:t>
            </w:r>
          </w:p>
        </w:tc>
      </w:tr>
      <w:tr w:rsidR="00450DC4" w:rsidRPr="00466E7B" w:rsidTr="00266E0A">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Fin de cursos del cuatrimestre.</w:t>
            </w:r>
          </w:p>
        </w:tc>
        <w:tc>
          <w:tcPr>
            <w:tcW w:w="3946" w:type="dxa"/>
            <w:tcBorders>
              <w:top w:val="nil"/>
              <w:left w:val="nil"/>
              <w:bottom w:val="single" w:sz="4" w:space="0" w:color="auto"/>
              <w:right w:val="single" w:sz="4" w:space="0" w:color="auto"/>
            </w:tcBorders>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11 de diciembre de 2020</w:t>
            </w:r>
          </w:p>
        </w:tc>
      </w:tr>
      <w:tr w:rsidR="00450DC4" w:rsidRPr="00466E7B" w:rsidTr="00266E0A">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Pub</w:t>
            </w:r>
            <w:r w:rsidR="008C5B0B">
              <w:rPr>
                <w:rFonts w:ascii="AvantGarde Bk BT" w:hAnsi="AvantGarde Bk BT"/>
                <w:color w:val="000000" w:themeColor="text1"/>
                <w:sz w:val="22"/>
                <w:szCs w:val="22"/>
                <w:lang w:val="es-ES_tradnl" w:eastAsia="es-MX"/>
              </w:rPr>
              <w:t>l</w:t>
            </w:r>
            <w:r w:rsidRPr="00466E7B">
              <w:rPr>
                <w:rFonts w:ascii="AvantGarde Bk BT" w:hAnsi="AvantGarde Bk BT"/>
                <w:color w:val="000000" w:themeColor="text1"/>
                <w:sz w:val="22"/>
                <w:szCs w:val="22"/>
                <w:lang w:val="es-ES_tradnl" w:eastAsia="es-MX"/>
              </w:rPr>
              <w:t>icación de resultados finales de cuatrimestre.</w:t>
            </w:r>
          </w:p>
        </w:tc>
        <w:tc>
          <w:tcPr>
            <w:tcW w:w="3946" w:type="dxa"/>
            <w:tcBorders>
              <w:top w:val="nil"/>
              <w:left w:val="nil"/>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Miércoles 16 de diciembre de 2020</w:t>
            </w:r>
          </w:p>
        </w:tc>
      </w:tr>
      <w:tr w:rsidR="00450DC4" w:rsidRPr="00466E7B" w:rsidTr="00266E0A">
        <w:trPr>
          <w:trHeight w:val="527"/>
        </w:trPr>
        <w:tc>
          <w:tcPr>
            <w:tcW w:w="5529" w:type="dxa"/>
            <w:tcBorders>
              <w:top w:val="nil"/>
              <w:left w:val="single" w:sz="4" w:space="0" w:color="auto"/>
              <w:bottom w:val="single" w:sz="4" w:space="0" w:color="auto"/>
              <w:right w:val="single" w:sz="4" w:space="0" w:color="auto"/>
            </w:tcBorders>
            <w:shd w:val="clear" w:color="auto" w:fill="auto"/>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Fin del cuatrimestre.</w:t>
            </w:r>
          </w:p>
        </w:tc>
        <w:tc>
          <w:tcPr>
            <w:tcW w:w="3946" w:type="dxa"/>
            <w:tcBorders>
              <w:top w:val="nil"/>
              <w:left w:val="nil"/>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Jueves 31 de diciembre de 2020</w:t>
            </w:r>
          </w:p>
        </w:tc>
      </w:tr>
    </w:tbl>
    <w:p w:rsidR="00266E0A" w:rsidRPr="00466E7B" w:rsidRDefault="00266E0A">
      <w:pPr>
        <w:rPr>
          <w:lang w:val="es-ES_tradnl"/>
        </w:rPr>
      </w:pPr>
      <w:r w:rsidRPr="00466E7B">
        <w:rPr>
          <w:lang w:val="es-ES_tradnl"/>
        </w:rPr>
        <w:br w:type="page"/>
      </w:r>
    </w:p>
    <w:tbl>
      <w:tblPr>
        <w:tblpPr w:leftFromText="141" w:rightFromText="141" w:vertAnchor="text" w:horzAnchor="margin" w:tblpY="88"/>
        <w:tblW w:w="9498" w:type="dxa"/>
        <w:tblLayout w:type="fixed"/>
        <w:tblCellMar>
          <w:left w:w="70" w:type="dxa"/>
          <w:right w:w="70" w:type="dxa"/>
        </w:tblCellMar>
        <w:tblLook w:val="04A0" w:firstRow="1" w:lastRow="0" w:firstColumn="1" w:lastColumn="0" w:noHBand="0" w:noVBand="1"/>
      </w:tblPr>
      <w:tblGrid>
        <w:gridCol w:w="5529"/>
        <w:gridCol w:w="3946"/>
        <w:gridCol w:w="23"/>
      </w:tblGrid>
      <w:tr w:rsidR="00450DC4" w:rsidRPr="00466E7B" w:rsidTr="00450DC4">
        <w:trPr>
          <w:trHeight w:val="286"/>
        </w:trPr>
        <w:tc>
          <w:tcPr>
            <w:tcW w:w="9498" w:type="dxa"/>
            <w:gridSpan w:val="3"/>
            <w:tcBorders>
              <w:left w:val="nil"/>
              <w:bottom w:val="single" w:sz="4" w:space="0" w:color="auto"/>
              <w:right w:val="nil"/>
            </w:tcBorders>
            <w:shd w:val="clear" w:color="auto" w:fill="auto"/>
            <w:noWrap/>
            <w:vAlign w:val="center"/>
            <w:hideMark/>
          </w:tcPr>
          <w:p w:rsidR="00450DC4" w:rsidRPr="00466E7B" w:rsidRDefault="00450DC4" w:rsidP="00450DC4">
            <w:pPr>
              <w:jc w:val="center"/>
              <w:rPr>
                <w:rFonts w:ascii="AvantGarde Bk BT" w:hAnsi="AvantGarde Bk BT"/>
                <w:b/>
                <w:bCs/>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ACTIVIDADES ADMINISTRATIVAS CUATRIMESTRE 20 “Z"</w:t>
            </w:r>
          </w:p>
        </w:tc>
      </w:tr>
      <w:tr w:rsidR="00450DC4" w:rsidRPr="00466E7B" w:rsidTr="00450DC4">
        <w:trPr>
          <w:gridAfter w:val="1"/>
          <w:wAfter w:w="23" w:type="dxa"/>
          <w:trHeight w:val="575"/>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Cierre de registro de calificaciones cuatrimestre 20 “Z"</w:t>
            </w:r>
          </w:p>
        </w:tc>
        <w:tc>
          <w:tcPr>
            <w:tcW w:w="3946" w:type="dxa"/>
            <w:tcBorders>
              <w:top w:val="nil"/>
              <w:left w:val="nil"/>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11 de diciembre de 2020</w:t>
            </w:r>
          </w:p>
        </w:tc>
      </w:tr>
      <w:tr w:rsidR="00450DC4" w:rsidRPr="00466E7B" w:rsidTr="00450DC4">
        <w:trPr>
          <w:gridAfter w:val="1"/>
          <w:wAfter w:w="23" w:type="dxa"/>
          <w:trHeight w:val="575"/>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Reinscripciones Cuatrimestre 21 “X”</w:t>
            </w:r>
          </w:p>
        </w:tc>
        <w:tc>
          <w:tcPr>
            <w:tcW w:w="3946" w:type="dxa"/>
            <w:tcBorders>
              <w:top w:val="nil"/>
              <w:left w:val="nil"/>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Jueves 17 y Viernes 18 de diciembre de 2020</w:t>
            </w:r>
          </w:p>
        </w:tc>
      </w:tr>
    </w:tbl>
    <w:p w:rsidR="009C1423" w:rsidRPr="00466E7B" w:rsidRDefault="009C1423" w:rsidP="009F3CF1">
      <w:pPr>
        <w:rPr>
          <w:lang w:val="es-ES_tradnl"/>
        </w:rPr>
      </w:pPr>
    </w:p>
    <w:p w:rsidR="009F3CF1" w:rsidRPr="00466E7B" w:rsidRDefault="009F3CF1" w:rsidP="009F3CF1">
      <w:pPr>
        <w:rPr>
          <w:lang w:val="es-ES_tradnl"/>
        </w:rPr>
      </w:pPr>
    </w:p>
    <w:tbl>
      <w:tblPr>
        <w:tblpPr w:leftFromText="141" w:rightFromText="141" w:vertAnchor="text" w:horzAnchor="margin" w:tblpY="-38"/>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9"/>
        <w:gridCol w:w="3946"/>
      </w:tblGrid>
      <w:tr w:rsidR="009F3CF1" w:rsidRPr="00466E7B" w:rsidTr="009F3CF1">
        <w:trPr>
          <w:trHeight w:val="527"/>
        </w:trPr>
        <w:tc>
          <w:tcPr>
            <w:tcW w:w="9475" w:type="dxa"/>
            <w:gridSpan w:val="2"/>
            <w:tcBorders>
              <w:top w:val="nil"/>
              <w:left w:val="nil"/>
              <w:bottom w:val="single" w:sz="4" w:space="0" w:color="auto"/>
              <w:right w:val="nil"/>
            </w:tcBorders>
            <w:shd w:val="clear" w:color="auto" w:fill="auto"/>
            <w:noWrap/>
            <w:vAlign w:val="center"/>
            <w:hideMark/>
          </w:tcPr>
          <w:p w:rsidR="009F3CF1" w:rsidRPr="00466E7B" w:rsidRDefault="009F3CF1" w:rsidP="009F3CF1">
            <w:pPr>
              <w:jc w:val="center"/>
              <w:rPr>
                <w:rFonts w:ascii="AvantGarde Bk BT" w:hAnsi="AvantGarde Bk BT"/>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ACTIVIDADES ACADÉMICAS CUATRIMESTRE 21 “X”</w:t>
            </w:r>
          </w:p>
        </w:tc>
      </w:tr>
      <w:tr w:rsidR="009F3CF1" w:rsidRPr="00466E7B" w:rsidTr="009F3CF1">
        <w:trPr>
          <w:trHeight w:val="527"/>
        </w:trPr>
        <w:tc>
          <w:tcPr>
            <w:tcW w:w="5529" w:type="dxa"/>
            <w:tcBorders>
              <w:top w:val="single" w:sz="4" w:space="0" w:color="auto"/>
            </w:tcBorders>
            <w:shd w:val="clear" w:color="auto" w:fill="auto"/>
            <w:noWrap/>
            <w:vAlign w:val="center"/>
          </w:tcPr>
          <w:p w:rsidR="009F3CF1" w:rsidRPr="00466E7B" w:rsidRDefault="009F3CF1"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Inicio de cuatrimestre.</w:t>
            </w:r>
          </w:p>
        </w:tc>
        <w:tc>
          <w:tcPr>
            <w:tcW w:w="3946" w:type="dxa"/>
            <w:tcBorders>
              <w:top w:val="single" w:sz="4" w:space="0" w:color="auto"/>
            </w:tcBorders>
            <w:shd w:val="clear" w:color="auto" w:fill="auto"/>
            <w:noWrap/>
            <w:vAlign w:val="center"/>
          </w:tcPr>
          <w:p w:rsidR="009F3CF1" w:rsidRPr="00466E7B" w:rsidRDefault="009F3CF1"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01 de enero de 2021</w:t>
            </w:r>
          </w:p>
        </w:tc>
      </w:tr>
      <w:tr w:rsidR="00450DC4" w:rsidRPr="00466E7B" w:rsidTr="009F3CF1">
        <w:trPr>
          <w:trHeight w:val="527"/>
        </w:trPr>
        <w:tc>
          <w:tcPr>
            <w:tcW w:w="5529" w:type="dxa"/>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Inicio de cursos del cuatrimestre 21 “X” para estudiantes y docencia.</w:t>
            </w:r>
          </w:p>
        </w:tc>
        <w:tc>
          <w:tcPr>
            <w:tcW w:w="3946" w:type="dxa"/>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Miércoles 06 de enero de 2021</w:t>
            </w:r>
          </w:p>
        </w:tc>
      </w:tr>
      <w:tr w:rsidR="00450DC4" w:rsidRPr="00466E7B" w:rsidTr="009F3CF1">
        <w:trPr>
          <w:trHeight w:val="527"/>
        </w:trPr>
        <w:tc>
          <w:tcPr>
            <w:tcW w:w="5529" w:type="dxa"/>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Cierre de periodo y entrega de evaluaciones finales a la Coordinación de Control Escolar.</w:t>
            </w:r>
          </w:p>
        </w:tc>
        <w:tc>
          <w:tcPr>
            <w:tcW w:w="3946" w:type="dxa"/>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23 de abril de 2021</w:t>
            </w:r>
          </w:p>
        </w:tc>
      </w:tr>
      <w:tr w:rsidR="00450DC4" w:rsidRPr="00466E7B" w:rsidTr="009F3CF1">
        <w:trPr>
          <w:trHeight w:val="527"/>
        </w:trPr>
        <w:tc>
          <w:tcPr>
            <w:tcW w:w="5529" w:type="dxa"/>
            <w:shd w:val="clear" w:color="auto" w:fill="auto"/>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Fin de cursos del cuatrimestre.</w:t>
            </w:r>
          </w:p>
        </w:tc>
        <w:tc>
          <w:tcPr>
            <w:tcW w:w="3946" w:type="dxa"/>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23 de abril de 2021</w:t>
            </w:r>
          </w:p>
        </w:tc>
      </w:tr>
      <w:tr w:rsidR="00450DC4" w:rsidRPr="00466E7B" w:rsidTr="009F3CF1">
        <w:trPr>
          <w:trHeight w:val="527"/>
        </w:trPr>
        <w:tc>
          <w:tcPr>
            <w:tcW w:w="5529" w:type="dxa"/>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Pub</w:t>
            </w:r>
            <w:r w:rsidR="008C5B0B">
              <w:rPr>
                <w:rFonts w:ascii="AvantGarde Bk BT" w:hAnsi="AvantGarde Bk BT"/>
                <w:color w:val="000000" w:themeColor="text1"/>
                <w:sz w:val="22"/>
                <w:szCs w:val="22"/>
                <w:lang w:val="es-ES_tradnl" w:eastAsia="es-MX"/>
              </w:rPr>
              <w:t>l</w:t>
            </w:r>
            <w:r w:rsidRPr="00466E7B">
              <w:rPr>
                <w:rFonts w:ascii="AvantGarde Bk BT" w:hAnsi="AvantGarde Bk BT"/>
                <w:color w:val="000000" w:themeColor="text1"/>
                <w:sz w:val="22"/>
                <w:szCs w:val="22"/>
                <w:lang w:val="es-ES_tradnl" w:eastAsia="es-MX"/>
              </w:rPr>
              <w:t>icación de resultados finales de cuatrimestre.</w:t>
            </w:r>
          </w:p>
        </w:tc>
        <w:tc>
          <w:tcPr>
            <w:tcW w:w="3946" w:type="dxa"/>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Miércoles 28 de abril de 2021</w:t>
            </w:r>
          </w:p>
        </w:tc>
      </w:tr>
      <w:tr w:rsidR="00450DC4" w:rsidRPr="00466E7B" w:rsidTr="009F3CF1">
        <w:trPr>
          <w:trHeight w:val="527"/>
        </w:trPr>
        <w:tc>
          <w:tcPr>
            <w:tcW w:w="5529" w:type="dxa"/>
            <w:shd w:val="clear" w:color="auto" w:fill="auto"/>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Fin del cuatrimestre.</w:t>
            </w:r>
          </w:p>
        </w:tc>
        <w:tc>
          <w:tcPr>
            <w:tcW w:w="3946" w:type="dxa"/>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30 de abril de 2021</w:t>
            </w:r>
          </w:p>
        </w:tc>
      </w:tr>
    </w:tbl>
    <w:p w:rsidR="009F3CF1" w:rsidRPr="00466E7B" w:rsidRDefault="009F3CF1">
      <w:pPr>
        <w:rPr>
          <w:lang w:val="es-ES_tradnl"/>
        </w:rPr>
      </w:pPr>
    </w:p>
    <w:tbl>
      <w:tblPr>
        <w:tblpPr w:leftFromText="141" w:rightFromText="141" w:vertAnchor="text" w:horzAnchor="margin" w:tblpY="-38"/>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29"/>
        <w:gridCol w:w="3946"/>
        <w:gridCol w:w="23"/>
      </w:tblGrid>
      <w:tr w:rsidR="00450DC4" w:rsidRPr="00466E7B" w:rsidTr="009F3CF1">
        <w:trPr>
          <w:trHeight w:val="286"/>
        </w:trPr>
        <w:tc>
          <w:tcPr>
            <w:tcW w:w="9498" w:type="dxa"/>
            <w:gridSpan w:val="3"/>
            <w:tcBorders>
              <w:top w:val="nil"/>
              <w:left w:val="nil"/>
              <w:bottom w:val="nil"/>
              <w:right w:val="nil"/>
            </w:tcBorders>
            <w:shd w:val="clear" w:color="auto" w:fill="auto"/>
            <w:noWrap/>
            <w:vAlign w:val="center"/>
            <w:hideMark/>
          </w:tcPr>
          <w:p w:rsidR="00450DC4" w:rsidRPr="00466E7B" w:rsidRDefault="00450DC4" w:rsidP="005113D6">
            <w:pPr>
              <w:rPr>
                <w:rFonts w:ascii="AvantGarde Bk BT" w:hAnsi="AvantGarde Bk BT"/>
                <w:b/>
                <w:bCs/>
                <w:color w:val="000000" w:themeColor="text1"/>
                <w:sz w:val="22"/>
                <w:szCs w:val="22"/>
                <w:lang w:val="es-ES_tradnl" w:eastAsia="es-MX"/>
              </w:rPr>
            </w:pPr>
          </w:p>
          <w:p w:rsidR="00450DC4" w:rsidRPr="00466E7B" w:rsidRDefault="00450DC4" w:rsidP="005113D6">
            <w:pPr>
              <w:jc w:val="center"/>
              <w:rPr>
                <w:rFonts w:ascii="AvantGarde Bk BT" w:hAnsi="AvantGarde Bk BT"/>
                <w:b/>
                <w:bCs/>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ACTIVIDADES ADMINISTRATIVAS CUATRIMESTRE 21 “X"</w:t>
            </w:r>
          </w:p>
        </w:tc>
      </w:tr>
      <w:tr w:rsidR="00450DC4" w:rsidRPr="00466E7B" w:rsidTr="009F3CF1">
        <w:trPr>
          <w:gridAfter w:val="1"/>
          <w:wAfter w:w="23" w:type="dxa"/>
          <w:trHeight w:val="575"/>
        </w:trPr>
        <w:tc>
          <w:tcPr>
            <w:tcW w:w="5529" w:type="dxa"/>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Cierre de registro de calificaciones cuatrimestre 21 “X"</w:t>
            </w:r>
          </w:p>
        </w:tc>
        <w:tc>
          <w:tcPr>
            <w:tcW w:w="3946" w:type="dxa"/>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23 de abril de 2021</w:t>
            </w:r>
          </w:p>
        </w:tc>
      </w:tr>
      <w:tr w:rsidR="00450DC4" w:rsidRPr="00466E7B" w:rsidTr="009F3CF1">
        <w:trPr>
          <w:gridAfter w:val="1"/>
          <w:wAfter w:w="23" w:type="dxa"/>
          <w:trHeight w:val="575"/>
        </w:trPr>
        <w:tc>
          <w:tcPr>
            <w:tcW w:w="5529" w:type="dxa"/>
            <w:shd w:val="clear" w:color="auto" w:fill="auto"/>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Reinscripciones Cuatrimestre 21 “Y”</w:t>
            </w:r>
          </w:p>
        </w:tc>
        <w:tc>
          <w:tcPr>
            <w:tcW w:w="3946" w:type="dxa"/>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Jueves 29 y Viernes 30 de abril de 2021</w:t>
            </w:r>
          </w:p>
        </w:tc>
      </w:tr>
    </w:tbl>
    <w:p w:rsidR="009C1423" w:rsidRPr="00466E7B" w:rsidRDefault="009C1423" w:rsidP="005113D6">
      <w:pPr>
        <w:rPr>
          <w:lang w:val="es-ES_tradnl"/>
        </w:rPr>
      </w:pPr>
    </w:p>
    <w:p w:rsidR="00266E0A" w:rsidRPr="00466E7B" w:rsidRDefault="00266E0A">
      <w:pPr>
        <w:spacing w:after="200" w:line="276" w:lineRule="auto"/>
        <w:rPr>
          <w:lang w:val="es-ES_tradnl"/>
        </w:rPr>
      </w:pPr>
      <w:r w:rsidRPr="00466E7B">
        <w:rPr>
          <w:lang w:val="es-ES_tradnl"/>
        </w:rPr>
        <w:br w:type="page"/>
      </w:r>
    </w:p>
    <w:tbl>
      <w:tblPr>
        <w:tblpPr w:leftFromText="141" w:rightFromText="141" w:vertAnchor="text" w:horzAnchor="margin" w:tblpY="235"/>
        <w:tblW w:w="9475" w:type="dxa"/>
        <w:tblLayout w:type="fixed"/>
        <w:tblCellMar>
          <w:left w:w="70" w:type="dxa"/>
          <w:right w:w="70" w:type="dxa"/>
        </w:tblCellMar>
        <w:tblLook w:val="04A0" w:firstRow="1" w:lastRow="0" w:firstColumn="1" w:lastColumn="0" w:noHBand="0" w:noVBand="1"/>
      </w:tblPr>
      <w:tblGrid>
        <w:gridCol w:w="5529"/>
        <w:gridCol w:w="3946"/>
      </w:tblGrid>
      <w:tr w:rsidR="00266E0A" w:rsidRPr="00466E7B" w:rsidTr="006633A0">
        <w:trPr>
          <w:trHeight w:val="285"/>
        </w:trPr>
        <w:tc>
          <w:tcPr>
            <w:tcW w:w="9475" w:type="dxa"/>
            <w:gridSpan w:val="2"/>
            <w:tcBorders>
              <w:left w:val="nil"/>
              <w:bottom w:val="single" w:sz="4" w:space="0" w:color="auto"/>
              <w:right w:val="nil"/>
            </w:tcBorders>
            <w:shd w:val="clear" w:color="auto" w:fill="auto"/>
            <w:noWrap/>
            <w:vAlign w:val="center"/>
            <w:hideMark/>
          </w:tcPr>
          <w:p w:rsidR="00266E0A" w:rsidRPr="00466E7B" w:rsidRDefault="00266E0A" w:rsidP="006633A0">
            <w:pPr>
              <w:jc w:val="center"/>
              <w:rPr>
                <w:rFonts w:ascii="AvantGarde Bk BT" w:hAnsi="AvantGarde Bk BT"/>
                <w:b/>
                <w:bCs/>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ACTIVIDADES ACADÉMICAS CUATRIMESTRE 21 “Y”</w:t>
            </w:r>
          </w:p>
        </w:tc>
      </w:tr>
      <w:tr w:rsidR="00266E0A" w:rsidRPr="00466E7B" w:rsidTr="006633A0">
        <w:trPr>
          <w:trHeight w:val="527"/>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Inicio de cuatrimestre.</w:t>
            </w:r>
          </w:p>
        </w:tc>
        <w:tc>
          <w:tcPr>
            <w:tcW w:w="3946" w:type="dxa"/>
            <w:tcBorders>
              <w:top w:val="single" w:sz="4" w:space="0" w:color="auto"/>
              <w:left w:val="nil"/>
              <w:bottom w:val="single" w:sz="4" w:space="0" w:color="auto"/>
              <w:right w:val="single" w:sz="4" w:space="0" w:color="auto"/>
            </w:tcBorders>
            <w:shd w:val="clear" w:color="auto" w:fill="auto"/>
            <w:noWrap/>
            <w:vAlign w:val="center"/>
            <w:hideMark/>
          </w:tcPr>
          <w:p w:rsidR="00266E0A" w:rsidRPr="00466E7B" w:rsidRDefault="00266E0A" w:rsidP="006633A0">
            <w:pPr>
              <w:jc w:val="center"/>
              <w:rPr>
                <w:color w:val="000000" w:themeColor="text1"/>
                <w:lang w:val="es-ES_tradnl"/>
              </w:rPr>
            </w:pPr>
            <w:r w:rsidRPr="00466E7B">
              <w:rPr>
                <w:rFonts w:ascii="AvantGarde Bk BT" w:hAnsi="AvantGarde Bk BT"/>
                <w:color w:val="000000" w:themeColor="text1"/>
                <w:sz w:val="22"/>
                <w:szCs w:val="22"/>
                <w:lang w:val="es-ES_tradnl" w:eastAsia="es-MX"/>
              </w:rPr>
              <w:t>Sábado 01 de mayo de 2021</w:t>
            </w:r>
          </w:p>
        </w:tc>
      </w:tr>
      <w:tr w:rsidR="00266E0A" w:rsidRPr="00466E7B" w:rsidTr="006633A0">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Inicio de cursos del cuatrimestre 21 “Y” para estudiantes y docencia.</w:t>
            </w:r>
          </w:p>
        </w:tc>
        <w:tc>
          <w:tcPr>
            <w:tcW w:w="3946" w:type="dxa"/>
            <w:tcBorders>
              <w:top w:val="nil"/>
              <w:left w:val="nil"/>
              <w:bottom w:val="single" w:sz="4" w:space="0" w:color="auto"/>
              <w:right w:val="single" w:sz="4" w:space="0" w:color="auto"/>
            </w:tcBorders>
            <w:shd w:val="clear" w:color="auto" w:fill="auto"/>
            <w:noWrap/>
            <w:vAlign w:val="center"/>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Lunes 03 de mayo de 2021</w:t>
            </w:r>
          </w:p>
        </w:tc>
      </w:tr>
      <w:tr w:rsidR="00266E0A" w:rsidRPr="00466E7B" w:rsidTr="006633A0">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Cierre de periodo y entrega de evaluaciones finales a la Coordinación de Control Escolar.</w:t>
            </w:r>
          </w:p>
        </w:tc>
        <w:tc>
          <w:tcPr>
            <w:tcW w:w="3946" w:type="dxa"/>
            <w:tcBorders>
              <w:top w:val="nil"/>
              <w:left w:val="nil"/>
              <w:bottom w:val="single" w:sz="4" w:space="0" w:color="auto"/>
              <w:right w:val="single" w:sz="4" w:space="0" w:color="auto"/>
            </w:tcBorders>
            <w:shd w:val="clear" w:color="auto" w:fill="auto"/>
            <w:noWrap/>
            <w:vAlign w:val="center"/>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20 de agosto de 2021</w:t>
            </w:r>
          </w:p>
        </w:tc>
      </w:tr>
      <w:tr w:rsidR="00266E0A" w:rsidRPr="00466E7B" w:rsidTr="006633A0">
        <w:trPr>
          <w:trHeight w:val="52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Fin de cursos del cuatrimestre.</w:t>
            </w:r>
          </w:p>
        </w:tc>
        <w:tc>
          <w:tcPr>
            <w:tcW w:w="3946" w:type="dxa"/>
            <w:tcBorders>
              <w:top w:val="nil"/>
              <w:left w:val="nil"/>
              <w:bottom w:val="single" w:sz="4" w:space="0" w:color="auto"/>
              <w:right w:val="single" w:sz="4" w:space="0" w:color="auto"/>
            </w:tcBorders>
            <w:shd w:val="clear" w:color="auto" w:fill="auto"/>
            <w:noWrap/>
            <w:vAlign w:val="center"/>
            <w:hideMark/>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Viernes 20 de agosto de 2021</w:t>
            </w:r>
          </w:p>
        </w:tc>
      </w:tr>
      <w:tr w:rsidR="00266E0A" w:rsidRPr="00466E7B" w:rsidTr="006633A0">
        <w:trPr>
          <w:trHeight w:val="527"/>
        </w:trPr>
        <w:tc>
          <w:tcPr>
            <w:tcW w:w="5529" w:type="dxa"/>
            <w:tcBorders>
              <w:top w:val="nil"/>
              <w:left w:val="single" w:sz="4" w:space="0" w:color="auto"/>
              <w:bottom w:val="single" w:sz="4" w:space="0" w:color="auto"/>
              <w:right w:val="single" w:sz="4" w:space="0" w:color="auto"/>
            </w:tcBorders>
            <w:shd w:val="clear" w:color="auto" w:fill="auto"/>
            <w:noWrap/>
            <w:vAlign w:val="center"/>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Pub</w:t>
            </w:r>
            <w:r w:rsidR="008C5B0B">
              <w:rPr>
                <w:rFonts w:ascii="AvantGarde Bk BT" w:hAnsi="AvantGarde Bk BT"/>
                <w:color w:val="000000" w:themeColor="text1"/>
                <w:sz w:val="22"/>
                <w:szCs w:val="22"/>
                <w:lang w:val="es-ES_tradnl" w:eastAsia="es-MX"/>
              </w:rPr>
              <w:t>l</w:t>
            </w:r>
            <w:r w:rsidRPr="00466E7B">
              <w:rPr>
                <w:rFonts w:ascii="AvantGarde Bk BT" w:hAnsi="AvantGarde Bk BT"/>
                <w:color w:val="000000" w:themeColor="text1"/>
                <w:sz w:val="22"/>
                <w:szCs w:val="22"/>
                <w:lang w:val="es-ES_tradnl" w:eastAsia="es-MX"/>
              </w:rPr>
              <w:t>icación de resultados finales de cuatrimestre.</w:t>
            </w:r>
          </w:p>
        </w:tc>
        <w:tc>
          <w:tcPr>
            <w:tcW w:w="3946" w:type="dxa"/>
            <w:tcBorders>
              <w:top w:val="nil"/>
              <w:left w:val="nil"/>
              <w:bottom w:val="single" w:sz="4" w:space="0" w:color="auto"/>
              <w:right w:val="single" w:sz="4" w:space="0" w:color="auto"/>
            </w:tcBorders>
            <w:shd w:val="clear" w:color="auto" w:fill="auto"/>
            <w:noWrap/>
            <w:vAlign w:val="center"/>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Martes 24 de agosto de 2021</w:t>
            </w:r>
          </w:p>
        </w:tc>
      </w:tr>
      <w:tr w:rsidR="00266E0A" w:rsidRPr="00466E7B" w:rsidTr="006633A0">
        <w:trPr>
          <w:trHeight w:val="527"/>
        </w:trPr>
        <w:tc>
          <w:tcPr>
            <w:tcW w:w="5529" w:type="dxa"/>
            <w:tcBorders>
              <w:top w:val="nil"/>
              <w:left w:val="single" w:sz="4" w:space="0" w:color="auto"/>
              <w:bottom w:val="single" w:sz="4" w:space="0" w:color="auto"/>
              <w:right w:val="single" w:sz="4" w:space="0" w:color="auto"/>
            </w:tcBorders>
            <w:shd w:val="clear" w:color="auto" w:fill="auto"/>
            <w:vAlign w:val="center"/>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Fin del cuatrimestre.</w:t>
            </w:r>
          </w:p>
        </w:tc>
        <w:tc>
          <w:tcPr>
            <w:tcW w:w="3946" w:type="dxa"/>
            <w:tcBorders>
              <w:top w:val="nil"/>
              <w:left w:val="nil"/>
              <w:bottom w:val="single" w:sz="4" w:space="0" w:color="auto"/>
              <w:right w:val="single" w:sz="4" w:space="0" w:color="auto"/>
            </w:tcBorders>
            <w:shd w:val="clear" w:color="auto" w:fill="auto"/>
            <w:noWrap/>
            <w:vAlign w:val="center"/>
          </w:tcPr>
          <w:p w:rsidR="00266E0A" w:rsidRPr="00466E7B" w:rsidRDefault="00266E0A" w:rsidP="006633A0">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Martes 31 de agosto de 2021</w:t>
            </w:r>
          </w:p>
        </w:tc>
      </w:tr>
    </w:tbl>
    <w:p w:rsidR="00266E0A" w:rsidRPr="00466E7B" w:rsidRDefault="00266E0A" w:rsidP="005113D6">
      <w:pPr>
        <w:rPr>
          <w:lang w:val="es-ES_tradnl"/>
        </w:rPr>
      </w:pPr>
    </w:p>
    <w:p w:rsidR="00266E0A" w:rsidRPr="00466E7B" w:rsidRDefault="00266E0A" w:rsidP="005113D6">
      <w:pPr>
        <w:rPr>
          <w:lang w:val="es-ES_tradnl"/>
        </w:rPr>
      </w:pPr>
    </w:p>
    <w:p w:rsidR="006A75E4" w:rsidRPr="00466E7B" w:rsidRDefault="006A75E4" w:rsidP="006A75E4">
      <w:pPr>
        <w:jc w:val="center"/>
        <w:rPr>
          <w:lang w:val="es-ES_tradnl"/>
        </w:rPr>
      </w:pPr>
      <w:r w:rsidRPr="00466E7B">
        <w:rPr>
          <w:rFonts w:ascii="AvantGarde Bk BT" w:hAnsi="AvantGarde Bk BT"/>
          <w:b/>
          <w:bCs/>
          <w:color w:val="000000" w:themeColor="text1"/>
          <w:sz w:val="22"/>
          <w:szCs w:val="22"/>
          <w:lang w:val="es-ES_tradnl" w:eastAsia="es-MX"/>
        </w:rPr>
        <w:t>ACTIVIDADES ADMINISTRATIVAS CUATRIMESTRE 21 “Y”</w:t>
      </w:r>
    </w:p>
    <w:tbl>
      <w:tblPr>
        <w:tblStyle w:val="Tablaconcuadrcula"/>
        <w:tblW w:w="9493" w:type="dxa"/>
        <w:tblLook w:val="04A0" w:firstRow="1" w:lastRow="0" w:firstColumn="1" w:lastColumn="0" w:noHBand="0" w:noVBand="1"/>
      </w:tblPr>
      <w:tblGrid>
        <w:gridCol w:w="5528"/>
        <w:gridCol w:w="3965"/>
      </w:tblGrid>
      <w:tr w:rsidR="006A75E4" w:rsidRPr="00466E7B" w:rsidTr="006A75E4">
        <w:trPr>
          <w:trHeight w:val="527"/>
        </w:trPr>
        <w:tc>
          <w:tcPr>
            <w:tcW w:w="5528" w:type="dxa"/>
            <w:vAlign w:val="center"/>
          </w:tcPr>
          <w:p w:rsidR="006A75E4" w:rsidRPr="00466E7B" w:rsidRDefault="006A75E4" w:rsidP="006A75E4">
            <w:pPr>
              <w:jc w:val="center"/>
              <w:rPr>
                <w:rFonts w:ascii="AvantGarde Bk BT" w:hAnsi="AvantGarde Bk BT"/>
                <w:color w:val="000000" w:themeColor="text1"/>
                <w:sz w:val="22"/>
                <w:szCs w:val="22"/>
                <w:lang w:eastAsia="es-MX"/>
              </w:rPr>
            </w:pPr>
            <w:r w:rsidRPr="00466E7B">
              <w:rPr>
                <w:rFonts w:ascii="AvantGarde Bk BT" w:hAnsi="AvantGarde Bk BT"/>
                <w:color w:val="000000" w:themeColor="text1"/>
                <w:sz w:val="22"/>
                <w:szCs w:val="22"/>
                <w:lang w:eastAsia="es-MX"/>
              </w:rPr>
              <w:t>Cierre de registro de calificaciones cuatrimestre 21 “Y"</w:t>
            </w:r>
          </w:p>
        </w:tc>
        <w:tc>
          <w:tcPr>
            <w:tcW w:w="3965" w:type="dxa"/>
            <w:vAlign w:val="center"/>
          </w:tcPr>
          <w:p w:rsidR="006A75E4" w:rsidRPr="00466E7B" w:rsidRDefault="006A75E4" w:rsidP="006A75E4">
            <w:pPr>
              <w:jc w:val="center"/>
            </w:pPr>
            <w:r w:rsidRPr="00466E7B">
              <w:rPr>
                <w:rFonts w:ascii="AvantGarde Bk BT" w:hAnsi="AvantGarde Bk BT"/>
                <w:color w:val="000000" w:themeColor="text1"/>
                <w:sz w:val="22"/>
                <w:szCs w:val="22"/>
                <w:lang w:eastAsia="es-MX"/>
              </w:rPr>
              <w:t>Viernes 20 de agosto de 2021</w:t>
            </w:r>
          </w:p>
        </w:tc>
      </w:tr>
      <w:tr w:rsidR="006A75E4" w:rsidRPr="00466E7B" w:rsidTr="006A75E4">
        <w:trPr>
          <w:trHeight w:val="527"/>
        </w:trPr>
        <w:tc>
          <w:tcPr>
            <w:tcW w:w="5528" w:type="dxa"/>
            <w:vAlign w:val="center"/>
          </w:tcPr>
          <w:p w:rsidR="006A75E4" w:rsidRPr="00466E7B" w:rsidRDefault="006A75E4" w:rsidP="006A75E4">
            <w:pPr>
              <w:jc w:val="center"/>
              <w:rPr>
                <w:rFonts w:ascii="AvantGarde Bk BT" w:hAnsi="AvantGarde Bk BT"/>
                <w:color w:val="000000" w:themeColor="text1"/>
                <w:sz w:val="22"/>
                <w:szCs w:val="22"/>
                <w:lang w:eastAsia="es-MX"/>
              </w:rPr>
            </w:pPr>
            <w:r w:rsidRPr="00466E7B">
              <w:rPr>
                <w:rFonts w:ascii="AvantGarde Bk BT" w:hAnsi="AvantGarde Bk BT"/>
                <w:color w:val="000000" w:themeColor="text1"/>
                <w:sz w:val="22"/>
                <w:szCs w:val="22"/>
                <w:lang w:eastAsia="es-MX"/>
              </w:rPr>
              <w:t>Reinscripciones Cuatrimestre 21 “Z”</w:t>
            </w:r>
          </w:p>
        </w:tc>
        <w:tc>
          <w:tcPr>
            <w:tcW w:w="3965" w:type="dxa"/>
            <w:vAlign w:val="center"/>
          </w:tcPr>
          <w:p w:rsidR="006A75E4" w:rsidRPr="00466E7B" w:rsidRDefault="006A75E4" w:rsidP="006A75E4">
            <w:pPr>
              <w:jc w:val="center"/>
            </w:pPr>
            <w:r w:rsidRPr="00466E7B">
              <w:rPr>
                <w:rFonts w:ascii="AvantGarde Bk BT" w:hAnsi="AvantGarde Bk BT"/>
                <w:color w:val="000000" w:themeColor="text1"/>
                <w:sz w:val="22"/>
                <w:szCs w:val="22"/>
                <w:lang w:eastAsia="es-MX"/>
              </w:rPr>
              <w:t>Jueves 26 y Viernes 27 de agosto de 2021</w:t>
            </w:r>
          </w:p>
        </w:tc>
      </w:tr>
    </w:tbl>
    <w:p w:rsidR="00AE01E2" w:rsidRPr="00466E7B" w:rsidRDefault="00AE01E2" w:rsidP="005113D6">
      <w:pPr>
        <w:rPr>
          <w:lang w:val="es-ES_tradnl"/>
        </w:rPr>
      </w:pPr>
    </w:p>
    <w:tbl>
      <w:tblPr>
        <w:tblpPr w:leftFromText="141" w:rightFromText="141" w:vertAnchor="text" w:horzAnchor="margin" w:tblpY="202"/>
        <w:tblW w:w="9498" w:type="dxa"/>
        <w:tblCellMar>
          <w:left w:w="70" w:type="dxa"/>
          <w:right w:w="70" w:type="dxa"/>
        </w:tblCellMar>
        <w:tblLook w:val="04A0" w:firstRow="1" w:lastRow="0" w:firstColumn="1" w:lastColumn="0" w:noHBand="0" w:noVBand="1"/>
      </w:tblPr>
      <w:tblGrid>
        <w:gridCol w:w="5529"/>
        <w:gridCol w:w="3969"/>
      </w:tblGrid>
      <w:tr w:rsidR="00450DC4" w:rsidRPr="00466E7B" w:rsidTr="00450DC4">
        <w:trPr>
          <w:trHeight w:val="286"/>
        </w:trPr>
        <w:tc>
          <w:tcPr>
            <w:tcW w:w="9498" w:type="dxa"/>
            <w:gridSpan w:val="2"/>
            <w:tcBorders>
              <w:left w:val="nil"/>
              <w:bottom w:val="single" w:sz="4" w:space="0" w:color="auto"/>
              <w:right w:val="nil"/>
            </w:tcBorders>
            <w:shd w:val="clear" w:color="auto" w:fill="auto"/>
            <w:noWrap/>
            <w:vAlign w:val="bottom"/>
            <w:hideMark/>
          </w:tcPr>
          <w:p w:rsidR="00450DC4" w:rsidRPr="00466E7B" w:rsidRDefault="00450DC4" w:rsidP="005113D6">
            <w:pPr>
              <w:jc w:val="center"/>
              <w:rPr>
                <w:rFonts w:ascii="AvantGarde Bk BT" w:hAnsi="AvantGarde Bk BT"/>
                <w:b/>
                <w:bCs/>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 xml:space="preserve">SUSPENSIÓN PROGRAMADA DE ACTIVIDADES </w:t>
            </w:r>
          </w:p>
        </w:tc>
      </w:tr>
      <w:tr w:rsidR="00450DC4" w:rsidRPr="00466E7B" w:rsidTr="00450DC4">
        <w:trPr>
          <w:trHeight w:val="28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50DC4" w:rsidRPr="00466E7B" w:rsidRDefault="00450DC4" w:rsidP="00450DC4">
            <w:pPr>
              <w:jc w:val="center"/>
              <w:rPr>
                <w:rFonts w:ascii="AvantGarde Bk BT" w:hAnsi="AvantGarde Bk BT"/>
                <w:b/>
                <w:bCs/>
                <w:color w:val="000000" w:themeColor="text1"/>
                <w:sz w:val="22"/>
                <w:szCs w:val="22"/>
                <w:lang w:val="es-ES_tradnl" w:eastAsia="es-MX"/>
              </w:rPr>
            </w:pPr>
            <w:r w:rsidRPr="00466E7B">
              <w:rPr>
                <w:rFonts w:ascii="AvantGarde Bk BT" w:hAnsi="AvantGarde Bk BT"/>
                <w:b/>
                <w:bCs/>
                <w:color w:val="000000" w:themeColor="text1"/>
                <w:sz w:val="22"/>
                <w:szCs w:val="22"/>
                <w:lang w:val="es-ES_tradnl" w:eastAsia="es-MX"/>
              </w:rPr>
              <w:t>Año 2020</w:t>
            </w:r>
          </w:p>
        </w:tc>
      </w:tr>
      <w:tr w:rsidR="00450DC4" w:rsidRPr="00466E7B" w:rsidTr="00450DC4">
        <w:trPr>
          <w:trHeight w:val="286"/>
        </w:trPr>
        <w:tc>
          <w:tcPr>
            <w:tcW w:w="5529" w:type="dxa"/>
            <w:tcBorders>
              <w:top w:val="nil"/>
              <w:left w:val="single" w:sz="4" w:space="0" w:color="auto"/>
              <w:bottom w:val="single" w:sz="4" w:space="0" w:color="auto"/>
              <w:right w:val="single" w:sz="4" w:space="0" w:color="auto"/>
            </w:tcBorders>
            <w:shd w:val="clear" w:color="auto" w:fill="auto"/>
            <w:noWrap/>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Vacaciones de invierno</w:t>
            </w:r>
          </w:p>
        </w:tc>
        <w:tc>
          <w:tcPr>
            <w:tcW w:w="3969" w:type="dxa"/>
            <w:tcBorders>
              <w:top w:val="nil"/>
              <w:left w:val="nil"/>
              <w:bottom w:val="single" w:sz="4" w:space="0" w:color="auto"/>
              <w:right w:val="single" w:sz="4" w:space="0" w:color="auto"/>
            </w:tcBorders>
            <w:shd w:val="clear" w:color="auto" w:fill="auto"/>
            <w:vAlign w:val="center"/>
            <w:hideMark/>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Lunes 21 de diciembre de 2020 al martes 05 de enero de 2021</w:t>
            </w:r>
          </w:p>
        </w:tc>
      </w:tr>
      <w:tr w:rsidR="00450DC4" w:rsidRPr="00466E7B" w:rsidTr="00450DC4">
        <w:trPr>
          <w:trHeight w:val="28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b/>
                <w:color w:val="000000" w:themeColor="text1"/>
                <w:sz w:val="22"/>
                <w:szCs w:val="22"/>
                <w:lang w:val="es-ES_tradnl" w:eastAsia="es-MX"/>
              </w:rPr>
              <w:t>Año 2021</w:t>
            </w:r>
          </w:p>
        </w:tc>
      </w:tr>
      <w:tr w:rsidR="00450DC4" w:rsidRPr="00466E7B" w:rsidTr="00450DC4">
        <w:trPr>
          <w:trHeight w:val="286"/>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Vacaciones de primavera</w:t>
            </w:r>
          </w:p>
        </w:tc>
        <w:tc>
          <w:tcPr>
            <w:tcW w:w="3969" w:type="dxa"/>
            <w:tcBorders>
              <w:top w:val="single" w:sz="4" w:space="0" w:color="auto"/>
              <w:left w:val="nil"/>
              <w:bottom w:val="single" w:sz="4" w:space="0" w:color="auto"/>
              <w:right w:val="single" w:sz="4" w:space="0" w:color="auto"/>
            </w:tcBorders>
            <w:shd w:val="clear" w:color="auto" w:fill="auto"/>
            <w:vAlign w:val="center"/>
          </w:tcPr>
          <w:p w:rsidR="00450DC4" w:rsidRPr="0042581B" w:rsidRDefault="00450DC4" w:rsidP="00450DC4">
            <w:pPr>
              <w:jc w:val="center"/>
              <w:rPr>
                <w:rFonts w:ascii="AvantGarde Bk BT" w:hAnsi="AvantGarde Bk BT"/>
                <w:color w:val="000000" w:themeColor="text1"/>
                <w:sz w:val="22"/>
                <w:szCs w:val="22"/>
                <w:lang w:val="es-ES_tradnl" w:eastAsia="es-MX"/>
              </w:rPr>
            </w:pPr>
            <w:r w:rsidRPr="0042581B">
              <w:rPr>
                <w:rFonts w:ascii="AvantGarde Bk BT" w:hAnsi="AvantGarde Bk BT"/>
                <w:color w:val="000000" w:themeColor="text1"/>
                <w:sz w:val="22"/>
                <w:szCs w:val="22"/>
                <w:lang w:val="es-ES_tradnl" w:eastAsia="es-MX"/>
              </w:rPr>
              <w:t xml:space="preserve">Lunes 29 de marzo al domingo 11 de abril de </w:t>
            </w:r>
            <w:r w:rsidR="00420F79" w:rsidRPr="0042581B">
              <w:rPr>
                <w:rFonts w:ascii="AvantGarde Bk BT" w:hAnsi="AvantGarde Bk BT"/>
                <w:color w:val="000000" w:themeColor="text1"/>
                <w:sz w:val="22"/>
                <w:szCs w:val="22"/>
                <w:lang w:val="es-ES_tradnl" w:eastAsia="es-MX"/>
              </w:rPr>
              <w:t>2021</w:t>
            </w:r>
          </w:p>
        </w:tc>
      </w:tr>
      <w:tr w:rsidR="00450DC4" w:rsidRPr="00466E7B" w:rsidTr="00450DC4">
        <w:trPr>
          <w:trHeight w:val="286"/>
        </w:trPr>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DC4" w:rsidRPr="00466E7B" w:rsidRDefault="00450DC4" w:rsidP="00450DC4">
            <w:pPr>
              <w:jc w:val="center"/>
              <w:rPr>
                <w:rFonts w:ascii="AvantGarde Bk BT" w:hAnsi="AvantGarde Bk BT"/>
                <w:color w:val="000000" w:themeColor="text1"/>
                <w:sz w:val="22"/>
                <w:szCs w:val="22"/>
                <w:lang w:val="es-ES_tradnl" w:eastAsia="es-MX"/>
              </w:rPr>
            </w:pPr>
            <w:r w:rsidRPr="00466E7B">
              <w:rPr>
                <w:rFonts w:ascii="AvantGarde Bk BT" w:hAnsi="AvantGarde Bk BT"/>
                <w:color w:val="000000" w:themeColor="text1"/>
                <w:sz w:val="22"/>
                <w:szCs w:val="22"/>
                <w:lang w:val="es-ES_tradnl" w:eastAsia="es-MX"/>
              </w:rPr>
              <w:t>Receso de clases para estudiantes</w:t>
            </w:r>
          </w:p>
        </w:tc>
        <w:tc>
          <w:tcPr>
            <w:tcW w:w="3969" w:type="dxa"/>
            <w:tcBorders>
              <w:top w:val="single" w:sz="4" w:space="0" w:color="auto"/>
              <w:left w:val="nil"/>
              <w:bottom w:val="single" w:sz="4" w:space="0" w:color="auto"/>
              <w:right w:val="single" w:sz="4" w:space="0" w:color="auto"/>
            </w:tcBorders>
            <w:shd w:val="clear" w:color="auto" w:fill="auto"/>
            <w:vAlign w:val="center"/>
          </w:tcPr>
          <w:p w:rsidR="00450DC4" w:rsidRPr="0042581B" w:rsidRDefault="00450DC4" w:rsidP="00450DC4">
            <w:pPr>
              <w:jc w:val="center"/>
              <w:rPr>
                <w:rFonts w:ascii="AvantGarde Bk BT" w:hAnsi="AvantGarde Bk BT"/>
                <w:color w:val="000000" w:themeColor="text1"/>
                <w:sz w:val="22"/>
                <w:szCs w:val="22"/>
                <w:lang w:val="es-ES_tradnl" w:eastAsia="es-MX"/>
              </w:rPr>
            </w:pPr>
            <w:r w:rsidRPr="0042581B">
              <w:rPr>
                <w:rFonts w:ascii="AvantGarde Bk BT" w:hAnsi="AvantGarde Bk BT"/>
                <w:color w:val="000000" w:themeColor="text1"/>
                <w:sz w:val="22"/>
                <w:szCs w:val="22"/>
                <w:lang w:val="es-ES_tradnl" w:eastAsia="es-MX"/>
              </w:rPr>
              <w:t xml:space="preserve">Lunes 26 de julio al domingo 08 de agosto de </w:t>
            </w:r>
            <w:r w:rsidR="00420F79" w:rsidRPr="0042581B">
              <w:rPr>
                <w:rFonts w:ascii="AvantGarde Bk BT" w:hAnsi="AvantGarde Bk BT"/>
                <w:color w:val="000000" w:themeColor="text1"/>
                <w:sz w:val="22"/>
                <w:szCs w:val="22"/>
                <w:lang w:val="es-ES_tradnl" w:eastAsia="es-MX"/>
              </w:rPr>
              <w:t>2021</w:t>
            </w:r>
          </w:p>
        </w:tc>
      </w:tr>
    </w:tbl>
    <w:p w:rsidR="00553B6F" w:rsidRPr="00466E7B" w:rsidRDefault="00553B6F" w:rsidP="00396F63">
      <w:pPr>
        <w:ind w:right="51"/>
        <w:jc w:val="both"/>
        <w:rPr>
          <w:rFonts w:ascii="AvantGarde Bk BT" w:hAnsi="AvantGarde Bk BT" w:cs="Arial"/>
          <w:color w:val="0070C0"/>
          <w:sz w:val="22"/>
          <w:szCs w:val="22"/>
          <w:lang w:val="es-ES_tradnl" w:eastAsia="es-MX"/>
        </w:rPr>
      </w:pPr>
    </w:p>
    <w:p w:rsidR="00396F63" w:rsidRPr="00466E7B" w:rsidRDefault="00396F63" w:rsidP="00396F63">
      <w:pPr>
        <w:ind w:right="51"/>
        <w:jc w:val="both"/>
        <w:rPr>
          <w:rFonts w:ascii="AvantGarde Bk BT" w:hAnsi="AvantGarde Bk BT" w:cs="Arial"/>
          <w:color w:val="000000" w:themeColor="text1"/>
          <w:sz w:val="22"/>
          <w:szCs w:val="22"/>
          <w:lang w:val="es-ES_tradnl" w:eastAsia="es-MX"/>
        </w:rPr>
      </w:pPr>
      <w:r w:rsidRPr="00466E7B">
        <w:rPr>
          <w:rFonts w:ascii="AvantGarde Bk BT" w:hAnsi="AvantGarde Bk BT" w:cs="Arial"/>
          <w:color w:val="000000" w:themeColor="text1"/>
          <w:sz w:val="22"/>
          <w:szCs w:val="22"/>
          <w:lang w:val="es-ES_tradnl" w:eastAsia="es-MX"/>
        </w:rPr>
        <w:t>Los días de descanso acordados con el SUTUdeG y el STAUdeG, serán publicados mediante circulares emitidas por la Secretaría General.</w:t>
      </w:r>
    </w:p>
    <w:p w:rsidR="006A75E4" w:rsidRPr="00466E7B" w:rsidRDefault="006A75E4">
      <w:pPr>
        <w:spacing w:after="200" w:line="276" w:lineRule="auto"/>
        <w:rPr>
          <w:rFonts w:ascii="AvantGarde Bk BT" w:hAnsi="AvantGarde Bk BT" w:cs="Arial"/>
          <w:b/>
          <w:color w:val="000000" w:themeColor="text1"/>
          <w:sz w:val="22"/>
          <w:szCs w:val="22"/>
          <w:lang w:val="es-ES_tradnl"/>
        </w:rPr>
      </w:pPr>
      <w:r w:rsidRPr="00466E7B">
        <w:rPr>
          <w:rFonts w:ascii="AvantGarde Bk BT" w:hAnsi="AvantGarde Bk BT" w:cs="Arial"/>
          <w:b/>
          <w:color w:val="000000" w:themeColor="text1"/>
          <w:sz w:val="22"/>
          <w:szCs w:val="22"/>
          <w:lang w:val="es-ES_tradnl"/>
        </w:rPr>
        <w:br w:type="page"/>
      </w:r>
    </w:p>
    <w:p w:rsidR="006A75E4" w:rsidRDefault="005113D6" w:rsidP="005113D6">
      <w:pPr>
        <w:spacing w:line="276" w:lineRule="auto"/>
        <w:jc w:val="both"/>
        <w:rPr>
          <w:rFonts w:ascii="AvantGarde Bk BT" w:hAnsi="AvantGarde Bk BT" w:cs="Arial"/>
          <w:color w:val="000000" w:themeColor="text1"/>
          <w:sz w:val="22"/>
          <w:szCs w:val="22"/>
          <w:lang w:val="es-ES_tradnl"/>
        </w:rPr>
      </w:pPr>
      <w:r w:rsidRPr="00466E7B">
        <w:rPr>
          <w:rFonts w:ascii="AvantGarde Bk BT" w:hAnsi="AvantGarde Bk BT" w:cs="Arial"/>
          <w:b/>
          <w:color w:val="000000" w:themeColor="text1"/>
          <w:sz w:val="22"/>
          <w:szCs w:val="22"/>
          <w:lang w:val="es-ES_tradnl"/>
        </w:rPr>
        <w:t>SEGUNDO</w:t>
      </w:r>
      <w:r w:rsidRPr="00466E7B">
        <w:rPr>
          <w:rFonts w:ascii="AvantGarde Bk BT" w:hAnsi="AvantGarde Bk BT" w:cs="Arial"/>
          <w:color w:val="000000" w:themeColor="text1"/>
          <w:sz w:val="22"/>
          <w:szCs w:val="22"/>
          <w:lang w:val="es-ES_tradnl"/>
        </w:rPr>
        <w:t xml:space="preserve">. </w:t>
      </w:r>
      <w:r w:rsidR="009323F2" w:rsidRPr="00466E7B">
        <w:rPr>
          <w:rFonts w:ascii="AvantGarde Bk BT" w:hAnsi="AvantGarde Bk BT" w:cs="Arial"/>
          <w:color w:val="000000" w:themeColor="text1"/>
          <w:sz w:val="22"/>
          <w:szCs w:val="22"/>
          <w:lang w:val="es-ES_tradnl"/>
        </w:rPr>
        <w:t xml:space="preserve">Se autoriza </w:t>
      </w:r>
      <w:r w:rsidR="009323F2" w:rsidRPr="00466E7B">
        <w:rPr>
          <w:rFonts w:ascii="AvantGarde Bk BT" w:hAnsi="AvantGarde Bk BT" w:cs="Arial"/>
          <w:color w:val="000000" w:themeColor="text1"/>
          <w:sz w:val="22"/>
          <w:szCs w:val="22"/>
          <w:lang w:val="es-ES_tradnl" w:eastAsia="es-MX"/>
        </w:rPr>
        <w:t xml:space="preserve">el </w:t>
      </w:r>
      <w:r w:rsidR="009323F2" w:rsidRPr="00466E7B">
        <w:rPr>
          <w:rFonts w:ascii="AvantGarde Bk BT" w:hAnsi="AvantGarde Bk BT" w:cs="Arial"/>
          <w:b/>
          <w:color w:val="000000" w:themeColor="text1"/>
          <w:sz w:val="22"/>
          <w:szCs w:val="22"/>
          <w:lang w:val="es-ES_tradnl" w:eastAsia="es-MX"/>
        </w:rPr>
        <w:t xml:space="preserve">Calendario Escolar correspondiente al período </w:t>
      </w:r>
      <w:r w:rsidR="009323F2" w:rsidRPr="00466E7B">
        <w:rPr>
          <w:rFonts w:ascii="AvantGarde Bk BT" w:hAnsi="AvantGarde Bk BT" w:cs="Arial"/>
          <w:b/>
          <w:color w:val="000000" w:themeColor="text1"/>
          <w:sz w:val="22"/>
          <w:szCs w:val="22"/>
          <w:lang w:val="es-ES_tradnl"/>
        </w:rPr>
        <w:t>del 01 de septiembre de 2020 al 31 de Agosto de 2021</w:t>
      </w:r>
      <w:r w:rsidR="0026579F" w:rsidRPr="00466E7B">
        <w:rPr>
          <w:rFonts w:ascii="AvantGarde Bk BT" w:hAnsi="AvantGarde Bk BT" w:cs="Arial"/>
          <w:b/>
          <w:color w:val="000000" w:themeColor="text1"/>
          <w:sz w:val="22"/>
          <w:szCs w:val="22"/>
          <w:lang w:val="es-ES_tradnl"/>
        </w:rPr>
        <w:t xml:space="preserve"> </w:t>
      </w:r>
      <w:r w:rsidR="0026579F" w:rsidRPr="00466E7B">
        <w:rPr>
          <w:rFonts w:ascii="AvantGarde Bk BT" w:hAnsi="AvantGarde Bk BT" w:cs="Arial"/>
          <w:color w:val="000000" w:themeColor="text1"/>
          <w:sz w:val="22"/>
          <w:szCs w:val="22"/>
          <w:lang w:val="es-ES_tradnl"/>
        </w:rPr>
        <w:t xml:space="preserve">para </w:t>
      </w:r>
      <w:r w:rsidR="00FC6C3C" w:rsidRPr="00466E7B">
        <w:rPr>
          <w:rFonts w:ascii="AvantGarde Bk BT" w:hAnsi="AvantGarde Bk BT" w:cs="Arial"/>
          <w:color w:val="000000" w:themeColor="text1"/>
          <w:sz w:val="22"/>
          <w:szCs w:val="22"/>
          <w:lang w:val="es-ES_tradnl"/>
        </w:rPr>
        <w:t xml:space="preserve">aquellas entidades responsables de la administración y desarrollo de programas académicos de nivel superior </w:t>
      </w:r>
      <w:r w:rsidR="0026579F" w:rsidRPr="00466E7B">
        <w:rPr>
          <w:rFonts w:ascii="AvantGarde Bk BT" w:hAnsi="AvantGarde Bk BT" w:cs="Arial"/>
          <w:color w:val="000000" w:themeColor="text1"/>
          <w:sz w:val="22"/>
          <w:szCs w:val="22"/>
          <w:lang w:val="es-ES_tradnl"/>
        </w:rPr>
        <w:t xml:space="preserve">que </w:t>
      </w:r>
      <w:r w:rsidR="007C2E7E" w:rsidRPr="00466E7B">
        <w:rPr>
          <w:rFonts w:ascii="AvantGarde Bk BT" w:hAnsi="AvantGarde Bk BT" w:cs="Arial"/>
          <w:color w:val="000000" w:themeColor="text1"/>
          <w:sz w:val="22"/>
          <w:szCs w:val="22"/>
          <w:lang w:val="es-ES_tradnl"/>
        </w:rPr>
        <w:t>desarrollan</w:t>
      </w:r>
      <w:r w:rsidR="0026579F" w:rsidRPr="00466E7B">
        <w:rPr>
          <w:rFonts w:ascii="AvantGarde Bk BT" w:hAnsi="AvantGarde Bk BT" w:cs="Arial"/>
          <w:color w:val="000000" w:themeColor="text1"/>
          <w:sz w:val="22"/>
          <w:szCs w:val="22"/>
          <w:lang w:val="es-ES_tradnl"/>
        </w:rPr>
        <w:t xml:space="preserve"> sus </w:t>
      </w:r>
      <w:r w:rsidR="00915AD2" w:rsidRPr="00466E7B">
        <w:rPr>
          <w:rFonts w:ascii="AvantGarde Bk BT" w:hAnsi="AvantGarde Bk BT" w:cs="Arial"/>
          <w:color w:val="000000" w:themeColor="text1"/>
          <w:sz w:val="22"/>
          <w:szCs w:val="22"/>
          <w:lang w:val="es-ES_tradnl"/>
        </w:rPr>
        <w:t xml:space="preserve">unidades de aprendizaje y </w:t>
      </w:r>
      <w:r w:rsidR="0026579F" w:rsidRPr="00466E7B">
        <w:rPr>
          <w:rFonts w:ascii="AvantGarde Bk BT" w:hAnsi="AvantGarde Bk BT" w:cs="Arial"/>
          <w:color w:val="000000" w:themeColor="text1"/>
          <w:sz w:val="22"/>
          <w:szCs w:val="22"/>
          <w:lang w:val="es-ES_tradnl"/>
        </w:rPr>
        <w:t xml:space="preserve">actividades </w:t>
      </w:r>
      <w:r w:rsidR="00915AD2" w:rsidRPr="00466E7B">
        <w:rPr>
          <w:rFonts w:ascii="AvantGarde Bk BT" w:hAnsi="AvantGarde Bk BT" w:cs="Arial"/>
          <w:color w:val="000000" w:themeColor="text1"/>
          <w:sz w:val="22"/>
          <w:szCs w:val="22"/>
          <w:lang w:val="es-ES_tradnl"/>
        </w:rPr>
        <w:t xml:space="preserve">académicas </w:t>
      </w:r>
      <w:r w:rsidR="0026579F" w:rsidRPr="00466E7B">
        <w:rPr>
          <w:rFonts w:ascii="AvantGarde Bk BT" w:hAnsi="AvantGarde Bk BT" w:cs="Arial"/>
          <w:color w:val="000000" w:themeColor="text1"/>
          <w:sz w:val="22"/>
          <w:szCs w:val="22"/>
          <w:lang w:val="es-ES_tradnl"/>
        </w:rPr>
        <w:t xml:space="preserve">por </w:t>
      </w:r>
      <w:r w:rsidR="00DF6FC1" w:rsidRPr="00466E7B">
        <w:rPr>
          <w:rFonts w:ascii="AvantGarde Bk BT" w:hAnsi="AvantGarde Bk BT" w:cs="Arial"/>
          <w:color w:val="000000" w:themeColor="text1"/>
          <w:sz w:val="22"/>
          <w:szCs w:val="22"/>
          <w:lang w:val="es-ES_tradnl"/>
        </w:rPr>
        <w:t>periodos de cuatro meses</w:t>
      </w:r>
      <w:r w:rsidR="00D36439">
        <w:rPr>
          <w:rFonts w:ascii="AvantGarde Bk BT" w:hAnsi="AvantGarde Bk BT" w:cs="Arial"/>
          <w:color w:val="000000" w:themeColor="text1"/>
          <w:sz w:val="22"/>
          <w:szCs w:val="22"/>
          <w:lang w:val="es-ES_tradnl"/>
        </w:rPr>
        <w:t>.</w:t>
      </w:r>
    </w:p>
    <w:p w:rsidR="00D91E2B" w:rsidRDefault="00D91E2B" w:rsidP="005113D6">
      <w:pPr>
        <w:spacing w:line="276" w:lineRule="auto"/>
        <w:jc w:val="both"/>
        <w:rPr>
          <w:rFonts w:ascii="AvantGarde Bk BT" w:hAnsi="AvantGarde Bk BT" w:cs="Arial"/>
          <w:color w:val="000000" w:themeColor="text1"/>
          <w:sz w:val="22"/>
          <w:szCs w:val="22"/>
          <w:lang w:val="es-ES_tradnl"/>
        </w:rPr>
      </w:pPr>
    </w:p>
    <w:p w:rsidR="00D91E2B" w:rsidRPr="0042581B" w:rsidRDefault="00D91E2B" w:rsidP="005113D6">
      <w:pPr>
        <w:spacing w:line="276" w:lineRule="auto"/>
        <w:jc w:val="both"/>
        <w:rPr>
          <w:rFonts w:ascii="AvantGarde Bk BT" w:hAnsi="AvantGarde Bk BT" w:cs="Arial"/>
          <w:color w:val="000000" w:themeColor="text1"/>
          <w:sz w:val="22"/>
          <w:szCs w:val="22"/>
          <w:lang w:val="es-ES_tradnl"/>
        </w:rPr>
      </w:pPr>
      <w:r w:rsidRPr="0042581B">
        <w:rPr>
          <w:rFonts w:ascii="AvantGarde Bk BT" w:hAnsi="AvantGarde Bk BT" w:cs="Arial"/>
          <w:color w:val="000000" w:themeColor="text1"/>
          <w:sz w:val="22"/>
          <w:szCs w:val="22"/>
          <w:lang w:val="es-ES_tradnl"/>
        </w:rPr>
        <w:t>Lo anterior, sin que implique una modificación o cancelación del calendario escolar vigente 2020-2021</w:t>
      </w:r>
      <w:r w:rsidR="00EA1D5E" w:rsidRPr="0042581B">
        <w:rPr>
          <w:rFonts w:ascii="AvantGarde Bk BT" w:hAnsi="AvantGarde Bk BT" w:cs="Arial"/>
          <w:color w:val="000000" w:themeColor="text1"/>
          <w:sz w:val="22"/>
          <w:szCs w:val="22"/>
          <w:lang w:val="es-ES_tradnl"/>
        </w:rPr>
        <w:t xml:space="preserve">, aprobado por el Consejo General Universitario, mediante dictamen No. I/2019/1960. </w:t>
      </w:r>
    </w:p>
    <w:p w:rsidR="00D36439" w:rsidRPr="00466E7B" w:rsidRDefault="00D36439" w:rsidP="005113D6">
      <w:pPr>
        <w:spacing w:line="276" w:lineRule="auto"/>
        <w:jc w:val="both"/>
        <w:rPr>
          <w:rFonts w:ascii="AvantGarde Bk BT" w:hAnsi="AvantGarde Bk BT" w:cs="Arial"/>
          <w:color w:val="000000" w:themeColor="text1"/>
          <w:sz w:val="22"/>
          <w:szCs w:val="22"/>
          <w:lang w:val="es-ES_tradnl"/>
        </w:rPr>
      </w:pPr>
    </w:p>
    <w:p w:rsidR="005113D6" w:rsidRPr="00466E7B" w:rsidRDefault="006A75E4" w:rsidP="005113D6">
      <w:pPr>
        <w:spacing w:line="276" w:lineRule="auto"/>
        <w:jc w:val="both"/>
        <w:rPr>
          <w:rFonts w:ascii="AvantGarde Bk BT" w:hAnsi="AvantGarde Bk BT" w:cs="Arial"/>
          <w:color w:val="000000" w:themeColor="text1"/>
          <w:sz w:val="22"/>
          <w:szCs w:val="22"/>
          <w:lang w:val="es-ES_tradnl"/>
        </w:rPr>
      </w:pPr>
      <w:r w:rsidRPr="00466E7B">
        <w:rPr>
          <w:rFonts w:ascii="AvantGarde Bk BT" w:hAnsi="AvantGarde Bk BT" w:cs="Arial"/>
          <w:b/>
          <w:color w:val="000000" w:themeColor="text1"/>
          <w:sz w:val="22"/>
          <w:szCs w:val="22"/>
          <w:lang w:val="es-ES_tradnl"/>
        </w:rPr>
        <w:t>TERCERO.</w:t>
      </w:r>
      <w:r w:rsidRPr="00466E7B">
        <w:rPr>
          <w:rFonts w:ascii="AvantGarde Bk BT" w:hAnsi="AvantGarde Bk BT" w:cs="Arial"/>
          <w:color w:val="000000" w:themeColor="text1"/>
          <w:sz w:val="22"/>
          <w:szCs w:val="22"/>
          <w:lang w:val="es-ES_tradnl"/>
        </w:rPr>
        <w:t xml:space="preserve"> </w:t>
      </w:r>
      <w:r w:rsidR="005113D6" w:rsidRPr="00466E7B">
        <w:rPr>
          <w:rFonts w:ascii="AvantGarde Bk BT" w:hAnsi="AvantGarde Bk BT" w:cs="Arial"/>
          <w:color w:val="000000" w:themeColor="text1"/>
          <w:sz w:val="22"/>
          <w:szCs w:val="22"/>
          <w:lang w:val="es-ES_tradnl"/>
        </w:rPr>
        <w:t>Notifíquese el presente dictamen a las instancias respectivas y a las demás autoridades universitarias competentes.</w:t>
      </w:r>
    </w:p>
    <w:p w:rsidR="006A75E4" w:rsidRPr="00466E7B" w:rsidRDefault="006A75E4" w:rsidP="005113D6">
      <w:pPr>
        <w:spacing w:line="276" w:lineRule="auto"/>
        <w:jc w:val="both"/>
        <w:rPr>
          <w:rFonts w:ascii="AvantGarde Bk BT" w:hAnsi="AvantGarde Bk BT" w:cs="Arial"/>
          <w:color w:val="000000" w:themeColor="text1"/>
          <w:sz w:val="22"/>
          <w:szCs w:val="22"/>
          <w:lang w:val="es-ES_tradnl"/>
        </w:rPr>
      </w:pPr>
    </w:p>
    <w:p w:rsidR="00B254EE" w:rsidRPr="00466E7B" w:rsidRDefault="006A75E4" w:rsidP="00CB5B86">
      <w:pPr>
        <w:jc w:val="both"/>
        <w:rPr>
          <w:rFonts w:ascii="AvantGarde Bk BT" w:hAnsi="AvantGarde Bk BT"/>
          <w:color w:val="000000" w:themeColor="text1"/>
          <w:sz w:val="22"/>
          <w:szCs w:val="22"/>
          <w:lang w:val="es-ES_tradnl"/>
        </w:rPr>
      </w:pPr>
      <w:r w:rsidRPr="00466E7B">
        <w:rPr>
          <w:rFonts w:ascii="AvantGarde Bk BT" w:hAnsi="AvantGarde Bk BT" w:cs="Arial"/>
          <w:b/>
          <w:color w:val="000000" w:themeColor="text1"/>
          <w:sz w:val="22"/>
          <w:szCs w:val="22"/>
          <w:lang w:val="es-ES_tradnl"/>
        </w:rPr>
        <w:t>CUARTO</w:t>
      </w:r>
      <w:r w:rsidR="00595DB1" w:rsidRPr="00466E7B">
        <w:rPr>
          <w:rFonts w:ascii="AvantGarde Bk BT" w:hAnsi="AvantGarde Bk BT" w:cs="Arial"/>
          <w:color w:val="000000" w:themeColor="text1"/>
          <w:sz w:val="22"/>
          <w:szCs w:val="22"/>
          <w:lang w:val="es-ES_tradnl"/>
        </w:rPr>
        <w:t>.</w:t>
      </w:r>
      <w:r w:rsidR="00790C3A" w:rsidRPr="00466E7B">
        <w:rPr>
          <w:rFonts w:ascii="AvantGarde Bk BT" w:hAnsi="AvantGarde Bk BT" w:cs="Arial"/>
          <w:color w:val="000000" w:themeColor="text1"/>
          <w:sz w:val="22"/>
          <w:szCs w:val="22"/>
          <w:lang w:val="es-ES_tradnl"/>
        </w:rPr>
        <w:t xml:space="preserve"> </w:t>
      </w:r>
      <w:r w:rsidR="00790C3A" w:rsidRPr="00466E7B">
        <w:rPr>
          <w:rFonts w:ascii="AvantGarde Bk BT" w:hAnsi="AvantGarde Bk BT"/>
          <w:color w:val="000000" w:themeColor="text1"/>
          <w:sz w:val="22"/>
          <w:szCs w:val="22"/>
          <w:lang w:val="es-ES_tradnl"/>
        </w:rPr>
        <w:t>De conformidad a lo dispuesto en el último párrafo del artículo 35 de la Ley Orgánica,</w:t>
      </w:r>
      <w:r w:rsidR="0042581B">
        <w:rPr>
          <w:rFonts w:ascii="AvantGarde Bk BT" w:hAnsi="AvantGarde Bk BT"/>
          <w:color w:val="000000" w:themeColor="text1"/>
          <w:sz w:val="22"/>
          <w:szCs w:val="22"/>
          <w:lang w:val="es-ES_tradnl"/>
        </w:rPr>
        <w:t xml:space="preserve"> </w:t>
      </w:r>
      <w:r w:rsidR="00790C3A" w:rsidRPr="00466E7B">
        <w:rPr>
          <w:rFonts w:ascii="AvantGarde Bk BT" w:hAnsi="AvantGarde Bk BT"/>
          <w:color w:val="000000" w:themeColor="text1"/>
          <w:sz w:val="22"/>
          <w:szCs w:val="22"/>
          <w:lang w:val="es-ES_tradnl"/>
        </w:rPr>
        <w:t xml:space="preserve">solicítese al C. Rector General resuelva provisionalmente </w:t>
      </w:r>
      <w:r w:rsidR="00DE1824" w:rsidRPr="00466E7B">
        <w:rPr>
          <w:rFonts w:ascii="AvantGarde Bk BT" w:hAnsi="AvantGarde Bk BT"/>
          <w:color w:val="000000" w:themeColor="text1"/>
          <w:sz w:val="22"/>
          <w:szCs w:val="22"/>
          <w:lang w:val="es-ES_tradnl"/>
        </w:rPr>
        <w:t>el</w:t>
      </w:r>
      <w:r w:rsidR="00790C3A" w:rsidRPr="00466E7B">
        <w:rPr>
          <w:rFonts w:ascii="AvantGarde Bk BT" w:hAnsi="AvantGarde Bk BT"/>
          <w:color w:val="000000" w:themeColor="text1"/>
          <w:sz w:val="22"/>
          <w:szCs w:val="22"/>
          <w:lang w:val="es-ES_tradnl"/>
        </w:rPr>
        <w:t xml:space="preserve"> presente </w:t>
      </w:r>
      <w:r w:rsidR="00DE1824" w:rsidRPr="00466E7B">
        <w:rPr>
          <w:rFonts w:ascii="AvantGarde Bk BT" w:hAnsi="AvantGarde Bk BT"/>
          <w:color w:val="000000" w:themeColor="text1"/>
          <w:sz w:val="22"/>
          <w:szCs w:val="22"/>
          <w:lang w:val="es-ES_tradnl"/>
        </w:rPr>
        <w:t>dictamen</w:t>
      </w:r>
      <w:r w:rsidR="00790C3A" w:rsidRPr="00466E7B">
        <w:rPr>
          <w:rFonts w:ascii="AvantGarde Bk BT" w:hAnsi="AvantGarde Bk BT"/>
          <w:color w:val="000000" w:themeColor="text1"/>
          <w:sz w:val="22"/>
          <w:szCs w:val="22"/>
          <w:lang w:val="es-ES_tradnl"/>
        </w:rPr>
        <w:t xml:space="preserve">, en tanto </w:t>
      </w:r>
      <w:r w:rsidR="00DE1824" w:rsidRPr="00466E7B">
        <w:rPr>
          <w:rFonts w:ascii="AvantGarde Bk BT" w:hAnsi="AvantGarde Bk BT"/>
          <w:color w:val="000000" w:themeColor="text1"/>
          <w:sz w:val="22"/>
          <w:szCs w:val="22"/>
          <w:lang w:val="es-ES_tradnl"/>
        </w:rPr>
        <w:t xml:space="preserve">el mismo se pone a consideración y </w:t>
      </w:r>
      <w:r w:rsidR="00506740" w:rsidRPr="00466E7B">
        <w:rPr>
          <w:rFonts w:ascii="AvantGarde Bk BT" w:hAnsi="AvantGarde Bk BT"/>
          <w:color w:val="000000" w:themeColor="text1"/>
          <w:sz w:val="22"/>
          <w:szCs w:val="22"/>
          <w:lang w:val="es-ES_tradnl"/>
        </w:rPr>
        <w:t>se ratifica</w:t>
      </w:r>
      <w:r w:rsidR="00DE1824" w:rsidRPr="00466E7B">
        <w:rPr>
          <w:rFonts w:ascii="AvantGarde Bk BT" w:hAnsi="AvantGarde Bk BT"/>
          <w:color w:val="000000" w:themeColor="text1"/>
          <w:sz w:val="22"/>
          <w:szCs w:val="22"/>
          <w:lang w:val="es-ES_tradnl"/>
        </w:rPr>
        <w:t xml:space="preserve"> por </w:t>
      </w:r>
      <w:r w:rsidR="00790C3A" w:rsidRPr="00466E7B">
        <w:rPr>
          <w:rFonts w:ascii="AvantGarde Bk BT" w:hAnsi="AvantGarde Bk BT"/>
          <w:color w:val="000000" w:themeColor="text1"/>
          <w:sz w:val="22"/>
          <w:szCs w:val="22"/>
          <w:lang w:val="es-ES_tradnl"/>
        </w:rPr>
        <w:t>el pleno del H. Consejo General Universitario.</w:t>
      </w:r>
    </w:p>
    <w:p w:rsidR="001E442D" w:rsidRPr="00466E7B" w:rsidRDefault="001E442D" w:rsidP="00CB5B86">
      <w:pPr>
        <w:ind w:right="-91"/>
        <w:jc w:val="both"/>
        <w:rPr>
          <w:rFonts w:ascii="AvantGarde Bk BT" w:hAnsi="AvantGarde Bk BT" w:cs="Arial"/>
          <w:bCs/>
          <w:color w:val="000000" w:themeColor="text1"/>
          <w:spacing w:val="-3"/>
          <w:sz w:val="22"/>
          <w:szCs w:val="22"/>
          <w:lang w:val="es-ES_tradnl"/>
        </w:rPr>
      </w:pPr>
    </w:p>
    <w:p w:rsidR="00790C3A" w:rsidRPr="00466E7B" w:rsidRDefault="00790C3A" w:rsidP="00CB5B86">
      <w:pPr>
        <w:pStyle w:val="Sangra2detindependiente"/>
        <w:spacing w:after="0" w:line="240" w:lineRule="auto"/>
        <w:ind w:left="0"/>
        <w:jc w:val="center"/>
        <w:rPr>
          <w:rFonts w:ascii="AvantGarde Bk BT" w:hAnsi="AvantGarde Bk BT" w:cs="Arial"/>
          <w:color w:val="000000" w:themeColor="text1"/>
          <w:sz w:val="22"/>
          <w:szCs w:val="22"/>
          <w:lang w:val="es-ES_tradnl"/>
        </w:rPr>
      </w:pPr>
      <w:r w:rsidRPr="00466E7B">
        <w:rPr>
          <w:rFonts w:ascii="AvantGarde Bk BT" w:hAnsi="AvantGarde Bk BT" w:cs="Arial"/>
          <w:color w:val="000000" w:themeColor="text1"/>
          <w:sz w:val="22"/>
          <w:szCs w:val="22"/>
          <w:lang w:val="es-ES_tradnl"/>
        </w:rPr>
        <w:t>A t e n t a m e n t e</w:t>
      </w:r>
    </w:p>
    <w:p w:rsidR="00790C3A" w:rsidRPr="00466E7B" w:rsidRDefault="00790C3A" w:rsidP="00790C3A">
      <w:pPr>
        <w:jc w:val="center"/>
        <w:rPr>
          <w:rFonts w:ascii="AvantGarde Bk BT" w:hAnsi="AvantGarde Bk BT" w:cs="Arial"/>
          <w:b/>
          <w:color w:val="000000" w:themeColor="text1"/>
          <w:sz w:val="22"/>
          <w:szCs w:val="22"/>
          <w:lang w:val="es-ES_tradnl"/>
        </w:rPr>
      </w:pPr>
      <w:r w:rsidRPr="00466E7B">
        <w:rPr>
          <w:rFonts w:ascii="AvantGarde Bk BT" w:hAnsi="AvantGarde Bk BT" w:cs="Arial"/>
          <w:b/>
          <w:color w:val="000000" w:themeColor="text1"/>
          <w:sz w:val="22"/>
          <w:szCs w:val="22"/>
          <w:lang w:val="es-ES_tradnl"/>
        </w:rPr>
        <w:t>"PIENSA Y TRABAJA"</w:t>
      </w:r>
    </w:p>
    <w:p w:rsidR="002246C5" w:rsidRPr="00466E7B" w:rsidRDefault="002246C5" w:rsidP="00790C3A">
      <w:pPr>
        <w:jc w:val="center"/>
        <w:rPr>
          <w:rFonts w:ascii="AvantGarde Bk BT" w:hAnsi="AvantGarde Bk BT" w:cs="Arial"/>
          <w:b/>
          <w:i/>
          <w:color w:val="000000" w:themeColor="text1"/>
          <w:sz w:val="22"/>
          <w:szCs w:val="22"/>
          <w:lang w:val="es-ES_tradnl"/>
        </w:rPr>
      </w:pPr>
      <w:r w:rsidRPr="00466E7B">
        <w:rPr>
          <w:rFonts w:ascii="AvantGarde Bk BT" w:hAnsi="AvantGarde Bk BT" w:cs="Arial"/>
          <w:b/>
          <w:i/>
          <w:color w:val="000000" w:themeColor="text1"/>
          <w:sz w:val="22"/>
          <w:szCs w:val="22"/>
          <w:lang w:val="es-ES_tradnl"/>
        </w:rPr>
        <w:t>“Año de la Transición Energética en la Universidad de Guadalajara”</w:t>
      </w:r>
    </w:p>
    <w:p w:rsidR="00790C3A" w:rsidRPr="00466E7B" w:rsidRDefault="00790C3A" w:rsidP="00790C3A">
      <w:pPr>
        <w:jc w:val="center"/>
        <w:rPr>
          <w:rFonts w:ascii="AvantGarde Bk BT" w:hAnsi="AvantGarde Bk BT" w:cs="Arial"/>
          <w:color w:val="000000" w:themeColor="text1"/>
          <w:sz w:val="22"/>
          <w:szCs w:val="22"/>
          <w:lang w:val="es-ES_tradnl"/>
        </w:rPr>
      </w:pPr>
      <w:r w:rsidRPr="00466E7B">
        <w:rPr>
          <w:rFonts w:ascii="AvantGarde Bk BT" w:hAnsi="AvantGarde Bk BT" w:cs="Arial"/>
          <w:color w:val="000000" w:themeColor="text1"/>
          <w:sz w:val="22"/>
          <w:szCs w:val="22"/>
          <w:lang w:val="es-ES_tradnl"/>
        </w:rPr>
        <w:t xml:space="preserve">Guadalajara, Jal., </w:t>
      </w:r>
      <w:r w:rsidR="00621688" w:rsidRPr="00466E7B">
        <w:rPr>
          <w:rFonts w:ascii="AvantGarde Bk BT" w:hAnsi="AvantGarde Bk BT" w:cs="Arial"/>
          <w:color w:val="000000" w:themeColor="text1"/>
          <w:sz w:val="22"/>
          <w:szCs w:val="22"/>
          <w:lang w:val="es-ES_tradnl"/>
        </w:rPr>
        <w:t>02</w:t>
      </w:r>
      <w:r w:rsidR="008821CB" w:rsidRPr="00466E7B">
        <w:rPr>
          <w:rFonts w:ascii="AvantGarde Bk BT" w:hAnsi="AvantGarde Bk BT" w:cs="Arial"/>
          <w:color w:val="000000" w:themeColor="text1"/>
          <w:sz w:val="22"/>
          <w:szCs w:val="22"/>
          <w:lang w:val="es-ES_tradnl"/>
        </w:rPr>
        <w:t xml:space="preserve"> </w:t>
      </w:r>
      <w:r w:rsidR="00DB1994" w:rsidRPr="00466E7B">
        <w:rPr>
          <w:rFonts w:ascii="AvantGarde Bk BT" w:hAnsi="AvantGarde Bk BT" w:cs="Arial"/>
          <w:color w:val="000000" w:themeColor="text1"/>
          <w:sz w:val="22"/>
          <w:szCs w:val="22"/>
          <w:lang w:val="es-ES_tradnl"/>
        </w:rPr>
        <w:t xml:space="preserve">de </w:t>
      </w:r>
      <w:r w:rsidR="00621688" w:rsidRPr="00466E7B">
        <w:rPr>
          <w:rFonts w:ascii="AvantGarde Bk BT" w:hAnsi="AvantGarde Bk BT" w:cs="Arial"/>
          <w:color w:val="000000" w:themeColor="text1"/>
          <w:sz w:val="22"/>
          <w:szCs w:val="22"/>
          <w:lang w:val="es-ES_tradnl"/>
        </w:rPr>
        <w:t>abril</w:t>
      </w:r>
      <w:r w:rsidR="00DB1994" w:rsidRPr="00466E7B">
        <w:rPr>
          <w:rFonts w:ascii="AvantGarde Bk BT" w:hAnsi="AvantGarde Bk BT" w:cs="Arial"/>
          <w:color w:val="000000" w:themeColor="text1"/>
          <w:sz w:val="22"/>
          <w:szCs w:val="22"/>
          <w:lang w:val="es-ES_tradnl"/>
        </w:rPr>
        <w:t xml:space="preserve"> de 2020</w:t>
      </w:r>
    </w:p>
    <w:p w:rsidR="00701295" w:rsidRPr="0042581B" w:rsidRDefault="00790C3A" w:rsidP="0042581B">
      <w:pPr>
        <w:jc w:val="center"/>
        <w:rPr>
          <w:rFonts w:ascii="AvantGarde Bk BT" w:hAnsi="AvantGarde Bk BT" w:cs="Arial"/>
          <w:color w:val="000000" w:themeColor="text1"/>
          <w:sz w:val="22"/>
          <w:szCs w:val="22"/>
          <w:lang w:val="es-ES_tradnl"/>
        </w:rPr>
      </w:pPr>
      <w:r w:rsidRPr="00466E7B">
        <w:rPr>
          <w:rFonts w:ascii="AvantGarde Bk BT" w:hAnsi="AvantGarde Bk BT" w:cs="Arial"/>
          <w:color w:val="000000" w:themeColor="text1"/>
          <w:sz w:val="22"/>
          <w:szCs w:val="22"/>
          <w:lang w:val="es-ES_tradnl"/>
        </w:rPr>
        <w:t>Comisión Permanente de Educación</w:t>
      </w:r>
    </w:p>
    <w:p w:rsidR="00701295" w:rsidRDefault="00701295" w:rsidP="00790C3A">
      <w:pPr>
        <w:jc w:val="center"/>
        <w:rPr>
          <w:rFonts w:ascii="AvantGarde Bk BT" w:hAnsi="AvantGarde Bk BT"/>
          <w:b/>
          <w:bCs/>
          <w:color w:val="000000" w:themeColor="text1"/>
          <w:sz w:val="22"/>
          <w:szCs w:val="22"/>
          <w:lang w:val="es-ES_tradnl"/>
        </w:rPr>
      </w:pPr>
    </w:p>
    <w:p w:rsidR="007A320B" w:rsidRDefault="007A320B" w:rsidP="00790C3A">
      <w:pPr>
        <w:jc w:val="center"/>
        <w:rPr>
          <w:rFonts w:ascii="AvantGarde Bk BT" w:hAnsi="AvantGarde Bk BT"/>
          <w:b/>
          <w:bCs/>
          <w:color w:val="000000" w:themeColor="text1"/>
          <w:sz w:val="22"/>
          <w:szCs w:val="22"/>
          <w:lang w:val="es-ES_tradnl"/>
        </w:rPr>
      </w:pPr>
    </w:p>
    <w:p w:rsidR="007A320B" w:rsidRPr="00466E7B" w:rsidRDefault="007A320B" w:rsidP="00790C3A">
      <w:pPr>
        <w:jc w:val="center"/>
        <w:rPr>
          <w:rFonts w:ascii="AvantGarde Bk BT" w:hAnsi="AvantGarde Bk BT"/>
          <w:b/>
          <w:bCs/>
          <w:color w:val="000000" w:themeColor="text1"/>
          <w:sz w:val="22"/>
          <w:szCs w:val="22"/>
          <w:lang w:val="es-ES_tradnl"/>
        </w:rPr>
      </w:pPr>
    </w:p>
    <w:p w:rsidR="00790C3A" w:rsidRPr="00466E7B" w:rsidRDefault="00F70DF3" w:rsidP="00790C3A">
      <w:pPr>
        <w:jc w:val="center"/>
        <w:rPr>
          <w:rFonts w:ascii="AvantGarde Bk BT" w:hAnsi="AvantGarde Bk BT"/>
          <w:b/>
          <w:bCs/>
          <w:color w:val="000000" w:themeColor="text1"/>
          <w:sz w:val="22"/>
          <w:szCs w:val="22"/>
          <w:lang w:val="es-ES_tradnl"/>
        </w:rPr>
      </w:pPr>
      <w:r w:rsidRPr="00466E7B">
        <w:rPr>
          <w:rFonts w:ascii="AvantGarde Bk BT" w:hAnsi="AvantGarde Bk BT"/>
          <w:b/>
          <w:bCs/>
          <w:color w:val="000000" w:themeColor="text1"/>
          <w:sz w:val="22"/>
          <w:szCs w:val="22"/>
          <w:lang w:val="es-ES_tradnl"/>
        </w:rPr>
        <w:t xml:space="preserve">Dr. </w:t>
      </w:r>
      <w:r w:rsidR="00F829A3" w:rsidRPr="00466E7B">
        <w:rPr>
          <w:rFonts w:ascii="AvantGarde Bk BT" w:hAnsi="AvantGarde Bk BT"/>
          <w:b/>
          <w:bCs/>
          <w:color w:val="000000" w:themeColor="text1"/>
          <w:sz w:val="22"/>
          <w:szCs w:val="22"/>
          <w:lang w:val="es-ES_tradnl"/>
        </w:rPr>
        <w:t>Ricardo Villanueva Lomelí</w:t>
      </w:r>
    </w:p>
    <w:p w:rsidR="00790C3A" w:rsidRPr="00466E7B" w:rsidRDefault="00790C3A" w:rsidP="00790C3A">
      <w:pPr>
        <w:jc w:val="center"/>
        <w:rPr>
          <w:rFonts w:ascii="AvantGarde Bk BT" w:hAnsi="AvantGarde Bk BT"/>
          <w:color w:val="000000" w:themeColor="text1"/>
          <w:sz w:val="22"/>
          <w:szCs w:val="22"/>
          <w:lang w:val="es-ES_tradnl"/>
        </w:rPr>
      </w:pPr>
      <w:r w:rsidRPr="00466E7B">
        <w:rPr>
          <w:rFonts w:ascii="AvantGarde Bk BT" w:hAnsi="AvantGarde Bk BT"/>
          <w:color w:val="000000" w:themeColor="text1"/>
          <w:sz w:val="22"/>
          <w:szCs w:val="22"/>
          <w:lang w:val="es-ES_tradnl"/>
        </w:rPr>
        <w:t>Presidente</w:t>
      </w:r>
    </w:p>
    <w:tbl>
      <w:tblPr>
        <w:tblW w:w="0" w:type="auto"/>
        <w:jc w:val="center"/>
        <w:tblCellMar>
          <w:left w:w="0" w:type="dxa"/>
          <w:right w:w="0" w:type="dxa"/>
        </w:tblCellMar>
        <w:tblLook w:val="04A0" w:firstRow="1" w:lastRow="0" w:firstColumn="1" w:lastColumn="0" w:noHBand="0" w:noVBand="1"/>
      </w:tblPr>
      <w:tblGrid>
        <w:gridCol w:w="4595"/>
        <w:gridCol w:w="4810"/>
      </w:tblGrid>
      <w:tr w:rsidR="00B3114F" w:rsidRPr="00466E7B" w:rsidTr="00B7763E">
        <w:trPr>
          <w:jc w:val="center"/>
        </w:trPr>
        <w:tc>
          <w:tcPr>
            <w:tcW w:w="4595" w:type="dxa"/>
            <w:tcMar>
              <w:top w:w="0" w:type="dxa"/>
              <w:left w:w="108" w:type="dxa"/>
              <w:bottom w:w="0" w:type="dxa"/>
              <w:right w:w="108" w:type="dxa"/>
            </w:tcMar>
            <w:vAlign w:val="center"/>
          </w:tcPr>
          <w:p w:rsidR="00790C3A" w:rsidRPr="00466E7B" w:rsidRDefault="00790C3A" w:rsidP="0042581B">
            <w:pPr>
              <w:tabs>
                <w:tab w:val="left" w:pos="426"/>
              </w:tabs>
              <w:spacing w:line="276" w:lineRule="auto"/>
              <w:rPr>
                <w:rFonts w:ascii="AvantGarde Bk BT" w:hAnsi="AvantGarde Bk BT"/>
                <w:color w:val="000000" w:themeColor="text1"/>
                <w:sz w:val="22"/>
                <w:szCs w:val="22"/>
                <w:lang w:val="es-ES_tradnl"/>
              </w:rPr>
            </w:pPr>
          </w:p>
          <w:p w:rsidR="00790C3A" w:rsidRPr="00466E7B" w:rsidRDefault="00F70DF3" w:rsidP="00B7763E">
            <w:pPr>
              <w:tabs>
                <w:tab w:val="left" w:pos="426"/>
              </w:tabs>
              <w:spacing w:line="276" w:lineRule="auto"/>
              <w:jc w:val="center"/>
              <w:rPr>
                <w:rFonts w:ascii="AvantGarde Bk BT" w:hAnsi="AvantGarde Bk BT"/>
                <w:color w:val="000000" w:themeColor="text1"/>
                <w:sz w:val="22"/>
                <w:szCs w:val="22"/>
                <w:lang w:val="es-ES_tradnl"/>
              </w:rPr>
            </w:pPr>
            <w:r w:rsidRPr="00466E7B">
              <w:rPr>
                <w:rFonts w:ascii="AvantGarde Bk BT" w:hAnsi="AvantGarde Bk BT"/>
                <w:color w:val="000000" w:themeColor="text1"/>
                <w:sz w:val="22"/>
                <w:szCs w:val="22"/>
                <w:lang w:val="es-ES_tradnl"/>
              </w:rPr>
              <w:t>Dr. Juan Manuel Durán Juárez</w:t>
            </w:r>
          </w:p>
        </w:tc>
        <w:tc>
          <w:tcPr>
            <w:tcW w:w="4810" w:type="dxa"/>
            <w:tcMar>
              <w:top w:w="0" w:type="dxa"/>
              <w:left w:w="108" w:type="dxa"/>
              <w:bottom w:w="0" w:type="dxa"/>
              <w:right w:w="108" w:type="dxa"/>
            </w:tcMar>
            <w:vAlign w:val="center"/>
          </w:tcPr>
          <w:p w:rsidR="00883834" w:rsidRPr="00466E7B" w:rsidRDefault="00883834" w:rsidP="0042581B">
            <w:pPr>
              <w:spacing w:line="276" w:lineRule="auto"/>
              <w:rPr>
                <w:rFonts w:ascii="AvantGarde Bk BT" w:hAnsi="AvantGarde Bk BT"/>
                <w:color w:val="000000" w:themeColor="text1"/>
                <w:sz w:val="22"/>
                <w:szCs w:val="22"/>
                <w:lang w:val="es-ES_tradnl"/>
              </w:rPr>
            </w:pPr>
          </w:p>
          <w:p w:rsidR="00790C3A" w:rsidRPr="00466E7B" w:rsidRDefault="00F70DF3" w:rsidP="00B7763E">
            <w:pPr>
              <w:spacing w:line="276" w:lineRule="auto"/>
              <w:jc w:val="center"/>
              <w:rPr>
                <w:rFonts w:ascii="AvantGarde Bk BT" w:hAnsi="AvantGarde Bk BT"/>
                <w:color w:val="000000" w:themeColor="text1"/>
                <w:sz w:val="22"/>
                <w:szCs w:val="22"/>
                <w:lang w:val="es-ES_tradnl"/>
              </w:rPr>
            </w:pPr>
            <w:r w:rsidRPr="00466E7B">
              <w:rPr>
                <w:rFonts w:ascii="AvantGarde Bk BT" w:hAnsi="AvantGarde Bk BT"/>
                <w:color w:val="000000" w:themeColor="text1"/>
                <w:sz w:val="22"/>
                <w:szCs w:val="22"/>
                <w:lang w:val="es-ES_tradnl"/>
              </w:rPr>
              <w:t>Mtra. Karla Alejandrina Planter Pérez</w:t>
            </w:r>
          </w:p>
        </w:tc>
      </w:tr>
      <w:tr w:rsidR="00790C3A" w:rsidRPr="00466E7B" w:rsidTr="00B7763E">
        <w:trPr>
          <w:jc w:val="center"/>
        </w:trPr>
        <w:tc>
          <w:tcPr>
            <w:tcW w:w="4595" w:type="dxa"/>
            <w:tcMar>
              <w:top w:w="0" w:type="dxa"/>
              <w:left w:w="108" w:type="dxa"/>
              <w:bottom w:w="0" w:type="dxa"/>
              <w:right w:w="108" w:type="dxa"/>
            </w:tcMar>
          </w:tcPr>
          <w:p w:rsidR="00790C3A" w:rsidRPr="00466E7B" w:rsidRDefault="00790C3A" w:rsidP="00B7763E">
            <w:pPr>
              <w:tabs>
                <w:tab w:val="left" w:pos="426"/>
              </w:tabs>
              <w:spacing w:line="276" w:lineRule="auto"/>
              <w:ind w:left="426"/>
              <w:jc w:val="center"/>
              <w:rPr>
                <w:rFonts w:ascii="AvantGarde Bk BT" w:hAnsi="AvantGarde Bk BT"/>
                <w:color w:val="000000" w:themeColor="text1"/>
                <w:sz w:val="22"/>
                <w:szCs w:val="22"/>
                <w:lang w:val="es-ES_tradnl"/>
              </w:rPr>
            </w:pPr>
          </w:p>
          <w:p w:rsidR="00790C3A" w:rsidRPr="00466E7B" w:rsidRDefault="00790C3A" w:rsidP="0042581B">
            <w:pPr>
              <w:tabs>
                <w:tab w:val="left" w:pos="426"/>
              </w:tabs>
              <w:spacing w:line="276" w:lineRule="auto"/>
              <w:rPr>
                <w:rFonts w:ascii="AvantGarde Bk BT" w:hAnsi="AvantGarde Bk BT"/>
                <w:color w:val="000000" w:themeColor="text1"/>
                <w:sz w:val="22"/>
                <w:szCs w:val="22"/>
                <w:lang w:val="es-ES_tradnl"/>
              </w:rPr>
            </w:pPr>
          </w:p>
          <w:p w:rsidR="00790C3A" w:rsidRPr="00466E7B" w:rsidRDefault="00F70DF3" w:rsidP="00B7763E">
            <w:pPr>
              <w:tabs>
                <w:tab w:val="left" w:pos="426"/>
              </w:tabs>
              <w:spacing w:line="276" w:lineRule="auto"/>
              <w:ind w:left="426"/>
              <w:jc w:val="center"/>
              <w:rPr>
                <w:rFonts w:ascii="AvantGarde Bk BT" w:hAnsi="AvantGarde Bk BT"/>
                <w:color w:val="000000" w:themeColor="text1"/>
                <w:sz w:val="22"/>
                <w:szCs w:val="22"/>
                <w:lang w:val="es-ES_tradnl"/>
              </w:rPr>
            </w:pPr>
            <w:r w:rsidRPr="00466E7B">
              <w:rPr>
                <w:rFonts w:ascii="AvantGarde Bk BT" w:hAnsi="AvantGarde Bk BT"/>
                <w:color w:val="000000" w:themeColor="text1"/>
                <w:sz w:val="22"/>
                <w:szCs w:val="22"/>
                <w:lang w:val="es-ES_tradnl"/>
              </w:rPr>
              <w:t xml:space="preserve">Dr. </w:t>
            </w:r>
            <w:r w:rsidR="00621688" w:rsidRPr="00466E7B">
              <w:rPr>
                <w:rFonts w:ascii="AvantGarde Bk BT" w:hAnsi="AvantGarde Bk BT"/>
                <w:color w:val="000000" w:themeColor="text1"/>
                <w:sz w:val="22"/>
                <w:szCs w:val="22"/>
                <w:lang w:val="es-ES_tradnl"/>
              </w:rPr>
              <w:t>Jaime Federico Andrade Villanueva</w:t>
            </w:r>
          </w:p>
        </w:tc>
        <w:tc>
          <w:tcPr>
            <w:tcW w:w="4810" w:type="dxa"/>
            <w:tcMar>
              <w:top w:w="0" w:type="dxa"/>
              <w:left w:w="108" w:type="dxa"/>
              <w:bottom w:w="0" w:type="dxa"/>
              <w:right w:w="108" w:type="dxa"/>
            </w:tcMar>
          </w:tcPr>
          <w:p w:rsidR="00790C3A" w:rsidRPr="00466E7B" w:rsidRDefault="00790C3A" w:rsidP="00B7763E">
            <w:pPr>
              <w:tabs>
                <w:tab w:val="left" w:pos="426"/>
              </w:tabs>
              <w:spacing w:line="276" w:lineRule="auto"/>
              <w:ind w:left="426"/>
              <w:jc w:val="center"/>
              <w:rPr>
                <w:rFonts w:ascii="AvantGarde Bk BT" w:hAnsi="AvantGarde Bk BT"/>
                <w:color w:val="000000" w:themeColor="text1"/>
                <w:sz w:val="22"/>
                <w:szCs w:val="22"/>
                <w:lang w:val="es-ES_tradnl"/>
              </w:rPr>
            </w:pPr>
          </w:p>
          <w:p w:rsidR="00790C3A" w:rsidRPr="00466E7B" w:rsidRDefault="00790C3A" w:rsidP="0042581B">
            <w:pPr>
              <w:tabs>
                <w:tab w:val="left" w:pos="426"/>
              </w:tabs>
              <w:spacing w:line="276" w:lineRule="auto"/>
              <w:rPr>
                <w:rFonts w:ascii="AvantGarde Bk BT" w:hAnsi="AvantGarde Bk BT"/>
                <w:color w:val="000000" w:themeColor="text1"/>
                <w:sz w:val="22"/>
                <w:szCs w:val="22"/>
                <w:lang w:val="es-ES_tradnl"/>
              </w:rPr>
            </w:pPr>
          </w:p>
          <w:p w:rsidR="00790C3A" w:rsidRPr="00466E7B" w:rsidRDefault="00790C3A" w:rsidP="00F829A3">
            <w:pPr>
              <w:tabs>
                <w:tab w:val="left" w:pos="426"/>
              </w:tabs>
              <w:spacing w:line="276" w:lineRule="auto"/>
              <w:ind w:left="426"/>
              <w:jc w:val="center"/>
              <w:rPr>
                <w:rFonts w:ascii="AvantGarde Bk BT" w:hAnsi="AvantGarde Bk BT"/>
                <w:color w:val="000000" w:themeColor="text1"/>
                <w:sz w:val="22"/>
                <w:szCs w:val="22"/>
                <w:lang w:val="es-ES_tradnl"/>
              </w:rPr>
            </w:pPr>
            <w:r w:rsidRPr="00466E7B">
              <w:rPr>
                <w:rFonts w:ascii="AvantGarde Bk BT" w:hAnsi="AvantGarde Bk BT"/>
                <w:color w:val="000000" w:themeColor="text1"/>
                <w:sz w:val="22"/>
                <w:szCs w:val="22"/>
                <w:lang w:val="es-ES_tradnl"/>
              </w:rPr>
              <w:t xml:space="preserve">C. </w:t>
            </w:r>
            <w:r w:rsidR="00621688" w:rsidRPr="00466E7B">
              <w:rPr>
                <w:rFonts w:ascii="AvantGarde Bk BT" w:hAnsi="AvantGarde Bk BT"/>
                <w:color w:val="000000" w:themeColor="text1"/>
                <w:sz w:val="22"/>
                <w:szCs w:val="22"/>
                <w:lang w:val="es-ES_tradnl"/>
              </w:rPr>
              <w:t xml:space="preserve">Francia Daniela Romero Velasco </w:t>
            </w:r>
          </w:p>
        </w:tc>
      </w:tr>
    </w:tbl>
    <w:p w:rsidR="00790C3A" w:rsidRPr="00466E7B" w:rsidRDefault="00790C3A" w:rsidP="00790C3A">
      <w:pPr>
        <w:jc w:val="center"/>
        <w:rPr>
          <w:rFonts w:ascii="AvantGarde Bk BT" w:eastAsia="Calibri" w:hAnsi="AvantGarde Bk BT"/>
          <w:color w:val="000000" w:themeColor="text1"/>
          <w:sz w:val="22"/>
          <w:szCs w:val="22"/>
          <w:lang w:val="es-ES_tradnl"/>
        </w:rPr>
      </w:pPr>
    </w:p>
    <w:p w:rsidR="00790C3A" w:rsidRPr="00466E7B" w:rsidRDefault="00790C3A" w:rsidP="00790C3A">
      <w:pPr>
        <w:jc w:val="center"/>
        <w:rPr>
          <w:rFonts w:ascii="AvantGarde Bk BT" w:eastAsia="Calibri" w:hAnsi="AvantGarde Bk BT"/>
          <w:color w:val="000000" w:themeColor="text1"/>
          <w:sz w:val="22"/>
          <w:szCs w:val="22"/>
          <w:lang w:val="es-ES_tradnl"/>
        </w:rPr>
      </w:pPr>
    </w:p>
    <w:p w:rsidR="0074101B" w:rsidRPr="00466E7B" w:rsidRDefault="0074101B" w:rsidP="00790C3A">
      <w:pPr>
        <w:jc w:val="center"/>
        <w:rPr>
          <w:rFonts w:ascii="AvantGarde Bk BT" w:eastAsia="Calibri" w:hAnsi="AvantGarde Bk BT"/>
          <w:color w:val="000000" w:themeColor="text1"/>
          <w:sz w:val="22"/>
          <w:szCs w:val="22"/>
          <w:lang w:val="es-ES_tradnl"/>
        </w:rPr>
      </w:pPr>
    </w:p>
    <w:p w:rsidR="00790C3A" w:rsidRPr="00466E7B" w:rsidRDefault="00790C3A" w:rsidP="00790C3A">
      <w:pPr>
        <w:jc w:val="center"/>
        <w:rPr>
          <w:rFonts w:ascii="AvantGarde Bk BT" w:hAnsi="AvantGarde Bk BT"/>
          <w:color w:val="000000" w:themeColor="text1"/>
          <w:sz w:val="22"/>
          <w:szCs w:val="22"/>
          <w:lang w:val="es-ES_tradnl"/>
        </w:rPr>
      </w:pPr>
    </w:p>
    <w:p w:rsidR="00790C3A" w:rsidRPr="00466E7B" w:rsidRDefault="00F70DF3" w:rsidP="00790C3A">
      <w:pPr>
        <w:jc w:val="center"/>
        <w:rPr>
          <w:rFonts w:ascii="AvantGarde Bk BT" w:hAnsi="AvantGarde Bk BT"/>
          <w:b/>
          <w:bCs/>
          <w:color w:val="000000" w:themeColor="text1"/>
          <w:sz w:val="22"/>
          <w:szCs w:val="22"/>
          <w:lang w:val="es-ES_tradnl"/>
        </w:rPr>
      </w:pPr>
      <w:r w:rsidRPr="00466E7B">
        <w:rPr>
          <w:rFonts w:ascii="AvantGarde Bk BT" w:hAnsi="AvantGarde Bk BT"/>
          <w:b/>
          <w:bCs/>
          <w:color w:val="000000" w:themeColor="text1"/>
          <w:sz w:val="22"/>
          <w:szCs w:val="22"/>
          <w:lang w:val="es-ES_tradnl"/>
        </w:rPr>
        <w:t>Mtro. Guillermo Arturo Gómez Mata</w:t>
      </w:r>
    </w:p>
    <w:p w:rsidR="00790C3A" w:rsidRPr="00466E7B" w:rsidRDefault="00790C3A" w:rsidP="00790C3A">
      <w:pPr>
        <w:jc w:val="center"/>
        <w:rPr>
          <w:rFonts w:ascii="AvantGarde Bk BT" w:hAnsi="AvantGarde Bk BT"/>
          <w:color w:val="000000" w:themeColor="text1"/>
          <w:sz w:val="22"/>
          <w:szCs w:val="22"/>
          <w:lang w:val="es-ES_tradnl"/>
        </w:rPr>
      </w:pPr>
      <w:r w:rsidRPr="00466E7B">
        <w:rPr>
          <w:rFonts w:ascii="AvantGarde Bk BT" w:hAnsi="AvantGarde Bk BT"/>
          <w:color w:val="000000" w:themeColor="text1"/>
          <w:sz w:val="22"/>
          <w:szCs w:val="22"/>
          <w:lang w:val="es-ES_tradnl"/>
        </w:rPr>
        <w:t>Secretario de Actas y Acuerdos</w:t>
      </w:r>
    </w:p>
    <w:sectPr w:rsidR="00790C3A" w:rsidRPr="00466E7B" w:rsidSect="00222BB3">
      <w:headerReference w:type="default" r:id="rId8"/>
      <w:footerReference w:type="default" r:id="rId9"/>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EBC" w:rsidRDefault="00454EBC" w:rsidP="00790C3A">
      <w:r>
        <w:separator/>
      </w:r>
    </w:p>
  </w:endnote>
  <w:endnote w:type="continuationSeparator" w:id="0">
    <w:p w:rsidR="00454EBC" w:rsidRDefault="00454EBC" w:rsidP="0079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vantGarde Bk BT">
    <w:panose1 w:val="020B0402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63E" w:rsidRPr="00621688" w:rsidRDefault="00B7763E" w:rsidP="00621688">
    <w:pPr>
      <w:pStyle w:val="Piedepgina"/>
      <w:jc w:val="center"/>
      <w:rPr>
        <w:rFonts w:ascii="AvantGarde Bk BT" w:hAnsi="AvantGarde Bk BT"/>
        <w:sz w:val="14"/>
        <w:szCs w:val="14"/>
      </w:rPr>
    </w:pPr>
    <w:r w:rsidRPr="007E4AEE">
      <w:rPr>
        <w:rFonts w:ascii="AvantGarde Bk BT" w:hAnsi="AvantGarde Bk BT"/>
        <w:sz w:val="14"/>
        <w:szCs w:val="14"/>
      </w:rPr>
      <w:t xml:space="preserve">Página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PAGE</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094C86">
      <w:rPr>
        <w:rFonts w:ascii="AvantGarde Bk BT" w:hAnsi="AvantGarde Bk BT"/>
        <w:noProof/>
        <w:sz w:val="14"/>
        <w:szCs w:val="14"/>
      </w:rPr>
      <w:t>2</w:t>
    </w:r>
    <w:r w:rsidRPr="007E4AEE">
      <w:rPr>
        <w:rFonts w:ascii="AvantGarde Bk BT" w:hAnsi="AvantGarde Bk BT"/>
        <w:sz w:val="14"/>
        <w:szCs w:val="14"/>
      </w:rPr>
      <w:fldChar w:fldCharType="end"/>
    </w:r>
    <w:r w:rsidRPr="007E4AEE">
      <w:rPr>
        <w:rFonts w:ascii="AvantGarde Bk BT" w:hAnsi="AvantGarde Bk BT"/>
        <w:sz w:val="14"/>
        <w:szCs w:val="14"/>
      </w:rPr>
      <w:t xml:space="preserve"> de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NUMPAGES</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094C86">
      <w:rPr>
        <w:rFonts w:ascii="AvantGarde Bk BT" w:hAnsi="AvantGarde Bk BT"/>
        <w:noProof/>
        <w:sz w:val="14"/>
        <w:szCs w:val="14"/>
      </w:rPr>
      <w:t>6</w:t>
    </w:r>
    <w:r w:rsidRPr="007E4AEE">
      <w:rPr>
        <w:rFonts w:ascii="AvantGarde Bk BT" w:hAnsi="AvantGarde Bk BT"/>
        <w:sz w:val="14"/>
        <w:szCs w:val="14"/>
      </w:rPr>
      <w:fldChar w:fldCharType="end"/>
    </w:r>
  </w:p>
  <w:p w:rsidR="00B7763E" w:rsidRPr="00C85DA2" w:rsidRDefault="00B7763E" w:rsidP="00B7763E">
    <w:pPr>
      <w:pStyle w:val="Piedepgina"/>
      <w:spacing w:line="276" w:lineRule="auto"/>
      <w:jc w:val="center"/>
      <w:rPr>
        <w:sz w:val="17"/>
        <w:szCs w:val="17"/>
      </w:rPr>
    </w:pPr>
    <w:r w:rsidRPr="00C85DA2">
      <w:rPr>
        <w:sz w:val="17"/>
        <w:szCs w:val="17"/>
      </w:rPr>
      <w:t>Av. Juárez No. 976, Edificio de la Rectoría General, Piso 5, Colonia Centro C.P. 44100.</w:t>
    </w:r>
  </w:p>
  <w:p w:rsidR="00B7763E" w:rsidRPr="00C85DA2" w:rsidRDefault="00B7763E" w:rsidP="00B7763E">
    <w:pPr>
      <w:pStyle w:val="Piedepgina"/>
      <w:spacing w:line="276" w:lineRule="auto"/>
      <w:jc w:val="center"/>
      <w:rPr>
        <w:sz w:val="17"/>
        <w:szCs w:val="17"/>
      </w:rPr>
    </w:pPr>
    <w:r w:rsidRPr="00C85DA2">
      <w:rPr>
        <w:sz w:val="17"/>
        <w:szCs w:val="17"/>
      </w:rPr>
      <w:t xml:space="preserve">Guadalajara, Jalisco. México. Tel. [52] </w:t>
    </w:r>
    <w:r w:rsidR="00621688">
      <w:rPr>
        <w:sz w:val="17"/>
        <w:szCs w:val="17"/>
      </w:rPr>
      <w:t>3</w:t>
    </w:r>
    <w:r w:rsidRPr="00C85DA2">
      <w:rPr>
        <w:sz w:val="17"/>
        <w:szCs w:val="17"/>
      </w:rPr>
      <w:t>33134 2222, Exts. 12428, 12</w:t>
    </w:r>
    <w:r>
      <w:rPr>
        <w:sz w:val="17"/>
        <w:szCs w:val="17"/>
      </w:rPr>
      <w:t>243, 12420 y 12457  Tel. dir.</w:t>
    </w:r>
    <w:r w:rsidRPr="00C85DA2">
      <w:rPr>
        <w:sz w:val="17"/>
        <w:szCs w:val="17"/>
      </w:rPr>
      <w:t xml:space="preserve"> </w:t>
    </w:r>
    <w:r w:rsidR="00621688">
      <w:rPr>
        <w:sz w:val="17"/>
        <w:szCs w:val="17"/>
      </w:rPr>
      <w:t>33</w:t>
    </w:r>
    <w:r w:rsidRPr="00C85DA2">
      <w:rPr>
        <w:sz w:val="17"/>
        <w:szCs w:val="17"/>
      </w:rPr>
      <w:t xml:space="preserve">3134 2243 </w:t>
    </w:r>
  </w:p>
  <w:p w:rsidR="00B7763E" w:rsidRPr="00621688" w:rsidRDefault="00B7763E" w:rsidP="00621688">
    <w:pPr>
      <w:pStyle w:val="Piedepgina"/>
      <w:spacing w:line="276" w:lineRule="auto"/>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EBC" w:rsidRDefault="00454EBC" w:rsidP="00790C3A">
      <w:r>
        <w:separator/>
      </w:r>
    </w:p>
  </w:footnote>
  <w:footnote w:type="continuationSeparator" w:id="0">
    <w:p w:rsidR="00454EBC" w:rsidRDefault="00454EBC" w:rsidP="00790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63E" w:rsidRDefault="00B7763E" w:rsidP="00B7763E">
    <w:pPr>
      <w:pStyle w:val="Encabezado"/>
      <w:jc w:val="right"/>
      <w:rPr>
        <w:noProof/>
        <w:lang w:val="es-ES" w:eastAsia="es-MX"/>
      </w:rPr>
    </w:pPr>
    <w:r>
      <w:rPr>
        <w:noProof/>
        <w:lang w:eastAsia="es-MX"/>
      </w:rPr>
      <w:drawing>
        <wp:anchor distT="0" distB="0" distL="114300" distR="114300" simplePos="0" relativeHeight="251659264" behindDoc="1" locked="0" layoutInCell="1" allowOverlap="1" wp14:anchorId="44F82FAD" wp14:editId="0049D798">
          <wp:simplePos x="0" y="0"/>
          <wp:positionH relativeFrom="column">
            <wp:posOffset>-1069975</wp:posOffset>
          </wp:positionH>
          <wp:positionV relativeFrom="paragraph">
            <wp:posOffset>-440055</wp:posOffset>
          </wp:positionV>
          <wp:extent cx="7753350" cy="1619250"/>
          <wp:effectExtent l="0" t="0" r="0" b="0"/>
          <wp:wrapNone/>
          <wp:docPr id="1"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763E" w:rsidRDefault="00B7763E" w:rsidP="00B7763E">
    <w:pPr>
      <w:pStyle w:val="Encabezado"/>
      <w:jc w:val="right"/>
      <w:rPr>
        <w:noProof/>
        <w:lang w:val="es-ES" w:eastAsia="es-MX"/>
      </w:rPr>
    </w:pPr>
  </w:p>
  <w:p w:rsidR="00B7763E" w:rsidRDefault="00B7763E" w:rsidP="00B7763E">
    <w:pPr>
      <w:pStyle w:val="Encabezado"/>
      <w:jc w:val="right"/>
      <w:rPr>
        <w:noProof/>
        <w:lang w:val="es-ES" w:eastAsia="es-MX"/>
      </w:rPr>
    </w:pPr>
  </w:p>
  <w:p w:rsidR="00B7763E" w:rsidRDefault="00B7763E" w:rsidP="00B7763E">
    <w:pPr>
      <w:pStyle w:val="Encabezado"/>
      <w:jc w:val="right"/>
      <w:rPr>
        <w:rFonts w:ascii="AvantGarde Bk BT" w:hAnsi="AvantGarde Bk BT"/>
        <w:noProof/>
        <w:lang w:val="es-ES" w:eastAsia="es-MX"/>
      </w:rPr>
    </w:pPr>
  </w:p>
  <w:p w:rsidR="006E3419" w:rsidRPr="005C2B93" w:rsidRDefault="006E3419" w:rsidP="006E3419">
    <w:pPr>
      <w:pStyle w:val="Encabezado"/>
      <w:jc w:val="right"/>
      <w:rPr>
        <w:rFonts w:ascii="AvantGarde Bk BT" w:hAnsi="AvantGarde Bk BT"/>
        <w:noProof/>
        <w:sz w:val="20"/>
        <w:szCs w:val="20"/>
        <w:lang w:val="es-ES" w:eastAsia="es-MX"/>
      </w:rPr>
    </w:pPr>
    <w:r w:rsidRPr="005C2B93">
      <w:rPr>
        <w:rFonts w:ascii="AvantGarde Bk BT" w:hAnsi="AvantGarde Bk BT"/>
        <w:noProof/>
        <w:sz w:val="20"/>
        <w:szCs w:val="20"/>
        <w:lang w:val="es-ES" w:eastAsia="es-MX"/>
      </w:rPr>
      <w:t>Exp.</w:t>
    </w:r>
    <w:r>
      <w:rPr>
        <w:rFonts w:ascii="AvantGarde Bk BT" w:hAnsi="AvantGarde Bk BT"/>
        <w:noProof/>
        <w:sz w:val="20"/>
        <w:szCs w:val="20"/>
        <w:lang w:val="es-ES" w:eastAsia="es-MX"/>
      </w:rPr>
      <w:t>021</w:t>
    </w:r>
  </w:p>
  <w:p w:rsidR="00396F63" w:rsidRDefault="006E3419" w:rsidP="006E3419">
    <w:pPr>
      <w:pStyle w:val="Encabezado"/>
      <w:jc w:val="right"/>
      <w:rPr>
        <w:rFonts w:ascii="AvantGarde Bk BT" w:hAnsi="AvantGarde Bk BT"/>
        <w:noProof/>
        <w:sz w:val="20"/>
        <w:szCs w:val="20"/>
        <w:lang w:val="es-ES" w:eastAsia="es-MX"/>
      </w:rPr>
    </w:pPr>
    <w:r w:rsidRPr="005C2B93">
      <w:rPr>
        <w:rFonts w:ascii="AvantGarde Bk BT" w:hAnsi="AvantGarde Bk BT"/>
        <w:noProof/>
        <w:sz w:val="20"/>
        <w:szCs w:val="20"/>
        <w:lang w:val="es-ES" w:eastAsia="es-MX"/>
      </w:rPr>
      <w:t>Dictamen Núm.</w:t>
    </w:r>
    <w:r>
      <w:rPr>
        <w:rFonts w:ascii="AvantGarde Bk BT" w:hAnsi="AvantGarde Bk BT"/>
        <w:noProof/>
        <w:sz w:val="20"/>
        <w:szCs w:val="20"/>
        <w:lang w:val="es-ES" w:eastAsia="es-MX"/>
      </w:rPr>
      <w:t xml:space="preserve"> I/2020/156</w:t>
    </w:r>
  </w:p>
  <w:p w:rsidR="00396F63" w:rsidRPr="00445DC2" w:rsidRDefault="00396F63" w:rsidP="00B7763E">
    <w:pPr>
      <w:pStyle w:val="Encabezado"/>
      <w:jc w:val="right"/>
      <w:rPr>
        <w:rFonts w:ascii="AvantGarde Bk BT" w:hAnsi="AvantGarde Bk BT"/>
        <w:sz w:val="20"/>
        <w:szCs w:val="20"/>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38A"/>
    <w:multiLevelType w:val="hybridMultilevel"/>
    <w:tmpl w:val="EC843F4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13880"/>
    <w:multiLevelType w:val="hybridMultilevel"/>
    <w:tmpl w:val="7EAC18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D08FC"/>
    <w:multiLevelType w:val="hybridMultilevel"/>
    <w:tmpl w:val="C7C201EA"/>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0B2D09"/>
    <w:multiLevelType w:val="hybridMultilevel"/>
    <w:tmpl w:val="E40AE7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A921D9"/>
    <w:multiLevelType w:val="hybridMultilevel"/>
    <w:tmpl w:val="94748D0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D402E19"/>
    <w:multiLevelType w:val="hybridMultilevel"/>
    <w:tmpl w:val="50F677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954FAF"/>
    <w:multiLevelType w:val="hybridMultilevel"/>
    <w:tmpl w:val="78586C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9A1B50"/>
    <w:multiLevelType w:val="hybridMultilevel"/>
    <w:tmpl w:val="E6084E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9F61D4"/>
    <w:multiLevelType w:val="hybridMultilevel"/>
    <w:tmpl w:val="98B0FF1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B9A2184"/>
    <w:multiLevelType w:val="hybridMultilevel"/>
    <w:tmpl w:val="24DC642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E611C08"/>
    <w:multiLevelType w:val="hybridMultilevel"/>
    <w:tmpl w:val="08C0ED2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53DB43D1"/>
    <w:multiLevelType w:val="hybridMultilevel"/>
    <w:tmpl w:val="6EF89D9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54CE2225"/>
    <w:multiLevelType w:val="singleLevel"/>
    <w:tmpl w:val="D652941E"/>
    <w:lvl w:ilvl="0">
      <w:start w:val="1"/>
      <w:numFmt w:val="upperRoman"/>
      <w:lvlText w:val="%1."/>
      <w:lvlJc w:val="left"/>
      <w:pPr>
        <w:ind w:left="360" w:hanging="360"/>
      </w:pPr>
      <w:rPr>
        <w:rFonts w:cs="Times New Roman" w:hint="default"/>
        <w:b/>
        <w:bCs/>
        <w:color w:val="auto"/>
      </w:rPr>
    </w:lvl>
  </w:abstractNum>
  <w:abstractNum w:abstractNumId="13" w15:restartNumberingAfterBreak="0">
    <w:nsid w:val="5B010C5E"/>
    <w:multiLevelType w:val="hybridMultilevel"/>
    <w:tmpl w:val="4364AEFC"/>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2DD051D"/>
    <w:multiLevelType w:val="hybridMultilevel"/>
    <w:tmpl w:val="3998FC30"/>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8C33EF0"/>
    <w:multiLevelType w:val="hybridMultilevel"/>
    <w:tmpl w:val="983A775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B166F7D"/>
    <w:multiLevelType w:val="hybridMultilevel"/>
    <w:tmpl w:val="220686A4"/>
    <w:lvl w:ilvl="0" w:tplc="E648F8EE">
      <w:start w:val="1"/>
      <w:numFmt w:val="decimal"/>
      <w:lvlText w:val="%1."/>
      <w:lvlJc w:val="left"/>
      <w:pPr>
        <w:tabs>
          <w:tab w:val="num" w:pos="644"/>
        </w:tabs>
        <w:ind w:left="644" w:hanging="360"/>
      </w:pPr>
      <w:rPr>
        <w:rFonts w:cs="Times New Roman" w:hint="default"/>
        <w:b/>
        <w:bCs/>
      </w:rPr>
    </w:lvl>
    <w:lvl w:ilvl="1" w:tplc="080A0019" w:tentative="1">
      <w:start w:val="1"/>
      <w:numFmt w:val="lowerLetter"/>
      <w:lvlText w:val="%2."/>
      <w:lvlJc w:val="left"/>
      <w:pPr>
        <w:tabs>
          <w:tab w:val="num" w:pos="1364"/>
        </w:tabs>
        <w:ind w:left="1364" w:hanging="360"/>
      </w:pPr>
      <w:rPr>
        <w:rFonts w:cs="Times New Roman"/>
      </w:rPr>
    </w:lvl>
    <w:lvl w:ilvl="2" w:tplc="080A001B" w:tentative="1">
      <w:start w:val="1"/>
      <w:numFmt w:val="lowerRoman"/>
      <w:lvlText w:val="%3."/>
      <w:lvlJc w:val="right"/>
      <w:pPr>
        <w:tabs>
          <w:tab w:val="num" w:pos="2084"/>
        </w:tabs>
        <w:ind w:left="2084" w:hanging="180"/>
      </w:pPr>
      <w:rPr>
        <w:rFonts w:cs="Times New Roman"/>
      </w:rPr>
    </w:lvl>
    <w:lvl w:ilvl="3" w:tplc="080A000F" w:tentative="1">
      <w:start w:val="1"/>
      <w:numFmt w:val="decimal"/>
      <w:lvlText w:val="%4."/>
      <w:lvlJc w:val="left"/>
      <w:pPr>
        <w:tabs>
          <w:tab w:val="num" w:pos="2804"/>
        </w:tabs>
        <w:ind w:left="2804" w:hanging="360"/>
      </w:pPr>
      <w:rPr>
        <w:rFonts w:cs="Times New Roman"/>
      </w:rPr>
    </w:lvl>
    <w:lvl w:ilvl="4" w:tplc="080A0019" w:tentative="1">
      <w:start w:val="1"/>
      <w:numFmt w:val="lowerLetter"/>
      <w:lvlText w:val="%5."/>
      <w:lvlJc w:val="left"/>
      <w:pPr>
        <w:tabs>
          <w:tab w:val="num" w:pos="3524"/>
        </w:tabs>
        <w:ind w:left="3524" w:hanging="360"/>
      </w:pPr>
      <w:rPr>
        <w:rFonts w:cs="Times New Roman"/>
      </w:rPr>
    </w:lvl>
    <w:lvl w:ilvl="5" w:tplc="080A001B" w:tentative="1">
      <w:start w:val="1"/>
      <w:numFmt w:val="lowerRoman"/>
      <w:lvlText w:val="%6."/>
      <w:lvlJc w:val="right"/>
      <w:pPr>
        <w:tabs>
          <w:tab w:val="num" w:pos="4244"/>
        </w:tabs>
        <w:ind w:left="4244" w:hanging="180"/>
      </w:pPr>
      <w:rPr>
        <w:rFonts w:cs="Times New Roman"/>
      </w:rPr>
    </w:lvl>
    <w:lvl w:ilvl="6" w:tplc="080A000F" w:tentative="1">
      <w:start w:val="1"/>
      <w:numFmt w:val="decimal"/>
      <w:lvlText w:val="%7."/>
      <w:lvlJc w:val="left"/>
      <w:pPr>
        <w:tabs>
          <w:tab w:val="num" w:pos="4964"/>
        </w:tabs>
        <w:ind w:left="4964" w:hanging="360"/>
      </w:pPr>
      <w:rPr>
        <w:rFonts w:cs="Times New Roman"/>
      </w:rPr>
    </w:lvl>
    <w:lvl w:ilvl="7" w:tplc="080A0019" w:tentative="1">
      <w:start w:val="1"/>
      <w:numFmt w:val="lowerLetter"/>
      <w:lvlText w:val="%8."/>
      <w:lvlJc w:val="left"/>
      <w:pPr>
        <w:tabs>
          <w:tab w:val="num" w:pos="5684"/>
        </w:tabs>
        <w:ind w:left="5684" w:hanging="360"/>
      </w:pPr>
      <w:rPr>
        <w:rFonts w:cs="Times New Roman"/>
      </w:rPr>
    </w:lvl>
    <w:lvl w:ilvl="8" w:tplc="080A001B" w:tentative="1">
      <w:start w:val="1"/>
      <w:numFmt w:val="lowerRoman"/>
      <w:lvlText w:val="%9."/>
      <w:lvlJc w:val="right"/>
      <w:pPr>
        <w:tabs>
          <w:tab w:val="num" w:pos="6404"/>
        </w:tabs>
        <w:ind w:left="6404" w:hanging="180"/>
      </w:pPr>
      <w:rPr>
        <w:rFonts w:cs="Times New Roman"/>
      </w:rPr>
    </w:lvl>
  </w:abstractNum>
  <w:abstractNum w:abstractNumId="17" w15:restartNumberingAfterBreak="0">
    <w:nsid w:val="77954F40"/>
    <w:multiLevelType w:val="hybridMultilevel"/>
    <w:tmpl w:val="1FA0B6B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7C047250"/>
    <w:multiLevelType w:val="hybridMultilevel"/>
    <w:tmpl w:val="9D1E3342"/>
    <w:lvl w:ilvl="0" w:tplc="E0DE54A8">
      <w:start w:val="1"/>
      <w:numFmt w:val="lowerLetter"/>
      <w:lvlText w:val="%1)"/>
      <w:lvlJc w:val="left"/>
      <w:pPr>
        <w:ind w:left="720" w:hanging="360"/>
      </w:pPr>
      <w:rPr>
        <w:rFonts w:ascii="Arial Narrow" w:hAnsi="Arial Narrow"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56A0B"/>
    <w:multiLevelType w:val="hybridMultilevel"/>
    <w:tmpl w:val="4CA02302"/>
    <w:lvl w:ilvl="0" w:tplc="3C0ADE3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
  </w:num>
  <w:num w:numId="3">
    <w:abstractNumId w:val="9"/>
  </w:num>
  <w:num w:numId="4">
    <w:abstractNumId w:val="14"/>
  </w:num>
  <w:num w:numId="5">
    <w:abstractNumId w:val="7"/>
  </w:num>
  <w:num w:numId="6">
    <w:abstractNumId w:val="6"/>
  </w:num>
  <w:num w:numId="7">
    <w:abstractNumId w:val="11"/>
  </w:num>
  <w:num w:numId="8">
    <w:abstractNumId w:val="3"/>
  </w:num>
  <w:num w:numId="9">
    <w:abstractNumId w:val="5"/>
  </w:num>
  <w:num w:numId="10">
    <w:abstractNumId w:val="13"/>
  </w:num>
  <w:num w:numId="11">
    <w:abstractNumId w:val="17"/>
  </w:num>
  <w:num w:numId="12">
    <w:abstractNumId w:val="15"/>
  </w:num>
  <w:num w:numId="13">
    <w:abstractNumId w:val="1"/>
  </w:num>
  <w:num w:numId="14">
    <w:abstractNumId w:val="8"/>
  </w:num>
  <w:num w:numId="15">
    <w:abstractNumId w:val="10"/>
  </w:num>
  <w:num w:numId="16">
    <w:abstractNumId w:val="2"/>
  </w:num>
  <w:num w:numId="17">
    <w:abstractNumId w:val="0"/>
  </w:num>
  <w:num w:numId="18">
    <w:abstractNumId w:val="19"/>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3A"/>
    <w:rsid w:val="00001FD3"/>
    <w:rsid w:val="0001590E"/>
    <w:rsid w:val="00050425"/>
    <w:rsid w:val="0005111D"/>
    <w:rsid w:val="00052DCE"/>
    <w:rsid w:val="00064ADD"/>
    <w:rsid w:val="0007090E"/>
    <w:rsid w:val="00094C86"/>
    <w:rsid w:val="000C7D63"/>
    <w:rsid w:val="000D0624"/>
    <w:rsid w:val="000F2822"/>
    <w:rsid w:val="000F7E9E"/>
    <w:rsid w:val="00114D23"/>
    <w:rsid w:val="00130792"/>
    <w:rsid w:val="001578AF"/>
    <w:rsid w:val="00193DB1"/>
    <w:rsid w:val="001A3637"/>
    <w:rsid w:val="001D46F7"/>
    <w:rsid w:val="001E442D"/>
    <w:rsid w:val="00204344"/>
    <w:rsid w:val="002044F9"/>
    <w:rsid w:val="0021171D"/>
    <w:rsid w:val="002213C4"/>
    <w:rsid w:val="00222BB3"/>
    <w:rsid w:val="002239F0"/>
    <w:rsid w:val="002246C5"/>
    <w:rsid w:val="002544BA"/>
    <w:rsid w:val="0025771B"/>
    <w:rsid w:val="0026579F"/>
    <w:rsid w:val="00266E0A"/>
    <w:rsid w:val="002A1DD0"/>
    <w:rsid w:val="002A6E7E"/>
    <w:rsid w:val="002D5130"/>
    <w:rsid w:val="002E33D0"/>
    <w:rsid w:val="003053F1"/>
    <w:rsid w:val="00314CF1"/>
    <w:rsid w:val="00316F95"/>
    <w:rsid w:val="00352657"/>
    <w:rsid w:val="00382C9B"/>
    <w:rsid w:val="00396F63"/>
    <w:rsid w:val="003974CA"/>
    <w:rsid w:val="003B0CE2"/>
    <w:rsid w:val="003B7A81"/>
    <w:rsid w:val="003D4234"/>
    <w:rsid w:val="003D53B7"/>
    <w:rsid w:val="003E0F61"/>
    <w:rsid w:val="003E4958"/>
    <w:rsid w:val="003E7AC7"/>
    <w:rsid w:val="003F2642"/>
    <w:rsid w:val="003F2921"/>
    <w:rsid w:val="003F504D"/>
    <w:rsid w:val="00420219"/>
    <w:rsid w:val="00420F79"/>
    <w:rsid w:val="0042581B"/>
    <w:rsid w:val="00450DC4"/>
    <w:rsid w:val="00452ACA"/>
    <w:rsid w:val="00454EBC"/>
    <w:rsid w:val="00460637"/>
    <w:rsid w:val="004615E7"/>
    <w:rsid w:val="00462A91"/>
    <w:rsid w:val="00466B2D"/>
    <w:rsid w:val="00466E7B"/>
    <w:rsid w:val="00471D5D"/>
    <w:rsid w:val="004736D8"/>
    <w:rsid w:val="00473BC5"/>
    <w:rsid w:val="00482582"/>
    <w:rsid w:val="00491A25"/>
    <w:rsid w:val="00493139"/>
    <w:rsid w:val="00496BA8"/>
    <w:rsid w:val="004B6707"/>
    <w:rsid w:val="004F4F3A"/>
    <w:rsid w:val="004F62D3"/>
    <w:rsid w:val="004F76F3"/>
    <w:rsid w:val="005017C3"/>
    <w:rsid w:val="005063A7"/>
    <w:rsid w:val="00506740"/>
    <w:rsid w:val="00510628"/>
    <w:rsid w:val="005113D6"/>
    <w:rsid w:val="00511D2B"/>
    <w:rsid w:val="00521B35"/>
    <w:rsid w:val="00533DB3"/>
    <w:rsid w:val="0053695F"/>
    <w:rsid w:val="005473D5"/>
    <w:rsid w:val="00551304"/>
    <w:rsid w:val="00553B6F"/>
    <w:rsid w:val="00555567"/>
    <w:rsid w:val="005715A0"/>
    <w:rsid w:val="005809FC"/>
    <w:rsid w:val="0058343E"/>
    <w:rsid w:val="00593F34"/>
    <w:rsid w:val="00595DB1"/>
    <w:rsid w:val="005A2B5C"/>
    <w:rsid w:val="005B3567"/>
    <w:rsid w:val="006020A2"/>
    <w:rsid w:val="0061400A"/>
    <w:rsid w:val="00621688"/>
    <w:rsid w:val="00646683"/>
    <w:rsid w:val="00652C7A"/>
    <w:rsid w:val="00655D5E"/>
    <w:rsid w:val="00662960"/>
    <w:rsid w:val="00664C26"/>
    <w:rsid w:val="00673424"/>
    <w:rsid w:val="0067665D"/>
    <w:rsid w:val="006A1AA1"/>
    <w:rsid w:val="006A5479"/>
    <w:rsid w:val="006A75E4"/>
    <w:rsid w:val="006B17F2"/>
    <w:rsid w:val="006B2A94"/>
    <w:rsid w:val="006B56EC"/>
    <w:rsid w:val="006C453C"/>
    <w:rsid w:val="006E3419"/>
    <w:rsid w:val="006F0704"/>
    <w:rsid w:val="00701295"/>
    <w:rsid w:val="0072722D"/>
    <w:rsid w:val="00733EF2"/>
    <w:rsid w:val="00740CF6"/>
    <w:rsid w:val="0074101B"/>
    <w:rsid w:val="0074416D"/>
    <w:rsid w:val="00746918"/>
    <w:rsid w:val="00763F84"/>
    <w:rsid w:val="00781224"/>
    <w:rsid w:val="00785430"/>
    <w:rsid w:val="007904DE"/>
    <w:rsid w:val="00790C3A"/>
    <w:rsid w:val="007A320B"/>
    <w:rsid w:val="007B7B5E"/>
    <w:rsid w:val="007C2E7E"/>
    <w:rsid w:val="007E1356"/>
    <w:rsid w:val="007E6CDB"/>
    <w:rsid w:val="007F13FE"/>
    <w:rsid w:val="007F1F02"/>
    <w:rsid w:val="0081788E"/>
    <w:rsid w:val="008277C7"/>
    <w:rsid w:val="00866968"/>
    <w:rsid w:val="008821CB"/>
    <w:rsid w:val="00883834"/>
    <w:rsid w:val="00883C51"/>
    <w:rsid w:val="00891194"/>
    <w:rsid w:val="008B4B1C"/>
    <w:rsid w:val="008C3512"/>
    <w:rsid w:val="008C5B0B"/>
    <w:rsid w:val="008D5214"/>
    <w:rsid w:val="008F18D2"/>
    <w:rsid w:val="008F5196"/>
    <w:rsid w:val="00901FE3"/>
    <w:rsid w:val="009024AA"/>
    <w:rsid w:val="00915AD2"/>
    <w:rsid w:val="00915D7A"/>
    <w:rsid w:val="0091782B"/>
    <w:rsid w:val="00931C75"/>
    <w:rsid w:val="009323F2"/>
    <w:rsid w:val="00937CC6"/>
    <w:rsid w:val="00962A9C"/>
    <w:rsid w:val="00965264"/>
    <w:rsid w:val="00967C8C"/>
    <w:rsid w:val="009768AD"/>
    <w:rsid w:val="009823D4"/>
    <w:rsid w:val="00996219"/>
    <w:rsid w:val="009A572B"/>
    <w:rsid w:val="009C130D"/>
    <w:rsid w:val="009C1423"/>
    <w:rsid w:val="009D157A"/>
    <w:rsid w:val="009D2756"/>
    <w:rsid w:val="009E7859"/>
    <w:rsid w:val="009F3CF1"/>
    <w:rsid w:val="00A104E9"/>
    <w:rsid w:val="00A114F7"/>
    <w:rsid w:val="00A21D8F"/>
    <w:rsid w:val="00A24FCB"/>
    <w:rsid w:val="00A4776D"/>
    <w:rsid w:val="00A54452"/>
    <w:rsid w:val="00A564AC"/>
    <w:rsid w:val="00A8670E"/>
    <w:rsid w:val="00AA23D2"/>
    <w:rsid w:val="00AA6121"/>
    <w:rsid w:val="00AB04E3"/>
    <w:rsid w:val="00AC0A24"/>
    <w:rsid w:val="00AE01E2"/>
    <w:rsid w:val="00AE4BF7"/>
    <w:rsid w:val="00AF4303"/>
    <w:rsid w:val="00B030FF"/>
    <w:rsid w:val="00B23219"/>
    <w:rsid w:val="00B254EE"/>
    <w:rsid w:val="00B257F3"/>
    <w:rsid w:val="00B26468"/>
    <w:rsid w:val="00B30327"/>
    <w:rsid w:val="00B30677"/>
    <w:rsid w:val="00B3114F"/>
    <w:rsid w:val="00B37339"/>
    <w:rsid w:val="00B51327"/>
    <w:rsid w:val="00B6186E"/>
    <w:rsid w:val="00B6251C"/>
    <w:rsid w:val="00B67079"/>
    <w:rsid w:val="00B713B1"/>
    <w:rsid w:val="00B7471B"/>
    <w:rsid w:val="00B74F45"/>
    <w:rsid w:val="00B750EA"/>
    <w:rsid w:val="00B7763E"/>
    <w:rsid w:val="00BA78A4"/>
    <w:rsid w:val="00BB1A64"/>
    <w:rsid w:val="00BB1E12"/>
    <w:rsid w:val="00BB59B4"/>
    <w:rsid w:val="00BE2E82"/>
    <w:rsid w:val="00BF0F27"/>
    <w:rsid w:val="00C14F45"/>
    <w:rsid w:val="00C643A3"/>
    <w:rsid w:val="00C7044E"/>
    <w:rsid w:val="00C72308"/>
    <w:rsid w:val="00C73134"/>
    <w:rsid w:val="00C76F5B"/>
    <w:rsid w:val="00C87D03"/>
    <w:rsid w:val="00C9308C"/>
    <w:rsid w:val="00C94C4B"/>
    <w:rsid w:val="00CA0B27"/>
    <w:rsid w:val="00CA579A"/>
    <w:rsid w:val="00CB0CA2"/>
    <w:rsid w:val="00CB5B86"/>
    <w:rsid w:val="00CD4F83"/>
    <w:rsid w:val="00CE0ACA"/>
    <w:rsid w:val="00CE7F5D"/>
    <w:rsid w:val="00D07EEC"/>
    <w:rsid w:val="00D167C9"/>
    <w:rsid w:val="00D22320"/>
    <w:rsid w:val="00D36439"/>
    <w:rsid w:val="00D55F4F"/>
    <w:rsid w:val="00D56900"/>
    <w:rsid w:val="00D576C1"/>
    <w:rsid w:val="00D608CF"/>
    <w:rsid w:val="00D83D27"/>
    <w:rsid w:val="00D91E2B"/>
    <w:rsid w:val="00DB1994"/>
    <w:rsid w:val="00DC3459"/>
    <w:rsid w:val="00DD7466"/>
    <w:rsid w:val="00DE1824"/>
    <w:rsid w:val="00DF17A1"/>
    <w:rsid w:val="00DF6FC1"/>
    <w:rsid w:val="00E03E2C"/>
    <w:rsid w:val="00E241F1"/>
    <w:rsid w:val="00E25A75"/>
    <w:rsid w:val="00E55D78"/>
    <w:rsid w:val="00E56578"/>
    <w:rsid w:val="00E607C7"/>
    <w:rsid w:val="00E85E5D"/>
    <w:rsid w:val="00EA18BC"/>
    <w:rsid w:val="00EA1D5E"/>
    <w:rsid w:val="00EA2E9D"/>
    <w:rsid w:val="00EC1F0F"/>
    <w:rsid w:val="00ED5754"/>
    <w:rsid w:val="00EE600D"/>
    <w:rsid w:val="00EF4760"/>
    <w:rsid w:val="00F04148"/>
    <w:rsid w:val="00F17F84"/>
    <w:rsid w:val="00F31243"/>
    <w:rsid w:val="00F3489F"/>
    <w:rsid w:val="00F55B21"/>
    <w:rsid w:val="00F61EE7"/>
    <w:rsid w:val="00F70DF3"/>
    <w:rsid w:val="00F73D70"/>
    <w:rsid w:val="00F829A3"/>
    <w:rsid w:val="00FA04F0"/>
    <w:rsid w:val="00FA6073"/>
    <w:rsid w:val="00FB1BA1"/>
    <w:rsid w:val="00FC6C3C"/>
    <w:rsid w:val="00FF1B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3C919-4375-4070-9581-1B0A9917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C3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790C3A"/>
    <w:pPr>
      <w:keepNext/>
      <w:jc w:val="right"/>
      <w:outlineLvl w:val="0"/>
    </w:pPr>
    <w:rPr>
      <w:rFonts w:ascii="Arial" w:hAnsi="Arial"/>
      <w:b/>
      <w:sz w:val="20"/>
      <w:szCs w:val="20"/>
      <w:lang w:val="es-ES_tradnl"/>
    </w:rPr>
  </w:style>
  <w:style w:type="paragraph" w:styleId="Ttulo8">
    <w:name w:val="heading 8"/>
    <w:basedOn w:val="Normal"/>
    <w:next w:val="Normal"/>
    <w:link w:val="Ttulo8Car"/>
    <w:uiPriority w:val="9"/>
    <w:semiHidden/>
    <w:unhideWhenUsed/>
    <w:qFormat/>
    <w:rsid w:val="00790C3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90C3A"/>
    <w:rPr>
      <w:rFonts w:ascii="Arial" w:eastAsia="Times New Roman" w:hAnsi="Arial" w:cs="Times New Roman"/>
      <w:b/>
      <w:sz w:val="20"/>
      <w:szCs w:val="20"/>
      <w:lang w:val="es-ES_tradnl" w:eastAsia="es-ES"/>
    </w:rPr>
  </w:style>
  <w:style w:type="paragraph" w:styleId="Encabezado">
    <w:name w:val="header"/>
    <w:basedOn w:val="Normal"/>
    <w:link w:val="EncabezadoCar"/>
    <w:uiPriority w:val="99"/>
    <w:unhideWhenUsed/>
    <w:rsid w:val="00790C3A"/>
    <w:pPr>
      <w:tabs>
        <w:tab w:val="center" w:pos="4419"/>
        <w:tab w:val="right" w:pos="8838"/>
      </w:tabs>
    </w:pPr>
  </w:style>
  <w:style w:type="character" w:customStyle="1" w:styleId="EncabezadoCar">
    <w:name w:val="Encabezado Car"/>
    <w:basedOn w:val="Fuentedeprrafopredeter"/>
    <w:link w:val="Encabezado"/>
    <w:uiPriority w:val="99"/>
    <w:rsid w:val="00790C3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90C3A"/>
    <w:pPr>
      <w:tabs>
        <w:tab w:val="center" w:pos="4419"/>
        <w:tab w:val="right" w:pos="8838"/>
      </w:tabs>
    </w:pPr>
  </w:style>
  <w:style w:type="character" w:customStyle="1" w:styleId="PiedepginaCar">
    <w:name w:val="Pie de página Car"/>
    <w:basedOn w:val="Fuentedeprrafopredeter"/>
    <w:link w:val="Piedepgina"/>
    <w:uiPriority w:val="99"/>
    <w:rsid w:val="00790C3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90C3A"/>
    <w:rPr>
      <w:rFonts w:ascii="Tahoma" w:eastAsia="Calibri" w:hAnsi="Tahoma"/>
      <w:sz w:val="16"/>
      <w:szCs w:val="16"/>
      <w:lang w:val="x-none" w:eastAsia="x-none"/>
    </w:rPr>
  </w:style>
  <w:style w:type="character" w:customStyle="1" w:styleId="TextodegloboCar">
    <w:name w:val="Texto de globo Car"/>
    <w:basedOn w:val="Fuentedeprrafopredeter"/>
    <w:link w:val="Textodeglobo"/>
    <w:uiPriority w:val="99"/>
    <w:semiHidden/>
    <w:rsid w:val="00790C3A"/>
    <w:rPr>
      <w:rFonts w:ascii="Tahoma" w:eastAsia="Calibri" w:hAnsi="Tahoma" w:cs="Times New Roman"/>
      <w:sz w:val="16"/>
      <w:szCs w:val="16"/>
      <w:lang w:val="x-none" w:eastAsia="x-none"/>
    </w:rPr>
  </w:style>
  <w:style w:type="paragraph" w:customStyle="1" w:styleId="Cuadrculamedia1-nfasis21">
    <w:name w:val="Cuadrícula media 1 - Énfasis 21"/>
    <w:basedOn w:val="Normal"/>
    <w:uiPriority w:val="34"/>
    <w:qFormat/>
    <w:rsid w:val="00790C3A"/>
    <w:pPr>
      <w:ind w:left="708"/>
    </w:pPr>
  </w:style>
  <w:style w:type="paragraph" w:styleId="Sangradetextonormal">
    <w:name w:val="Body Text Indent"/>
    <w:basedOn w:val="Normal"/>
    <w:link w:val="SangradetextonormalCar"/>
    <w:uiPriority w:val="99"/>
    <w:unhideWhenUsed/>
    <w:rsid w:val="00790C3A"/>
    <w:pPr>
      <w:spacing w:after="120"/>
      <w:ind w:left="283"/>
    </w:pPr>
    <w:rPr>
      <w:lang w:val="x-none"/>
    </w:rPr>
  </w:style>
  <w:style w:type="character" w:customStyle="1" w:styleId="SangradetextonormalCar">
    <w:name w:val="Sangría de texto normal Car"/>
    <w:basedOn w:val="Fuentedeprrafopredeter"/>
    <w:link w:val="Sangradetextonormal"/>
    <w:uiPriority w:val="99"/>
    <w:rsid w:val="00790C3A"/>
    <w:rPr>
      <w:rFonts w:ascii="Times New Roman" w:eastAsia="Times New Roman" w:hAnsi="Times New Roman" w:cs="Times New Roman"/>
      <w:sz w:val="24"/>
      <w:szCs w:val="24"/>
      <w:lang w:val="x-none" w:eastAsia="es-ES"/>
    </w:rPr>
  </w:style>
  <w:style w:type="paragraph" w:styleId="Textoindependiente">
    <w:name w:val="Body Text"/>
    <w:basedOn w:val="Normal"/>
    <w:link w:val="TextoindependienteCar"/>
    <w:unhideWhenUsed/>
    <w:rsid w:val="00790C3A"/>
    <w:pPr>
      <w:spacing w:after="120"/>
    </w:pPr>
    <w:rPr>
      <w:lang w:val="x-none"/>
    </w:rPr>
  </w:style>
  <w:style w:type="character" w:customStyle="1" w:styleId="TextoindependienteCar">
    <w:name w:val="Texto independiente Car"/>
    <w:basedOn w:val="Fuentedeprrafopredeter"/>
    <w:link w:val="Textoindependiente"/>
    <w:rsid w:val="00790C3A"/>
    <w:rPr>
      <w:rFonts w:ascii="Times New Roman" w:eastAsia="Times New Roman" w:hAnsi="Times New Roman" w:cs="Times New Roman"/>
      <w:sz w:val="24"/>
      <w:szCs w:val="24"/>
      <w:lang w:val="x-none" w:eastAsia="es-ES"/>
    </w:rPr>
  </w:style>
  <w:style w:type="paragraph" w:styleId="Textoindependiente2">
    <w:name w:val="Body Text 2"/>
    <w:basedOn w:val="Normal"/>
    <w:link w:val="Textoindependiente2Car"/>
    <w:uiPriority w:val="99"/>
    <w:semiHidden/>
    <w:unhideWhenUsed/>
    <w:rsid w:val="00790C3A"/>
    <w:pPr>
      <w:spacing w:after="120" w:line="480" w:lineRule="auto"/>
    </w:pPr>
    <w:rPr>
      <w:lang w:val="x-none"/>
    </w:rPr>
  </w:style>
  <w:style w:type="character" w:customStyle="1" w:styleId="Textoindependiente2Car">
    <w:name w:val="Texto independiente 2 Car"/>
    <w:basedOn w:val="Fuentedeprrafopredeter"/>
    <w:link w:val="Textoindependiente2"/>
    <w:uiPriority w:val="99"/>
    <w:semiHidden/>
    <w:rsid w:val="00790C3A"/>
    <w:rPr>
      <w:rFonts w:ascii="Times New Roman" w:eastAsia="Times New Roman" w:hAnsi="Times New Roman" w:cs="Times New Roman"/>
      <w:sz w:val="24"/>
      <w:szCs w:val="24"/>
      <w:lang w:val="x-none" w:eastAsia="es-ES"/>
    </w:rPr>
  </w:style>
  <w:style w:type="paragraph" w:customStyle="1" w:styleId="BodyText21">
    <w:name w:val="Body Text 21"/>
    <w:basedOn w:val="Normal"/>
    <w:rsid w:val="00790C3A"/>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790C3A"/>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790C3A"/>
    <w:pPr>
      <w:spacing w:after="120" w:line="480" w:lineRule="auto"/>
      <w:ind w:left="283"/>
    </w:pPr>
    <w:rPr>
      <w:lang w:val="x-none"/>
    </w:rPr>
  </w:style>
  <w:style w:type="character" w:customStyle="1" w:styleId="Sangra2detindependienteCar">
    <w:name w:val="Sangría 2 de t. independiente Car"/>
    <w:basedOn w:val="Fuentedeprrafopredeter"/>
    <w:link w:val="Sangra2detindependiente"/>
    <w:uiPriority w:val="99"/>
    <w:rsid w:val="00790C3A"/>
    <w:rPr>
      <w:rFonts w:ascii="Times New Roman" w:eastAsia="Times New Roman" w:hAnsi="Times New Roman" w:cs="Times New Roman"/>
      <w:sz w:val="24"/>
      <w:szCs w:val="24"/>
      <w:lang w:val="x-none" w:eastAsia="es-ES"/>
    </w:rPr>
  </w:style>
  <w:style w:type="paragraph" w:customStyle="1" w:styleId="Body1">
    <w:name w:val="Body 1"/>
    <w:rsid w:val="00790C3A"/>
    <w:pPr>
      <w:spacing w:after="0" w:line="240" w:lineRule="auto"/>
      <w:outlineLvl w:val="0"/>
    </w:pPr>
    <w:rPr>
      <w:rFonts w:ascii="Times New Roman" w:eastAsia="Arial Unicode MS" w:hAnsi="Times New Roman" w:cs="Times New Roman"/>
      <w:color w:val="000000"/>
      <w:sz w:val="24"/>
      <w:szCs w:val="20"/>
      <w:u w:color="000000"/>
      <w:lang w:val="es-ES_tradnl" w:eastAsia="es-ES"/>
    </w:rPr>
  </w:style>
  <w:style w:type="character" w:styleId="Refdecomentario">
    <w:name w:val="annotation reference"/>
    <w:uiPriority w:val="99"/>
    <w:semiHidden/>
    <w:unhideWhenUsed/>
    <w:rsid w:val="00790C3A"/>
    <w:rPr>
      <w:sz w:val="18"/>
      <w:szCs w:val="18"/>
    </w:rPr>
  </w:style>
  <w:style w:type="paragraph" w:styleId="Textocomentario">
    <w:name w:val="annotation text"/>
    <w:basedOn w:val="Normal"/>
    <w:link w:val="TextocomentarioCar"/>
    <w:uiPriority w:val="99"/>
    <w:semiHidden/>
    <w:unhideWhenUsed/>
    <w:rsid w:val="00790C3A"/>
    <w:rPr>
      <w:lang w:val="x-none"/>
    </w:rPr>
  </w:style>
  <w:style w:type="character" w:customStyle="1" w:styleId="TextocomentarioCar">
    <w:name w:val="Texto comentario Car"/>
    <w:basedOn w:val="Fuentedeprrafopredeter"/>
    <w:link w:val="Textocomentario"/>
    <w:uiPriority w:val="99"/>
    <w:semiHidden/>
    <w:rsid w:val="00790C3A"/>
    <w:rPr>
      <w:rFonts w:ascii="Times New Roman" w:eastAsia="Times New Roman" w:hAnsi="Times New Roman" w:cs="Times New Roman"/>
      <w:sz w:val="24"/>
      <w:szCs w:val="24"/>
      <w:lang w:val="x-none" w:eastAsia="es-ES"/>
    </w:rPr>
  </w:style>
  <w:style w:type="paragraph" w:styleId="Asuntodelcomentario">
    <w:name w:val="annotation subject"/>
    <w:basedOn w:val="Textocomentario"/>
    <w:next w:val="Textocomentario"/>
    <w:link w:val="AsuntodelcomentarioCar"/>
    <w:uiPriority w:val="99"/>
    <w:semiHidden/>
    <w:unhideWhenUsed/>
    <w:rsid w:val="00790C3A"/>
    <w:rPr>
      <w:b/>
      <w:bCs/>
      <w:sz w:val="20"/>
      <w:szCs w:val="20"/>
    </w:rPr>
  </w:style>
  <w:style w:type="character" w:customStyle="1" w:styleId="AsuntodelcomentarioCar">
    <w:name w:val="Asunto del comentario Car"/>
    <w:basedOn w:val="TextocomentarioCar"/>
    <w:link w:val="Asuntodelcomentario"/>
    <w:uiPriority w:val="99"/>
    <w:semiHidden/>
    <w:rsid w:val="00790C3A"/>
    <w:rPr>
      <w:rFonts w:ascii="Times New Roman" w:eastAsia="Times New Roman" w:hAnsi="Times New Roman" w:cs="Times New Roman"/>
      <w:b/>
      <w:bCs/>
      <w:sz w:val="20"/>
      <w:szCs w:val="20"/>
      <w:lang w:val="x-none" w:eastAsia="es-ES"/>
    </w:rPr>
  </w:style>
  <w:style w:type="paragraph" w:customStyle="1" w:styleId="Listavistosa-nfasis11">
    <w:name w:val="Lista vistosa - Énfasis 11"/>
    <w:basedOn w:val="Normal"/>
    <w:uiPriority w:val="34"/>
    <w:qFormat/>
    <w:rsid w:val="00790C3A"/>
    <w:pPr>
      <w:ind w:left="720"/>
      <w:contextualSpacing/>
    </w:pPr>
    <w:rPr>
      <w:lang w:val="en-US" w:eastAsia="en-US"/>
    </w:rPr>
  </w:style>
  <w:style w:type="paragraph" w:customStyle="1" w:styleId="WW-Textoindependiente2">
    <w:name w:val="WW-Texto independiente 2"/>
    <w:basedOn w:val="Normal"/>
    <w:rsid w:val="00790C3A"/>
    <w:pPr>
      <w:suppressAutoHyphens/>
      <w:spacing w:after="120" w:line="480" w:lineRule="auto"/>
    </w:pPr>
    <w:rPr>
      <w:lang w:val="es-ES" w:eastAsia="ar-SA"/>
    </w:rPr>
  </w:style>
  <w:style w:type="paragraph" w:styleId="Prrafodelista">
    <w:name w:val="List Paragraph"/>
    <w:basedOn w:val="Normal"/>
    <w:uiPriority w:val="34"/>
    <w:qFormat/>
    <w:rsid w:val="00790C3A"/>
    <w:pPr>
      <w:ind w:left="708"/>
    </w:pPr>
  </w:style>
  <w:style w:type="table" w:styleId="Tablaconcuadrcula">
    <w:name w:val="Table Grid"/>
    <w:basedOn w:val="Tablanormal"/>
    <w:uiPriority w:val="39"/>
    <w:rsid w:val="00790C3A"/>
    <w:pPr>
      <w:spacing w:after="0" w:line="240" w:lineRule="auto"/>
    </w:pPr>
    <w:rPr>
      <w:rFonts w:ascii="Arial" w:eastAsia="Times New Roman" w:hAnsi="Arial"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qFormat/>
    <w:rsid w:val="00790C3A"/>
    <w:rPr>
      <w:b/>
      <w:bCs/>
      <w:sz w:val="20"/>
      <w:szCs w:val="20"/>
      <w:lang w:val="es-ES"/>
    </w:rPr>
  </w:style>
  <w:style w:type="paragraph" w:styleId="Sinespaciado">
    <w:name w:val="No Spacing"/>
    <w:uiPriority w:val="99"/>
    <w:qFormat/>
    <w:rsid w:val="00790C3A"/>
    <w:pPr>
      <w:spacing w:after="0" w:line="240" w:lineRule="auto"/>
    </w:pPr>
    <w:rPr>
      <w:rFonts w:ascii="Times New Roman" w:eastAsia="Times New Roman" w:hAnsi="Times New Roman" w:cs="Times New Roman"/>
      <w:sz w:val="24"/>
      <w:szCs w:val="24"/>
      <w:lang w:eastAsia="es-ES"/>
    </w:rPr>
  </w:style>
  <w:style w:type="character" w:customStyle="1" w:styleId="Ttulo8Car">
    <w:name w:val="Título 8 Car"/>
    <w:basedOn w:val="Fuentedeprrafopredeter"/>
    <w:link w:val="Ttulo8"/>
    <w:uiPriority w:val="9"/>
    <w:semiHidden/>
    <w:rsid w:val="00790C3A"/>
    <w:rPr>
      <w:rFonts w:asciiTheme="majorHAnsi" w:eastAsiaTheme="majorEastAsia" w:hAnsiTheme="majorHAnsi" w:cstheme="majorBidi"/>
      <w:color w:val="404040" w:themeColor="text1" w:themeTint="BF"/>
      <w:sz w:val="20"/>
      <w:szCs w:val="20"/>
      <w:lang w:eastAsia="es-ES"/>
    </w:rPr>
  </w:style>
  <w:style w:type="paragraph" w:customStyle="1" w:styleId="Default">
    <w:name w:val="Default"/>
    <w:rsid w:val="003F2642"/>
    <w:pPr>
      <w:autoSpaceDE w:val="0"/>
      <w:autoSpaceDN w:val="0"/>
      <w:adjustRightInd w:val="0"/>
      <w:spacing w:after="0" w:line="240" w:lineRule="auto"/>
    </w:pPr>
    <w:rPr>
      <w:rFonts w:ascii="Arial" w:hAnsi="Arial" w:cs="Arial"/>
      <w:color w:val="000000"/>
      <w:sz w:val="24"/>
      <w:szCs w:val="24"/>
      <w:lang w:val="en-US"/>
    </w:rPr>
  </w:style>
  <w:style w:type="paragraph" w:styleId="Textonotapie">
    <w:name w:val="footnote text"/>
    <w:basedOn w:val="Normal"/>
    <w:link w:val="TextonotapieCar"/>
    <w:uiPriority w:val="99"/>
    <w:semiHidden/>
    <w:unhideWhenUsed/>
    <w:rsid w:val="00662960"/>
    <w:rPr>
      <w:sz w:val="20"/>
      <w:szCs w:val="20"/>
    </w:rPr>
  </w:style>
  <w:style w:type="character" w:customStyle="1" w:styleId="TextonotapieCar">
    <w:name w:val="Texto nota pie Car"/>
    <w:basedOn w:val="Fuentedeprrafopredeter"/>
    <w:link w:val="Textonotapie"/>
    <w:uiPriority w:val="99"/>
    <w:semiHidden/>
    <w:rsid w:val="00662960"/>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62960"/>
    <w:rPr>
      <w:vertAlign w:val="superscript"/>
    </w:rPr>
  </w:style>
  <w:style w:type="character" w:styleId="Hipervnculo">
    <w:name w:val="Hyperlink"/>
    <w:basedOn w:val="Fuentedeprrafopredeter"/>
    <w:uiPriority w:val="99"/>
    <w:unhideWhenUsed/>
    <w:rsid w:val="00662960"/>
    <w:rPr>
      <w:color w:val="0000FF"/>
      <w:u w:val="single"/>
    </w:rPr>
  </w:style>
  <w:style w:type="character" w:styleId="Hipervnculovisitado">
    <w:name w:val="FollowedHyperlink"/>
    <w:basedOn w:val="Fuentedeprrafopredeter"/>
    <w:uiPriority w:val="99"/>
    <w:semiHidden/>
    <w:unhideWhenUsed/>
    <w:rsid w:val="004931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6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27676-0EB3-4822-B499-997E0669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1470</Words>
  <Characters>8088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Rosym</dc:creator>
  <cp:lastModifiedBy>Marco Romero</cp:lastModifiedBy>
  <cp:revision>6</cp:revision>
  <cp:lastPrinted>2020-04-02T19:16:00Z</cp:lastPrinted>
  <dcterms:created xsi:type="dcterms:W3CDTF">2020-04-02T18:03:00Z</dcterms:created>
  <dcterms:modified xsi:type="dcterms:W3CDTF">2020-04-02T19:16:00Z</dcterms:modified>
</cp:coreProperties>
</file>