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EC677" w14:textId="77777777" w:rsidR="00DC4771" w:rsidRPr="005F6E86" w:rsidRDefault="00DC4771" w:rsidP="00EA0A67">
      <w:pPr>
        <w:jc w:val="both"/>
        <w:outlineLvl w:val="0"/>
        <w:rPr>
          <w:rFonts w:ascii="AvantGarde Bk BT" w:eastAsia="Questrial" w:hAnsi="AvantGarde Bk BT" w:cs="Questrial"/>
          <w:sz w:val="22"/>
          <w:szCs w:val="22"/>
        </w:rPr>
      </w:pPr>
      <w:r w:rsidRPr="005F6E86">
        <w:rPr>
          <w:rFonts w:ascii="AvantGarde Bk BT" w:eastAsia="Questrial" w:hAnsi="AvantGarde Bk BT" w:cs="Questrial"/>
          <w:sz w:val="22"/>
          <w:szCs w:val="22"/>
        </w:rPr>
        <w:t>CONSEJO GENERAL UNIVERSITARIO</w:t>
      </w:r>
    </w:p>
    <w:p w14:paraId="3960689F" w14:textId="77777777" w:rsidR="00DC4771" w:rsidRPr="005F6E86" w:rsidRDefault="00DC4771" w:rsidP="00EA0A67">
      <w:pPr>
        <w:jc w:val="both"/>
        <w:outlineLvl w:val="0"/>
        <w:rPr>
          <w:rFonts w:ascii="AvantGarde Bk BT" w:eastAsia="Questrial" w:hAnsi="AvantGarde Bk BT" w:cs="Questrial"/>
          <w:sz w:val="22"/>
          <w:szCs w:val="22"/>
        </w:rPr>
      </w:pPr>
      <w:r w:rsidRPr="005F6E86">
        <w:rPr>
          <w:rFonts w:ascii="AvantGarde Bk BT" w:eastAsia="Questrial" w:hAnsi="AvantGarde Bk BT" w:cs="Questrial"/>
          <w:sz w:val="22"/>
          <w:szCs w:val="22"/>
        </w:rPr>
        <w:t>PRESENTE</w:t>
      </w:r>
    </w:p>
    <w:p w14:paraId="429A67BD" w14:textId="6BE873EF" w:rsidR="00DC4771" w:rsidRDefault="00DC4771" w:rsidP="00DC4771">
      <w:pPr>
        <w:jc w:val="both"/>
        <w:rPr>
          <w:rFonts w:ascii="AvantGarde Bk BT" w:eastAsia="Questrial" w:hAnsi="AvantGarde Bk BT" w:cs="Questrial"/>
          <w:sz w:val="22"/>
          <w:szCs w:val="22"/>
        </w:rPr>
      </w:pPr>
    </w:p>
    <w:p w14:paraId="58100670" w14:textId="77777777" w:rsidR="00BC2050" w:rsidRDefault="00BC2050" w:rsidP="00DC4771">
      <w:pPr>
        <w:jc w:val="both"/>
        <w:rPr>
          <w:rFonts w:ascii="AvantGarde Bk BT" w:eastAsia="Questrial" w:hAnsi="AvantGarde Bk BT" w:cs="Questrial"/>
          <w:sz w:val="22"/>
          <w:szCs w:val="22"/>
        </w:rPr>
      </w:pPr>
    </w:p>
    <w:p w14:paraId="38F10F04" w14:textId="40FC8C58" w:rsidR="00DC4771" w:rsidRDefault="00DC4771" w:rsidP="00DC4771">
      <w:pPr>
        <w:jc w:val="both"/>
        <w:rPr>
          <w:rFonts w:ascii="AvantGarde Bk BT" w:hAnsi="AvantGarde Bk BT"/>
          <w:color w:val="000000" w:themeColor="text1"/>
          <w:sz w:val="22"/>
          <w:szCs w:val="22"/>
        </w:rPr>
      </w:pPr>
      <w:r w:rsidRPr="007965B4">
        <w:rPr>
          <w:rFonts w:ascii="AvantGarde Bk BT" w:hAnsi="AvantGarde Bk BT"/>
          <w:color w:val="000000" w:themeColor="text1"/>
          <w:sz w:val="22"/>
          <w:szCs w:val="22"/>
        </w:rPr>
        <w:t>A esta</w:t>
      </w:r>
      <w:r w:rsidR="00250156" w:rsidRPr="007965B4">
        <w:rPr>
          <w:rFonts w:ascii="AvantGarde Bk BT" w:hAnsi="AvantGarde Bk BT"/>
          <w:color w:val="000000" w:themeColor="text1"/>
          <w:sz w:val="22"/>
          <w:szCs w:val="22"/>
        </w:rPr>
        <w:t>s</w:t>
      </w:r>
      <w:r w:rsidRPr="007965B4">
        <w:rPr>
          <w:rFonts w:ascii="AvantGarde Bk BT" w:hAnsi="AvantGarde Bk BT"/>
          <w:color w:val="000000" w:themeColor="text1"/>
          <w:sz w:val="22"/>
          <w:szCs w:val="22"/>
        </w:rPr>
        <w:t xml:space="preserve"> Comisiones Permanentes de Educación y de Hacienda ha sido turnado </w:t>
      </w:r>
      <w:r w:rsidR="00AE508C" w:rsidRPr="007965B4">
        <w:rPr>
          <w:rFonts w:ascii="AvantGarde Bk BT" w:hAnsi="AvantGarde Bk BT"/>
          <w:color w:val="000000" w:themeColor="text1"/>
          <w:sz w:val="22"/>
          <w:szCs w:val="22"/>
        </w:rPr>
        <w:t>el</w:t>
      </w:r>
      <w:r w:rsidR="00BC666F" w:rsidRPr="007965B4">
        <w:rPr>
          <w:rFonts w:ascii="AvantGarde Bk BT" w:hAnsi="AvantGarde Bk BT"/>
          <w:color w:val="000000" w:themeColor="text1"/>
          <w:sz w:val="22"/>
          <w:szCs w:val="22"/>
        </w:rPr>
        <w:t xml:space="preserve"> dict</w:t>
      </w:r>
      <w:r w:rsidR="00AE508C" w:rsidRPr="007965B4">
        <w:rPr>
          <w:rFonts w:ascii="AvantGarde Bk BT" w:hAnsi="AvantGarde Bk BT"/>
          <w:color w:val="000000" w:themeColor="text1"/>
          <w:sz w:val="22"/>
          <w:szCs w:val="22"/>
        </w:rPr>
        <w:t>amen</w:t>
      </w:r>
      <w:r w:rsidRPr="007965B4">
        <w:rPr>
          <w:rFonts w:ascii="AvantGarde Bk BT" w:hAnsi="AvantGarde Bk BT"/>
          <w:color w:val="000000" w:themeColor="text1"/>
          <w:sz w:val="22"/>
          <w:szCs w:val="22"/>
        </w:rPr>
        <w:t xml:space="preserve"> </w:t>
      </w:r>
      <w:r w:rsidR="001B7AD8" w:rsidRPr="007965B4">
        <w:rPr>
          <w:rFonts w:ascii="AvantGarde Bk BT" w:hAnsi="AvantGarde Bk BT"/>
          <w:color w:val="000000" w:themeColor="text1"/>
          <w:sz w:val="22"/>
          <w:szCs w:val="22"/>
        </w:rPr>
        <w:t>SUV/48/2018</w:t>
      </w:r>
      <w:r w:rsidR="00576EB7" w:rsidRPr="007965B4">
        <w:rPr>
          <w:rFonts w:ascii="AvantGarde Bk BT" w:hAnsi="AvantGarde Bk BT"/>
          <w:color w:val="000000" w:themeColor="text1"/>
          <w:sz w:val="22"/>
          <w:szCs w:val="22"/>
        </w:rPr>
        <w:t>,</w:t>
      </w:r>
      <w:r w:rsidRPr="007965B4">
        <w:rPr>
          <w:rFonts w:ascii="AvantGarde Bk BT" w:hAnsi="AvantGarde Bk BT"/>
          <w:color w:val="000000" w:themeColor="text1"/>
          <w:sz w:val="22"/>
          <w:szCs w:val="22"/>
        </w:rPr>
        <w:t xml:space="preserve"> de fecha de </w:t>
      </w:r>
      <w:r w:rsidR="0005323F" w:rsidRPr="007965B4">
        <w:rPr>
          <w:rFonts w:ascii="AvantGarde Bk BT" w:hAnsi="AvantGarde Bk BT"/>
          <w:color w:val="000000" w:themeColor="text1"/>
          <w:sz w:val="22"/>
          <w:szCs w:val="22"/>
        </w:rPr>
        <w:t>2</w:t>
      </w:r>
      <w:r w:rsidR="001B7AD8" w:rsidRPr="007965B4">
        <w:rPr>
          <w:rFonts w:ascii="AvantGarde Bk BT" w:hAnsi="AvantGarde Bk BT"/>
          <w:color w:val="000000" w:themeColor="text1"/>
          <w:sz w:val="22"/>
          <w:szCs w:val="22"/>
        </w:rPr>
        <w:t>7</w:t>
      </w:r>
      <w:r w:rsidRPr="007965B4">
        <w:rPr>
          <w:rFonts w:ascii="AvantGarde Bk BT" w:hAnsi="AvantGarde Bk BT"/>
          <w:color w:val="000000" w:themeColor="text1"/>
          <w:sz w:val="22"/>
          <w:szCs w:val="22"/>
        </w:rPr>
        <w:t xml:space="preserve"> de </w:t>
      </w:r>
      <w:r w:rsidR="001B7AD8" w:rsidRPr="007965B4">
        <w:rPr>
          <w:rFonts w:ascii="AvantGarde Bk BT" w:hAnsi="AvantGarde Bk BT"/>
          <w:color w:val="000000" w:themeColor="text1"/>
          <w:sz w:val="22"/>
          <w:szCs w:val="22"/>
        </w:rPr>
        <w:t>febrero de 2017</w:t>
      </w:r>
      <w:r w:rsidRPr="007965B4">
        <w:rPr>
          <w:rFonts w:ascii="AvantGarde Bk BT" w:hAnsi="AvantGarde Bk BT"/>
          <w:color w:val="000000" w:themeColor="text1"/>
          <w:sz w:val="22"/>
          <w:szCs w:val="22"/>
        </w:rPr>
        <w:t xml:space="preserve">, </w:t>
      </w:r>
      <w:r w:rsidR="003561E9" w:rsidRPr="007965B4">
        <w:rPr>
          <w:rFonts w:ascii="AvantGarde Bk BT" w:hAnsi="AvantGarde Bk BT"/>
          <w:color w:val="000000" w:themeColor="text1"/>
          <w:sz w:val="22"/>
          <w:szCs w:val="22"/>
        </w:rPr>
        <w:t xml:space="preserve">en el que </w:t>
      </w:r>
      <w:r w:rsidR="00AE508C" w:rsidRPr="007965B4">
        <w:rPr>
          <w:rFonts w:ascii="AvantGarde Bk BT" w:hAnsi="AvantGarde Bk BT"/>
          <w:color w:val="000000" w:themeColor="text1"/>
          <w:sz w:val="22"/>
          <w:szCs w:val="22"/>
        </w:rPr>
        <w:t>el</w:t>
      </w:r>
      <w:r w:rsidRPr="007965B4">
        <w:rPr>
          <w:rFonts w:ascii="AvantGarde Bk BT" w:hAnsi="AvantGarde Bk BT"/>
          <w:color w:val="000000" w:themeColor="text1"/>
          <w:sz w:val="22"/>
          <w:szCs w:val="22"/>
        </w:rPr>
        <w:t xml:space="preserve"> </w:t>
      </w:r>
      <w:r w:rsidR="001B7AD8" w:rsidRPr="007965B4">
        <w:rPr>
          <w:rFonts w:ascii="AvantGarde Bk BT" w:hAnsi="AvantGarde Bk BT"/>
          <w:color w:val="000000" w:themeColor="text1"/>
          <w:sz w:val="22"/>
          <w:szCs w:val="22"/>
        </w:rPr>
        <w:t>Sistema de Universidad Virtual</w:t>
      </w:r>
      <w:r w:rsidRPr="007965B4">
        <w:rPr>
          <w:rFonts w:ascii="AvantGarde Bk BT" w:hAnsi="AvantGarde Bk BT"/>
          <w:color w:val="000000" w:themeColor="text1"/>
          <w:sz w:val="22"/>
          <w:szCs w:val="22"/>
        </w:rPr>
        <w:t xml:space="preserve">, propone la </w:t>
      </w:r>
      <w:r w:rsidR="001B7AD8" w:rsidRPr="007965B4">
        <w:rPr>
          <w:rFonts w:ascii="AvantGarde Bk BT" w:hAnsi="AvantGarde Bk BT"/>
          <w:color w:val="000000" w:themeColor="text1"/>
          <w:sz w:val="22"/>
          <w:szCs w:val="22"/>
        </w:rPr>
        <w:t>creación</w:t>
      </w:r>
      <w:r w:rsidRPr="007965B4">
        <w:rPr>
          <w:rFonts w:ascii="AvantGarde Bk BT" w:hAnsi="AvantGarde Bk BT"/>
          <w:color w:val="000000" w:themeColor="text1"/>
          <w:sz w:val="22"/>
          <w:szCs w:val="22"/>
        </w:rPr>
        <w:t xml:space="preserve"> del plan de estudios de</w:t>
      </w:r>
      <w:r w:rsidR="001B7AD8" w:rsidRPr="007965B4">
        <w:rPr>
          <w:rFonts w:ascii="AvantGarde Bk BT" w:hAnsi="AvantGarde Bk BT"/>
          <w:color w:val="000000" w:themeColor="text1"/>
          <w:sz w:val="22"/>
          <w:szCs w:val="22"/>
        </w:rPr>
        <w:t xml:space="preserve"> la </w:t>
      </w:r>
      <w:r w:rsidR="001B7AD8" w:rsidRPr="007965B4">
        <w:rPr>
          <w:rFonts w:ascii="AvantGarde Bk BT" w:hAnsi="AvantGarde Bk BT"/>
          <w:b/>
          <w:color w:val="000000" w:themeColor="text1"/>
          <w:sz w:val="22"/>
          <w:szCs w:val="22"/>
        </w:rPr>
        <w:t>Licenciatura en Desarrollo de Sistemas Web</w:t>
      </w:r>
      <w:r w:rsidRPr="007965B4">
        <w:rPr>
          <w:rFonts w:ascii="AvantGarde Bk BT" w:hAnsi="AvantGarde Bk BT"/>
          <w:b/>
          <w:color w:val="000000" w:themeColor="text1"/>
          <w:sz w:val="22"/>
          <w:szCs w:val="22"/>
        </w:rPr>
        <w:t>,</w:t>
      </w:r>
      <w:r w:rsidRPr="007965B4">
        <w:rPr>
          <w:rFonts w:ascii="AvantGarde Bk BT" w:hAnsi="AvantGarde Bk BT"/>
          <w:color w:val="000000" w:themeColor="text1"/>
          <w:sz w:val="22"/>
          <w:szCs w:val="22"/>
        </w:rPr>
        <w:t xml:space="preserve"> </w:t>
      </w:r>
      <w:r w:rsidR="004B4AB1" w:rsidRPr="007965B4">
        <w:rPr>
          <w:rFonts w:ascii="AvantGarde Bk BT" w:hAnsi="AvantGarde Bk BT"/>
          <w:color w:val="000000" w:themeColor="text1"/>
          <w:sz w:val="22"/>
          <w:szCs w:val="22"/>
        </w:rPr>
        <w:t>en la modalidad</w:t>
      </w:r>
      <w:r w:rsidRPr="007965B4">
        <w:rPr>
          <w:rFonts w:ascii="AvantGarde Bk BT" w:hAnsi="AvantGarde Bk BT"/>
          <w:color w:val="000000" w:themeColor="text1"/>
          <w:sz w:val="22"/>
          <w:szCs w:val="22"/>
        </w:rPr>
        <w:t xml:space="preserve"> </w:t>
      </w:r>
      <w:r w:rsidR="001B7AD8" w:rsidRPr="007965B4">
        <w:rPr>
          <w:rFonts w:ascii="AvantGarde Bk BT" w:hAnsi="AvantGarde Bk BT"/>
          <w:color w:val="000000" w:themeColor="text1"/>
          <w:sz w:val="22"/>
          <w:szCs w:val="22"/>
        </w:rPr>
        <w:t xml:space="preserve">no </w:t>
      </w:r>
      <w:r w:rsidRPr="007965B4">
        <w:rPr>
          <w:rFonts w:ascii="AvantGarde Bk BT" w:hAnsi="AvantGarde Bk BT"/>
          <w:color w:val="000000" w:themeColor="text1"/>
          <w:sz w:val="22"/>
          <w:szCs w:val="22"/>
        </w:rPr>
        <w:t xml:space="preserve">escolarizada, </w:t>
      </w:r>
      <w:r w:rsidR="003561E9" w:rsidRPr="007965B4">
        <w:rPr>
          <w:rFonts w:ascii="AvantGarde Bk BT" w:hAnsi="AvantGarde Bk BT"/>
          <w:color w:val="000000" w:themeColor="text1"/>
          <w:sz w:val="22"/>
          <w:szCs w:val="22"/>
        </w:rPr>
        <w:t xml:space="preserve">bajo el sistema de créditos, </w:t>
      </w:r>
      <w:r w:rsidRPr="007965B4">
        <w:rPr>
          <w:rFonts w:ascii="AvantGarde Bk BT" w:hAnsi="AvantGarde Bk BT"/>
          <w:color w:val="000000" w:themeColor="text1"/>
          <w:sz w:val="22"/>
          <w:szCs w:val="22"/>
        </w:rPr>
        <w:t>a partir de</w:t>
      </w:r>
      <w:r w:rsidR="00C17435" w:rsidRPr="007965B4">
        <w:rPr>
          <w:rFonts w:ascii="AvantGarde Bk BT" w:hAnsi="AvantGarde Bk BT"/>
          <w:color w:val="000000" w:themeColor="text1"/>
          <w:sz w:val="22"/>
          <w:szCs w:val="22"/>
        </w:rPr>
        <w:t xml:space="preserve"> la aprobación del presente dictamen</w:t>
      </w:r>
      <w:r w:rsidRPr="007965B4">
        <w:rPr>
          <w:rFonts w:ascii="AvantGarde Bk BT" w:hAnsi="AvantGarde Bk BT"/>
          <w:color w:val="000000" w:themeColor="text1"/>
          <w:sz w:val="22"/>
          <w:szCs w:val="22"/>
        </w:rPr>
        <w:t>, y</w:t>
      </w:r>
    </w:p>
    <w:p w14:paraId="30436C45" w14:textId="77777777" w:rsidR="00BE04A5" w:rsidRDefault="00BE04A5" w:rsidP="00DC4771">
      <w:pPr>
        <w:jc w:val="both"/>
        <w:rPr>
          <w:rFonts w:ascii="AvantGarde Bk BT" w:hAnsi="AvantGarde Bk BT"/>
          <w:color w:val="000000" w:themeColor="text1"/>
          <w:sz w:val="22"/>
          <w:szCs w:val="22"/>
        </w:rPr>
      </w:pPr>
    </w:p>
    <w:p w14:paraId="4BC3A429" w14:textId="77777777" w:rsidR="00DC4771" w:rsidRPr="00924486" w:rsidRDefault="00DC4771" w:rsidP="00EA0A67">
      <w:pPr>
        <w:jc w:val="center"/>
        <w:outlineLvl w:val="0"/>
        <w:rPr>
          <w:rFonts w:ascii="AvantGarde Bk BT" w:eastAsia="Questrial" w:hAnsi="AvantGarde Bk BT" w:cs="Questrial"/>
          <w:b/>
          <w:sz w:val="22"/>
          <w:szCs w:val="22"/>
        </w:rPr>
      </w:pPr>
      <w:r w:rsidRPr="00924486">
        <w:rPr>
          <w:rFonts w:ascii="AvantGarde Bk BT" w:eastAsia="Questrial" w:hAnsi="AvantGarde Bk BT" w:cs="Questrial"/>
          <w:b/>
          <w:sz w:val="22"/>
          <w:szCs w:val="22"/>
        </w:rPr>
        <w:t>R e s u l t a n d o:</w:t>
      </w:r>
    </w:p>
    <w:p w14:paraId="2B7D92E3" w14:textId="4DFA8B58" w:rsidR="00DC4771" w:rsidRDefault="00DC4771" w:rsidP="00DC4771">
      <w:pPr>
        <w:jc w:val="both"/>
        <w:rPr>
          <w:rFonts w:ascii="AvantGarde Bk BT" w:eastAsia="Questrial" w:hAnsi="AvantGarde Bk BT" w:cs="Questrial"/>
          <w:sz w:val="22"/>
          <w:szCs w:val="22"/>
        </w:rPr>
      </w:pPr>
    </w:p>
    <w:p w14:paraId="1E95DF3E" w14:textId="47BE08F7" w:rsidR="00972FF4" w:rsidRDefault="00DC4771" w:rsidP="00972FF4">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4A3F18">
        <w:rPr>
          <w:rFonts w:ascii="AvantGarde Bk BT" w:hAnsi="AvantGarde Bk BT" w:cs="Calibri"/>
          <w:color w:val="000000" w:themeColor="text1"/>
          <w:sz w:val="22"/>
          <w:szCs w:val="22"/>
        </w:rPr>
        <w:t>Que la Universidad de Guadalajara es una institución pública con aut</w:t>
      </w:r>
      <w:r w:rsidR="003561E9">
        <w:rPr>
          <w:rFonts w:ascii="AvantGarde Bk BT" w:hAnsi="AvantGarde Bk BT" w:cs="Calibri"/>
          <w:color w:val="000000" w:themeColor="text1"/>
          <w:sz w:val="22"/>
          <w:szCs w:val="22"/>
        </w:rPr>
        <w:t>o</w:t>
      </w:r>
      <w:r w:rsidRPr="004A3F18">
        <w:rPr>
          <w:rFonts w:ascii="AvantGarde Bk BT" w:hAnsi="AvantGarde Bk BT" w:cs="Calibri"/>
          <w:color w:val="000000" w:themeColor="text1"/>
          <w:sz w:val="22"/>
          <w:szCs w:val="22"/>
        </w:rPr>
        <w:t>nom</w:t>
      </w:r>
      <w:r w:rsidR="003561E9">
        <w:rPr>
          <w:rFonts w:ascii="AvantGarde Bk BT" w:hAnsi="AvantGarde Bk BT" w:cs="Calibri"/>
          <w:color w:val="000000" w:themeColor="text1"/>
          <w:sz w:val="22"/>
          <w:szCs w:val="22"/>
        </w:rPr>
        <w:t>í</w:t>
      </w:r>
      <w:r w:rsidRPr="004A3F18">
        <w:rPr>
          <w:rFonts w:ascii="AvantGarde Bk BT" w:hAnsi="AvantGarde Bk BT" w:cs="Calibri"/>
          <w:color w:val="000000" w:themeColor="text1"/>
          <w:sz w:val="22"/>
          <w:szCs w:val="22"/>
        </w:rPr>
        <w:t>a y patrimonio propios</w:t>
      </w:r>
      <w:r w:rsidR="000546F2">
        <w:rPr>
          <w:rFonts w:ascii="AvantGarde Bk BT" w:hAnsi="AvantGarde Bk BT" w:cs="Calibri"/>
          <w:color w:val="000000" w:themeColor="text1"/>
          <w:sz w:val="22"/>
          <w:szCs w:val="22"/>
        </w:rPr>
        <w:t>,</w:t>
      </w:r>
      <w:r w:rsidRPr="004A3F18">
        <w:rPr>
          <w:rFonts w:ascii="AvantGarde Bk BT" w:hAnsi="AvantGarde Bk BT" w:cs="Calibri"/>
          <w:color w:val="000000" w:themeColor="text1"/>
          <w:sz w:val="22"/>
          <w:szCs w:val="22"/>
        </w:rPr>
        <w:t xml:space="preserve"> cuya actuación se rige en el marco del artículo 3 de la Constitución Política de los </w:t>
      </w:r>
      <w:r w:rsidR="004C24DC">
        <w:rPr>
          <w:rFonts w:ascii="AvantGarde Bk BT" w:hAnsi="AvantGarde Bk BT" w:cs="Calibri"/>
          <w:color w:val="000000" w:themeColor="text1"/>
          <w:sz w:val="22"/>
          <w:szCs w:val="22"/>
        </w:rPr>
        <w:t>Estados Unidos Mexicanos.</w:t>
      </w:r>
    </w:p>
    <w:p w14:paraId="7A5BC1E3" w14:textId="77777777" w:rsidR="00972FF4" w:rsidRPr="00972FF4" w:rsidRDefault="00972FF4" w:rsidP="00972FF4">
      <w:p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p>
    <w:p w14:paraId="5501A5DA" w14:textId="79D3E6DA" w:rsidR="00972FF4" w:rsidRPr="004D293D" w:rsidRDefault="00972FF4" w:rsidP="00972FF4">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r w:rsidRPr="00972FF4">
        <w:rPr>
          <w:rFonts w:ascii="AvantGarde Bk BT" w:eastAsia="Questrial" w:hAnsi="AvantGarde Bk BT" w:cs="Questrial"/>
          <w:sz w:val="22"/>
          <w:szCs w:val="22"/>
        </w:rPr>
        <w:t>Que el 16 de diciembre de 2004, el Consejo General Universitario</w:t>
      </w:r>
      <w:r w:rsidR="003E40EB">
        <w:rPr>
          <w:rFonts w:ascii="AvantGarde Bk BT" w:eastAsia="Questrial" w:hAnsi="AvantGarde Bk BT" w:cs="Questrial"/>
          <w:sz w:val="22"/>
          <w:szCs w:val="22"/>
        </w:rPr>
        <w:t xml:space="preserve"> </w:t>
      </w:r>
      <w:r w:rsidRPr="00972FF4">
        <w:rPr>
          <w:rFonts w:ascii="AvantGarde Bk BT" w:eastAsia="Questrial" w:hAnsi="AvantGarde Bk BT" w:cs="Questrial"/>
          <w:sz w:val="22"/>
          <w:szCs w:val="22"/>
        </w:rPr>
        <w:t xml:space="preserve">aprobó el dictamen número I/2004/372 </w:t>
      </w:r>
      <w:r w:rsidR="00F86A4E">
        <w:rPr>
          <w:rFonts w:ascii="AvantGarde Bk BT" w:eastAsia="Questrial" w:hAnsi="AvantGarde Bk BT" w:cs="Questrial"/>
          <w:sz w:val="22"/>
          <w:szCs w:val="22"/>
        </w:rPr>
        <w:t xml:space="preserve">en el que se </w:t>
      </w:r>
      <w:r w:rsidRPr="00972FF4">
        <w:rPr>
          <w:rFonts w:ascii="AvantGarde Bk BT" w:eastAsia="Questrial" w:hAnsi="AvantGarde Bk BT" w:cs="Questrial"/>
          <w:sz w:val="22"/>
          <w:szCs w:val="22"/>
        </w:rPr>
        <w:t>crea</w:t>
      </w:r>
      <w:r w:rsidR="00BC2050">
        <w:rPr>
          <w:rFonts w:ascii="AvantGarde Bk BT" w:eastAsia="Questrial" w:hAnsi="AvantGarde Bk BT" w:cs="Questrial"/>
          <w:sz w:val="22"/>
          <w:szCs w:val="22"/>
        </w:rPr>
        <w:t>,</w:t>
      </w:r>
      <w:r w:rsidRPr="00972FF4">
        <w:rPr>
          <w:rFonts w:ascii="AvantGarde Bk BT" w:eastAsia="Questrial" w:hAnsi="AvantGarde Bk BT" w:cs="Questrial"/>
          <w:sz w:val="22"/>
          <w:szCs w:val="22"/>
        </w:rPr>
        <w:t xml:space="preserve"> a partir del 1 de enero de 2015, el Sistema de Universidad Virtual (S</w:t>
      </w:r>
      <w:r w:rsidR="002C19D8">
        <w:rPr>
          <w:rFonts w:ascii="AvantGarde Bk BT" w:eastAsia="Questrial" w:hAnsi="AvantGarde Bk BT" w:cs="Questrial"/>
          <w:sz w:val="22"/>
          <w:szCs w:val="22"/>
        </w:rPr>
        <w:t>UV) como entidad desconcentrada</w:t>
      </w:r>
      <w:r w:rsidRPr="00972FF4">
        <w:rPr>
          <w:rFonts w:ascii="AvantGarde Bk BT" w:eastAsia="Questrial" w:hAnsi="AvantGarde Bk BT" w:cs="Questrial"/>
          <w:sz w:val="22"/>
          <w:szCs w:val="22"/>
        </w:rPr>
        <w:t>, con la misión de “ofrecer, administrar y desarrollar programas académicos del nivel medio superior y superior, con modalidad virtual”, lo cual se reitera en el Estatuto Orgánico del SUV, que en su artículo 2, agreg</w:t>
      </w:r>
      <w:r>
        <w:rPr>
          <w:rFonts w:ascii="AvantGarde Bk BT" w:eastAsia="Questrial" w:hAnsi="AvantGarde Bk BT" w:cs="Questrial"/>
          <w:sz w:val="22"/>
          <w:szCs w:val="22"/>
        </w:rPr>
        <w:t>a</w:t>
      </w:r>
      <w:r w:rsidRPr="00972FF4">
        <w:rPr>
          <w:rFonts w:ascii="AvantGarde Bk BT" w:eastAsia="Questrial" w:hAnsi="AvantGarde Bk BT" w:cs="Questrial"/>
          <w:sz w:val="22"/>
          <w:szCs w:val="22"/>
        </w:rPr>
        <w:t xml:space="preserve"> “… así como realizar actividades de investigación, extensión y difusión de la cultura.”</w:t>
      </w:r>
    </w:p>
    <w:p w14:paraId="347534CC" w14:textId="77777777" w:rsidR="004D293D" w:rsidRPr="00F86A4E" w:rsidRDefault="004D293D" w:rsidP="00F86A4E">
      <w:pPr>
        <w:rPr>
          <w:rFonts w:ascii="AvantGarde Bk BT" w:hAnsi="AvantGarde Bk BT" w:cs="Calibri"/>
          <w:color w:val="000000" w:themeColor="text1"/>
          <w:sz w:val="22"/>
          <w:szCs w:val="22"/>
        </w:rPr>
      </w:pPr>
    </w:p>
    <w:p w14:paraId="732DD50A" w14:textId="0DDE4CD4" w:rsidR="003561E9" w:rsidRDefault="003561E9" w:rsidP="003561E9">
      <w:pPr>
        <w:pStyle w:val="Default"/>
        <w:numPr>
          <w:ilvl w:val="0"/>
          <w:numId w:val="5"/>
        </w:numPr>
        <w:ind w:left="426" w:hanging="426"/>
        <w:jc w:val="both"/>
        <w:rPr>
          <w:rFonts w:ascii="AvantGarde Bk BT" w:hAnsi="AvantGarde Bk BT"/>
          <w:color w:val="auto"/>
          <w:sz w:val="22"/>
          <w:szCs w:val="22"/>
          <w:lang w:val="es-MX" w:eastAsia="es-MX"/>
        </w:rPr>
      </w:pPr>
      <w:r w:rsidRPr="00B703FA">
        <w:rPr>
          <w:rFonts w:ascii="AvantGarde Bk BT" w:hAnsi="AvantGarde Bk BT"/>
          <w:color w:val="auto"/>
          <w:sz w:val="22"/>
          <w:szCs w:val="22"/>
          <w:lang w:val="es-MX" w:eastAsia="es-MX"/>
        </w:rPr>
        <w:t xml:space="preserve">Que en el Plan Nacional de Desarrollo 2013-2018 </w:t>
      </w:r>
      <w:r>
        <w:rPr>
          <w:rFonts w:ascii="AvantGarde Bk BT" w:hAnsi="AvantGarde Bk BT"/>
          <w:color w:val="auto"/>
          <w:sz w:val="22"/>
          <w:szCs w:val="22"/>
          <w:lang w:val="es-MX" w:eastAsia="es-MX"/>
        </w:rPr>
        <w:t xml:space="preserve">identifica </w:t>
      </w:r>
      <w:r w:rsidRPr="00B703FA">
        <w:rPr>
          <w:rFonts w:ascii="AvantGarde Bk BT" w:hAnsi="AvantGarde Bk BT"/>
          <w:color w:val="auto"/>
          <w:sz w:val="22"/>
          <w:szCs w:val="22"/>
          <w:lang w:val="es-MX" w:eastAsia="es-MX"/>
        </w:rPr>
        <w:t>el desarrollo científico</w:t>
      </w:r>
      <w:r>
        <w:rPr>
          <w:rFonts w:ascii="AvantGarde Bk BT" w:hAnsi="AvantGarde Bk BT"/>
          <w:color w:val="auto"/>
          <w:sz w:val="22"/>
          <w:szCs w:val="22"/>
          <w:lang w:val="es-MX" w:eastAsia="es-MX"/>
        </w:rPr>
        <w:t>,</w:t>
      </w:r>
      <w:r w:rsidRPr="00B703FA">
        <w:rPr>
          <w:rFonts w:ascii="AvantGarde Bk BT" w:hAnsi="AvantGarde Bk BT"/>
          <w:color w:val="auto"/>
          <w:sz w:val="22"/>
          <w:szCs w:val="22"/>
          <w:lang w:val="es-MX" w:eastAsia="es-MX"/>
        </w:rPr>
        <w:t xml:space="preserve"> tecnológico </w:t>
      </w:r>
      <w:r>
        <w:rPr>
          <w:rFonts w:ascii="AvantGarde Bk BT" w:hAnsi="AvantGarde Bk BT"/>
          <w:color w:val="auto"/>
          <w:sz w:val="22"/>
          <w:szCs w:val="22"/>
          <w:lang w:val="es-MX" w:eastAsia="es-MX"/>
        </w:rPr>
        <w:t>y</w:t>
      </w:r>
      <w:r w:rsidRPr="00B703FA">
        <w:rPr>
          <w:rFonts w:ascii="AvantGarde Bk BT" w:hAnsi="AvantGarde Bk BT"/>
          <w:color w:val="auto"/>
          <w:sz w:val="22"/>
          <w:szCs w:val="22"/>
          <w:lang w:val="es-MX" w:eastAsia="es-MX"/>
        </w:rPr>
        <w:t xml:space="preserve"> la innovación como pilares para el progreso económico y social sostenible</w:t>
      </w:r>
      <w:r>
        <w:rPr>
          <w:rFonts w:ascii="AvantGarde Bk BT" w:hAnsi="AvantGarde Bk BT"/>
          <w:color w:val="auto"/>
          <w:sz w:val="22"/>
          <w:szCs w:val="22"/>
          <w:lang w:val="es-MX" w:eastAsia="es-MX"/>
        </w:rPr>
        <w:t>. Enuncia que l</w:t>
      </w:r>
      <w:r w:rsidRPr="00B703FA">
        <w:rPr>
          <w:rFonts w:ascii="AvantGarde Bk BT" w:hAnsi="AvantGarde Bk BT"/>
          <w:color w:val="auto"/>
          <w:sz w:val="22"/>
          <w:szCs w:val="22"/>
          <w:lang w:val="es-MX" w:eastAsia="es-MX"/>
        </w:rPr>
        <w:t xml:space="preserve">as políticas públicas sobre educación </w:t>
      </w:r>
      <w:r>
        <w:rPr>
          <w:rFonts w:ascii="AvantGarde Bk BT" w:hAnsi="AvantGarde Bk BT"/>
          <w:color w:val="auto"/>
          <w:sz w:val="22"/>
          <w:szCs w:val="22"/>
          <w:lang w:val="es-MX" w:eastAsia="es-MX"/>
        </w:rPr>
        <w:t xml:space="preserve">deben </w:t>
      </w:r>
      <w:r w:rsidRPr="00B703FA">
        <w:rPr>
          <w:rFonts w:ascii="AvantGarde Bk BT" w:hAnsi="AvantGarde Bk BT"/>
          <w:color w:val="auto"/>
          <w:sz w:val="22"/>
          <w:szCs w:val="22"/>
          <w:lang w:val="es-MX" w:eastAsia="es-MX"/>
        </w:rPr>
        <w:t>est</w:t>
      </w:r>
      <w:r>
        <w:rPr>
          <w:rFonts w:ascii="AvantGarde Bk BT" w:hAnsi="AvantGarde Bk BT"/>
          <w:color w:val="auto"/>
          <w:sz w:val="22"/>
          <w:szCs w:val="22"/>
          <w:lang w:val="es-MX" w:eastAsia="es-MX"/>
        </w:rPr>
        <w:t>ar</w:t>
      </w:r>
      <w:r w:rsidRPr="00B703FA">
        <w:rPr>
          <w:rFonts w:ascii="AvantGarde Bk BT" w:hAnsi="AvantGarde Bk BT"/>
          <w:color w:val="auto"/>
          <w:sz w:val="22"/>
          <w:szCs w:val="22"/>
          <w:lang w:val="es-MX" w:eastAsia="es-MX"/>
        </w:rPr>
        <w:t xml:space="preserve"> orientadas a que el Estado garantice educación de calidad para todos</w:t>
      </w:r>
      <w:r w:rsidRPr="004018C2">
        <w:rPr>
          <w:rFonts w:ascii="AvantGarde Bk BT" w:hAnsi="AvantGarde Bk BT"/>
          <w:color w:val="auto"/>
          <w:sz w:val="22"/>
          <w:szCs w:val="22"/>
          <w:lang w:val="es-MX" w:eastAsia="es-MX"/>
        </w:rPr>
        <w:t xml:space="preserve">, fortalezca la vinculación </w:t>
      </w:r>
      <w:r w:rsidR="00F86A4E">
        <w:rPr>
          <w:rFonts w:ascii="AvantGarde Bk BT" w:hAnsi="AvantGarde Bk BT"/>
          <w:color w:val="auto"/>
          <w:sz w:val="22"/>
          <w:szCs w:val="22"/>
          <w:lang w:val="es-MX" w:eastAsia="es-MX"/>
        </w:rPr>
        <w:t>de</w:t>
      </w:r>
      <w:r w:rsidRPr="004018C2">
        <w:rPr>
          <w:rFonts w:ascii="AvantGarde Bk BT" w:hAnsi="AvantGarde Bk BT"/>
          <w:color w:val="auto"/>
          <w:sz w:val="22"/>
          <w:szCs w:val="22"/>
          <w:lang w:val="es-MX" w:eastAsia="es-MX"/>
        </w:rPr>
        <w:t xml:space="preserve">l quehacer científico, el desarrollo tecnológico y el sector productivo, para generar capital humano que detone la innovación nacional. </w:t>
      </w:r>
    </w:p>
    <w:p w14:paraId="24361CE3" w14:textId="17683914" w:rsidR="00ED3763" w:rsidRPr="004018C2" w:rsidRDefault="00ED3763" w:rsidP="00ED3763">
      <w:pPr>
        <w:pStyle w:val="Default"/>
        <w:jc w:val="both"/>
        <w:rPr>
          <w:rFonts w:ascii="AvantGarde Bk BT" w:hAnsi="AvantGarde Bk BT"/>
          <w:color w:val="auto"/>
          <w:sz w:val="22"/>
          <w:szCs w:val="22"/>
          <w:lang w:val="es-MX" w:eastAsia="es-MX"/>
        </w:rPr>
      </w:pPr>
    </w:p>
    <w:p w14:paraId="7D6C5B9C" w14:textId="514C362D" w:rsidR="00ED3763" w:rsidRPr="001D7C0C" w:rsidRDefault="00ED3763" w:rsidP="00ED3763">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spacing w:after="200"/>
        <w:ind w:left="426" w:hanging="426"/>
        <w:jc w:val="both"/>
        <w:rPr>
          <w:rFonts w:ascii="AvantGarde Bk BT" w:hAnsi="AvantGarde Bk BT" w:cs="Calibri"/>
          <w:color w:val="000000" w:themeColor="text1"/>
          <w:sz w:val="22"/>
          <w:szCs w:val="22"/>
        </w:rPr>
      </w:pPr>
      <w:r w:rsidRPr="001D7C0C">
        <w:rPr>
          <w:rFonts w:ascii="AvantGarde Bk BT" w:hAnsi="AvantGarde Bk BT"/>
          <w:color w:val="auto"/>
          <w:sz w:val="22"/>
          <w:szCs w:val="22"/>
          <w:lang w:val="es-MX"/>
        </w:rPr>
        <w:t>Que el 10 de junio de 2013</w:t>
      </w:r>
      <w:r w:rsidR="00BC2050">
        <w:rPr>
          <w:rFonts w:ascii="AvantGarde Bk BT" w:hAnsi="AvantGarde Bk BT"/>
          <w:color w:val="auto"/>
          <w:sz w:val="22"/>
          <w:szCs w:val="22"/>
          <w:lang w:val="es-MX"/>
        </w:rPr>
        <w:t>,</w:t>
      </w:r>
      <w:r w:rsidRPr="001D7C0C">
        <w:rPr>
          <w:rFonts w:ascii="AvantGarde Bk BT" w:hAnsi="AvantGarde Bk BT"/>
          <w:color w:val="auto"/>
          <w:sz w:val="22"/>
          <w:szCs w:val="22"/>
          <w:lang w:val="es-MX"/>
        </w:rPr>
        <w:t xml:space="preserve"> se p</w:t>
      </w:r>
      <w:r>
        <w:rPr>
          <w:rFonts w:ascii="AvantGarde Bk BT" w:hAnsi="AvantGarde Bk BT"/>
          <w:color w:val="auto"/>
          <w:sz w:val="22"/>
          <w:szCs w:val="22"/>
          <w:lang w:val="es-MX"/>
        </w:rPr>
        <w:t xml:space="preserve">ublicó en el Diario Oficial de la Federación la </w:t>
      </w:r>
      <w:r w:rsidRPr="001D7C0C">
        <w:rPr>
          <w:rFonts w:ascii="AvantGarde Bk BT" w:hAnsi="AvantGarde Bk BT"/>
          <w:color w:val="auto"/>
          <w:sz w:val="22"/>
          <w:szCs w:val="22"/>
          <w:lang w:val="es-MX"/>
        </w:rPr>
        <w:t xml:space="preserve">reforma </w:t>
      </w:r>
      <w:r>
        <w:rPr>
          <w:rFonts w:ascii="AvantGarde Bk BT" w:hAnsi="AvantGarde Bk BT"/>
          <w:color w:val="auto"/>
          <w:sz w:val="22"/>
          <w:szCs w:val="22"/>
          <w:lang w:val="es-MX"/>
        </w:rPr>
        <w:t xml:space="preserve">constitucional </w:t>
      </w:r>
      <w:r w:rsidRPr="001D7C0C">
        <w:rPr>
          <w:rFonts w:ascii="AvantGarde Bk BT" w:hAnsi="AvantGarde Bk BT"/>
          <w:color w:val="auto"/>
          <w:sz w:val="22"/>
          <w:szCs w:val="22"/>
          <w:lang w:val="es-MX"/>
        </w:rPr>
        <w:t xml:space="preserve">en </w:t>
      </w:r>
      <w:r>
        <w:rPr>
          <w:rFonts w:ascii="AvantGarde Bk BT" w:hAnsi="AvantGarde Bk BT"/>
          <w:color w:val="auto"/>
          <w:sz w:val="22"/>
          <w:szCs w:val="22"/>
          <w:lang w:val="es-MX"/>
        </w:rPr>
        <w:t>m</w:t>
      </w:r>
      <w:r w:rsidRPr="001D7C0C">
        <w:rPr>
          <w:rFonts w:ascii="AvantGarde Bk BT" w:hAnsi="AvantGarde Bk BT"/>
          <w:color w:val="auto"/>
          <w:sz w:val="22"/>
          <w:szCs w:val="22"/>
          <w:lang w:val="es-MX"/>
        </w:rPr>
        <w:t xml:space="preserve">ateria de </w:t>
      </w:r>
      <w:r>
        <w:rPr>
          <w:rFonts w:ascii="AvantGarde Bk BT" w:hAnsi="AvantGarde Bk BT"/>
          <w:color w:val="auto"/>
          <w:sz w:val="22"/>
          <w:szCs w:val="22"/>
          <w:lang w:val="es-MX"/>
        </w:rPr>
        <w:t>t</w:t>
      </w:r>
      <w:r w:rsidRPr="001D7C0C">
        <w:rPr>
          <w:rFonts w:ascii="AvantGarde Bk BT" w:hAnsi="AvantGarde Bk BT"/>
          <w:color w:val="auto"/>
          <w:sz w:val="22"/>
          <w:szCs w:val="22"/>
          <w:lang w:val="es-MX"/>
        </w:rPr>
        <w:t xml:space="preserve">elecomunicaciones y </w:t>
      </w:r>
      <w:r>
        <w:rPr>
          <w:rFonts w:ascii="AvantGarde Bk BT" w:hAnsi="AvantGarde Bk BT"/>
          <w:color w:val="auto"/>
          <w:sz w:val="22"/>
          <w:szCs w:val="22"/>
          <w:lang w:val="es-MX"/>
        </w:rPr>
        <w:t>c</w:t>
      </w:r>
      <w:r w:rsidRPr="001D7C0C">
        <w:rPr>
          <w:rFonts w:ascii="AvantGarde Bk BT" w:hAnsi="AvantGarde Bk BT"/>
          <w:color w:val="auto"/>
          <w:sz w:val="22"/>
          <w:szCs w:val="22"/>
          <w:lang w:val="es-MX"/>
        </w:rPr>
        <w:t xml:space="preserve">ompetencia </w:t>
      </w:r>
      <w:r>
        <w:rPr>
          <w:rFonts w:ascii="AvantGarde Bk BT" w:hAnsi="AvantGarde Bk BT"/>
          <w:color w:val="auto"/>
          <w:sz w:val="22"/>
          <w:szCs w:val="22"/>
          <w:lang w:val="es-MX"/>
        </w:rPr>
        <w:t xml:space="preserve">económica, para </w:t>
      </w:r>
      <w:r w:rsidRPr="001D7C0C">
        <w:rPr>
          <w:rFonts w:ascii="AvantGarde Bk BT" w:hAnsi="AvantGarde Bk BT"/>
          <w:color w:val="auto"/>
          <w:sz w:val="22"/>
          <w:szCs w:val="22"/>
          <w:lang w:val="es-MX"/>
        </w:rPr>
        <w:t>foment</w:t>
      </w:r>
      <w:r>
        <w:rPr>
          <w:rFonts w:ascii="AvantGarde Bk BT" w:hAnsi="AvantGarde Bk BT"/>
          <w:color w:val="auto"/>
          <w:sz w:val="22"/>
          <w:szCs w:val="22"/>
          <w:lang w:val="es-MX"/>
        </w:rPr>
        <w:t>ar</w:t>
      </w:r>
      <w:r w:rsidRPr="001D7C0C">
        <w:rPr>
          <w:rFonts w:ascii="AvantGarde Bk BT" w:hAnsi="AvantGarde Bk BT"/>
          <w:color w:val="auto"/>
          <w:sz w:val="22"/>
          <w:szCs w:val="22"/>
          <w:lang w:val="es-MX"/>
        </w:rPr>
        <w:t xml:space="preserve"> la inversión en el sector, </w:t>
      </w:r>
      <w:r>
        <w:rPr>
          <w:rFonts w:ascii="AvantGarde Bk BT" w:hAnsi="AvantGarde Bk BT"/>
          <w:color w:val="auto"/>
          <w:sz w:val="22"/>
          <w:szCs w:val="22"/>
          <w:lang w:val="es-MX"/>
        </w:rPr>
        <w:t xml:space="preserve">en pro de una </w:t>
      </w:r>
      <w:r w:rsidRPr="001D7C0C">
        <w:rPr>
          <w:rFonts w:ascii="AvantGarde Bk BT" w:hAnsi="AvantGarde Bk BT"/>
          <w:color w:val="auto"/>
          <w:sz w:val="22"/>
          <w:szCs w:val="22"/>
          <w:lang w:val="es-MX"/>
        </w:rPr>
        <w:t xml:space="preserve">mayor disponibilidad y calidad en los </w:t>
      </w:r>
      <w:r>
        <w:rPr>
          <w:rFonts w:ascii="AvantGarde Bk BT" w:hAnsi="AvantGarde Bk BT"/>
          <w:color w:val="auto"/>
          <w:sz w:val="22"/>
          <w:szCs w:val="22"/>
          <w:lang w:val="es-MX"/>
        </w:rPr>
        <w:t>servicios de telecomunicaciones</w:t>
      </w:r>
      <w:r w:rsidRPr="001D7C0C">
        <w:rPr>
          <w:rFonts w:ascii="AvantGarde Bk BT" w:hAnsi="AvantGarde Bk BT"/>
          <w:color w:val="auto"/>
          <w:sz w:val="22"/>
          <w:szCs w:val="22"/>
          <w:lang w:val="es-MX"/>
        </w:rPr>
        <w:t xml:space="preserve"> a menor costo, además de </w:t>
      </w:r>
      <w:r>
        <w:rPr>
          <w:rFonts w:ascii="AvantGarde Bk BT" w:hAnsi="AvantGarde Bk BT"/>
          <w:color w:val="auto"/>
          <w:sz w:val="22"/>
          <w:szCs w:val="22"/>
          <w:lang w:val="es-MX"/>
        </w:rPr>
        <w:t xml:space="preserve">estatuir el </w:t>
      </w:r>
      <w:r w:rsidRPr="001D7C0C">
        <w:rPr>
          <w:rFonts w:ascii="AvantGarde Bk BT" w:hAnsi="AvantGarde Bk BT"/>
          <w:color w:val="auto"/>
          <w:sz w:val="22"/>
          <w:szCs w:val="22"/>
          <w:lang w:val="es-MX"/>
        </w:rPr>
        <w:t xml:space="preserve">derecho </w:t>
      </w:r>
      <w:r>
        <w:rPr>
          <w:rFonts w:ascii="AvantGarde Bk BT" w:hAnsi="AvantGarde Bk BT"/>
          <w:color w:val="auto"/>
          <w:sz w:val="22"/>
          <w:szCs w:val="22"/>
          <w:lang w:val="es-MX"/>
        </w:rPr>
        <w:t>al</w:t>
      </w:r>
      <w:r w:rsidRPr="001D7C0C">
        <w:rPr>
          <w:rFonts w:ascii="AvantGarde Bk BT" w:hAnsi="AvantGarde Bk BT"/>
          <w:color w:val="auto"/>
          <w:sz w:val="22"/>
          <w:szCs w:val="22"/>
          <w:lang w:val="es-MX"/>
        </w:rPr>
        <w:t xml:space="preserve"> acceso a las Tecnologías de la Información y Comuni</w:t>
      </w:r>
      <w:r>
        <w:rPr>
          <w:rFonts w:ascii="AvantGarde Bk BT" w:hAnsi="AvantGarde Bk BT"/>
          <w:color w:val="auto"/>
          <w:sz w:val="22"/>
          <w:szCs w:val="22"/>
          <w:lang w:val="es-MX"/>
        </w:rPr>
        <w:t>cación (TIC</w:t>
      </w:r>
      <w:r w:rsidRPr="001D7C0C">
        <w:rPr>
          <w:rFonts w:ascii="AvantGarde Bk BT" w:hAnsi="AvantGarde Bk BT"/>
          <w:color w:val="auto"/>
          <w:sz w:val="22"/>
          <w:szCs w:val="22"/>
          <w:lang w:val="es-MX"/>
        </w:rPr>
        <w:t>).</w:t>
      </w:r>
    </w:p>
    <w:p w14:paraId="41036935" w14:textId="79C48ED0" w:rsidR="00AD2430" w:rsidRDefault="00AD243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vantGarde Bk BT" w:eastAsia="Calibri" w:hAnsi="AvantGarde Bk BT" w:cs="Calibri"/>
          <w:color w:val="000000" w:themeColor="text1"/>
          <w:sz w:val="22"/>
          <w:szCs w:val="22"/>
        </w:rPr>
      </w:pPr>
      <w:r>
        <w:rPr>
          <w:rFonts w:ascii="AvantGarde Bk BT" w:hAnsi="AvantGarde Bk BT" w:cs="Calibri"/>
          <w:color w:val="000000" w:themeColor="text1"/>
          <w:sz w:val="22"/>
          <w:szCs w:val="22"/>
        </w:rPr>
        <w:br w:type="page"/>
      </w:r>
    </w:p>
    <w:p w14:paraId="04A7C42B" w14:textId="77777777" w:rsidR="00ED3763" w:rsidRDefault="00ED3763" w:rsidP="00ED3763">
      <w:pPr>
        <w:pStyle w:val="Prrafodelista"/>
        <w:pBdr>
          <w:top w:val="none" w:sz="0" w:space="0" w:color="auto"/>
          <w:left w:val="none" w:sz="0" w:space="0" w:color="auto"/>
          <w:bottom w:val="none" w:sz="0" w:space="0" w:color="auto"/>
          <w:right w:val="none" w:sz="0" w:space="0" w:color="auto"/>
          <w:between w:val="none" w:sz="0" w:space="0" w:color="auto"/>
        </w:pBdr>
        <w:spacing w:after="200"/>
        <w:ind w:left="426" w:hanging="426"/>
        <w:jc w:val="both"/>
        <w:rPr>
          <w:rFonts w:ascii="AvantGarde Bk BT" w:hAnsi="AvantGarde Bk BT" w:cs="Calibri"/>
          <w:color w:val="000000" w:themeColor="text1"/>
          <w:sz w:val="22"/>
          <w:szCs w:val="22"/>
        </w:rPr>
      </w:pPr>
    </w:p>
    <w:p w14:paraId="3E2697B9" w14:textId="77777777" w:rsidR="00AD2430" w:rsidRDefault="00AD2430" w:rsidP="00ED3763">
      <w:pPr>
        <w:pStyle w:val="Prrafodelista"/>
        <w:pBdr>
          <w:top w:val="none" w:sz="0" w:space="0" w:color="auto"/>
          <w:left w:val="none" w:sz="0" w:space="0" w:color="auto"/>
          <w:bottom w:val="none" w:sz="0" w:space="0" w:color="auto"/>
          <w:right w:val="none" w:sz="0" w:space="0" w:color="auto"/>
          <w:between w:val="none" w:sz="0" w:space="0" w:color="auto"/>
        </w:pBdr>
        <w:spacing w:after="200"/>
        <w:ind w:left="426" w:hanging="426"/>
        <w:jc w:val="both"/>
        <w:rPr>
          <w:rFonts w:ascii="AvantGarde Bk BT" w:hAnsi="AvantGarde Bk BT" w:cs="Calibri"/>
          <w:color w:val="000000" w:themeColor="text1"/>
          <w:sz w:val="22"/>
          <w:szCs w:val="22"/>
        </w:rPr>
      </w:pPr>
    </w:p>
    <w:p w14:paraId="73C73549" w14:textId="77777777" w:rsidR="00BC2050" w:rsidRPr="001D7C0C" w:rsidRDefault="00BC2050" w:rsidP="00ED3763">
      <w:pPr>
        <w:pStyle w:val="Prrafodelista"/>
        <w:pBdr>
          <w:top w:val="none" w:sz="0" w:space="0" w:color="auto"/>
          <w:left w:val="none" w:sz="0" w:space="0" w:color="auto"/>
          <w:bottom w:val="none" w:sz="0" w:space="0" w:color="auto"/>
          <w:right w:val="none" w:sz="0" w:space="0" w:color="auto"/>
          <w:between w:val="none" w:sz="0" w:space="0" w:color="auto"/>
        </w:pBdr>
        <w:spacing w:after="200"/>
        <w:ind w:left="426" w:hanging="426"/>
        <w:jc w:val="both"/>
        <w:rPr>
          <w:rFonts w:ascii="AvantGarde Bk BT" w:hAnsi="AvantGarde Bk BT" w:cs="Calibri"/>
          <w:color w:val="000000" w:themeColor="text1"/>
          <w:sz w:val="22"/>
          <w:szCs w:val="22"/>
        </w:rPr>
      </w:pPr>
    </w:p>
    <w:p w14:paraId="3AE7E1B5" w14:textId="77777777" w:rsidR="00ED3763" w:rsidRDefault="00ED3763" w:rsidP="00ED3763">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spacing w:after="200"/>
        <w:ind w:left="426" w:hanging="426"/>
        <w:jc w:val="both"/>
        <w:rPr>
          <w:rFonts w:ascii="AvantGarde Bk BT" w:hAnsi="AvantGarde Bk BT" w:cs="Calibri"/>
          <w:color w:val="000000" w:themeColor="text1"/>
          <w:sz w:val="22"/>
          <w:szCs w:val="22"/>
        </w:rPr>
      </w:pPr>
      <w:r w:rsidRPr="007B631D">
        <w:rPr>
          <w:rFonts w:ascii="AvantGarde Bk BT" w:hAnsi="AvantGarde Bk BT" w:cs="Calibri"/>
          <w:color w:val="000000" w:themeColor="text1"/>
          <w:sz w:val="22"/>
          <w:szCs w:val="22"/>
        </w:rPr>
        <w:t xml:space="preserve">Que </w:t>
      </w:r>
      <w:r>
        <w:rPr>
          <w:rFonts w:ascii="AvantGarde Bk BT" w:hAnsi="AvantGarde Bk BT" w:cs="Calibri"/>
          <w:color w:val="000000" w:themeColor="text1"/>
          <w:sz w:val="22"/>
          <w:szCs w:val="22"/>
        </w:rPr>
        <w:t xml:space="preserve">para </w:t>
      </w:r>
      <w:r w:rsidRPr="007B631D">
        <w:rPr>
          <w:rFonts w:ascii="AvantGarde Bk BT" w:hAnsi="AvantGarde Bk BT" w:cs="Calibri"/>
          <w:color w:val="000000" w:themeColor="text1"/>
          <w:sz w:val="22"/>
          <w:szCs w:val="22"/>
        </w:rPr>
        <w:t>hace</w:t>
      </w:r>
      <w:r>
        <w:rPr>
          <w:rFonts w:ascii="AvantGarde Bk BT" w:hAnsi="AvantGarde Bk BT" w:cs="Calibri"/>
          <w:color w:val="000000" w:themeColor="text1"/>
          <w:sz w:val="22"/>
          <w:szCs w:val="22"/>
        </w:rPr>
        <w:t>r</w:t>
      </w:r>
      <w:r w:rsidRPr="007B631D">
        <w:rPr>
          <w:rFonts w:ascii="AvantGarde Bk BT" w:hAnsi="AvantGarde Bk BT" w:cs="Calibri"/>
          <w:color w:val="000000" w:themeColor="text1"/>
          <w:sz w:val="22"/>
          <w:szCs w:val="22"/>
        </w:rPr>
        <w:t xml:space="preserve"> efectivo el derecho refe</w:t>
      </w:r>
      <w:r>
        <w:rPr>
          <w:rFonts w:ascii="AvantGarde Bk BT" w:hAnsi="AvantGarde Bk BT" w:cs="Calibri"/>
          <w:color w:val="000000" w:themeColor="text1"/>
          <w:sz w:val="22"/>
          <w:szCs w:val="22"/>
        </w:rPr>
        <w:t>rido, el gobierno federal diseñó la Estrategia Digital Nacional</w:t>
      </w:r>
      <w:r w:rsidRPr="007B631D">
        <w:rPr>
          <w:rFonts w:ascii="AvantGarde Bk BT" w:hAnsi="AvantGarde Bk BT" w:cs="Calibri"/>
          <w:color w:val="000000" w:themeColor="text1"/>
          <w:sz w:val="22"/>
          <w:szCs w:val="22"/>
        </w:rPr>
        <w:t xml:space="preserve"> con el fin de guiar las acciones y </w:t>
      </w:r>
      <w:r>
        <w:rPr>
          <w:rFonts w:ascii="AvantGarde Bk BT" w:hAnsi="AvantGarde Bk BT" w:cs="Calibri"/>
          <w:color w:val="000000" w:themeColor="text1"/>
          <w:sz w:val="22"/>
          <w:szCs w:val="22"/>
        </w:rPr>
        <w:t>políticas para acercar las TIC</w:t>
      </w:r>
      <w:r w:rsidRPr="007B631D">
        <w:rPr>
          <w:rFonts w:ascii="AvantGarde Bk BT" w:hAnsi="AvantGarde Bk BT" w:cs="Calibri"/>
          <w:color w:val="000000" w:themeColor="text1"/>
          <w:sz w:val="22"/>
          <w:szCs w:val="22"/>
        </w:rPr>
        <w:t xml:space="preserve"> a la población, democratizando </w:t>
      </w:r>
      <w:r>
        <w:rPr>
          <w:rFonts w:ascii="AvantGarde Bk BT" w:hAnsi="AvantGarde Bk BT" w:cs="Calibri"/>
          <w:color w:val="000000" w:themeColor="text1"/>
          <w:sz w:val="22"/>
          <w:szCs w:val="22"/>
        </w:rPr>
        <w:t xml:space="preserve">el </w:t>
      </w:r>
      <w:r w:rsidRPr="007B631D">
        <w:rPr>
          <w:rFonts w:ascii="AvantGarde Bk BT" w:hAnsi="AvantGarde Bk BT" w:cs="Calibri"/>
          <w:color w:val="000000" w:themeColor="text1"/>
          <w:sz w:val="22"/>
          <w:szCs w:val="22"/>
        </w:rPr>
        <w:t xml:space="preserve">internet y la banda ancha, </w:t>
      </w:r>
      <w:r>
        <w:rPr>
          <w:rFonts w:ascii="AvantGarde Bk BT" w:hAnsi="AvantGarde Bk BT" w:cs="Calibri"/>
          <w:color w:val="000000" w:themeColor="text1"/>
          <w:sz w:val="22"/>
          <w:szCs w:val="22"/>
        </w:rPr>
        <w:t xml:space="preserve">entendiendo </w:t>
      </w:r>
      <w:r w:rsidRPr="007B631D">
        <w:rPr>
          <w:rFonts w:ascii="AvantGarde Bk BT" w:hAnsi="AvantGarde Bk BT" w:cs="Calibri"/>
          <w:color w:val="000000" w:themeColor="text1"/>
          <w:sz w:val="22"/>
          <w:szCs w:val="22"/>
        </w:rPr>
        <w:t xml:space="preserve">que con una mayor inclusión digital se tendrán ciudadanos mejor </w:t>
      </w:r>
      <w:r>
        <w:rPr>
          <w:rFonts w:ascii="AvantGarde Bk BT" w:hAnsi="AvantGarde Bk BT" w:cs="Calibri"/>
          <w:color w:val="000000" w:themeColor="text1"/>
          <w:sz w:val="22"/>
          <w:szCs w:val="22"/>
        </w:rPr>
        <w:t>informados y más participativos;</w:t>
      </w:r>
      <w:r w:rsidRPr="007B631D">
        <w:rPr>
          <w:rFonts w:ascii="AvantGarde Bk BT" w:hAnsi="AvantGarde Bk BT" w:cs="Calibri"/>
          <w:color w:val="000000" w:themeColor="text1"/>
          <w:sz w:val="22"/>
          <w:szCs w:val="22"/>
        </w:rPr>
        <w:t xml:space="preserve"> con mic</w:t>
      </w:r>
      <w:r>
        <w:rPr>
          <w:rFonts w:ascii="AvantGarde Bk BT" w:hAnsi="AvantGarde Bk BT" w:cs="Calibri"/>
          <w:color w:val="000000" w:themeColor="text1"/>
          <w:sz w:val="22"/>
          <w:szCs w:val="22"/>
        </w:rPr>
        <w:t>r</w:t>
      </w:r>
      <w:r w:rsidRPr="007B631D">
        <w:rPr>
          <w:rFonts w:ascii="AvantGarde Bk BT" w:hAnsi="AvantGarde Bk BT" w:cs="Calibri"/>
          <w:color w:val="000000" w:themeColor="text1"/>
          <w:sz w:val="22"/>
          <w:szCs w:val="22"/>
        </w:rPr>
        <w:t>o, pequeñas y medianas empresas más eficientes y productivas, y un gobierno más cercano, abierto y eficaz.</w:t>
      </w:r>
    </w:p>
    <w:p w14:paraId="6CCAB338" w14:textId="77777777" w:rsidR="00ED3763" w:rsidRPr="007B631D" w:rsidRDefault="00ED3763" w:rsidP="00ED3763">
      <w:pPr>
        <w:pStyle w:val="Prrafodelista"/>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hAnsi="AvantGarde Bk BT" w:cs="Calibri"/>
          <w:color w:val="000000" w:themeColor="text1"/>
          <w:sz w:val="22"/>
          <w:szCs w:val="22"/>
        </w:rPr>
      </w:pPr>
    </w:p>
    <w:p w14:paraId="3AD38537" w14:textId="3C5422A9" w:rsidR="00ED3763" w:rsidRDefault="00ED3763" w:rsidP="00ED3763">
      <w:pPr>
        <w:pStyle w:val="Default"/>
        <w:numPr>
          <w:ilvl w:val="0"/>
          <w:numId w:val="5"/>
        </w:numPr>
        <w:jc w:val="both"/>
        <w:rPr>
          <w:rFonts w:ascii="AvantGarde Bk BT" w:hAnsi="AvantGarde Bk BT" w:cs="Calibri"/>
          <w:color w:val="000000" w:themeColor="text1"/>
          <w:sz w:val="22"/>
          <w:szCs w:val="22"/>
        </w:rPr>
      </w:pPr>
      <w:r>
        <w:rPr>
          <w:rFonts w:ascii="AvantGarde Bk BT" w:hAnsi="AvantGarde Bk BT" w:cs="Calibri"/>
          <w:color w:val="000000" w:themeColor="text1"/>
          <w:sz w:val="22"/>
          <w:szCs w:val="22"/>
        </w:rPr>
        <w:t>Que en la referida Estrategia</w:t>
      </w:r>
      <w:r w:rsidR="00BC2050">
        <w:rPr>
          <w:rFonts w:ascii="AvantGarde Bk BT" w:hAnsi="AvantGarde Bk BT" w:cs="Calibri"/>
          <w:color w:val="000000" w:themeColor="text1"/>
          <w:sz w:val="22"/>
          <w:szCs w:val="22"/>
        </w:rPr>
        <w:t>,</w:t>
      </w:r>
      <w:r>
        <w:rPr>
          <w:rFonts w:ascii="AvantGarde Bk BT" w:hAnsi="AvantGarde Bk BT" w:cs="Calibri"/>
          <w:color w:val="000000" w:themeColor="text1"/>
          <w:sz w:val="22"/>
          <w:szCs w:val="22"/>
        </w:rPr>
        <w:t xml:space="preserve"> se evidencia que la digitalización impacta en el desarrollo de mercados de bienes y servicios digitales, lo cual redunda en el crecimiento del Producto Interno Bruto, la creación de empleos, la innovación, la transparencia y la entrega efectiva de servicios públicos, entre otros aspectos.</w:t>
      </w:r>
    </w:p>
    <w:p w14:paraId="261D8D5A" w14:textId="6741DE29" w:rsidR="00ED3763" w:rsidRPr="00ED3763" w:rsidRDefault="00ED3763" w:rsidP="00ED3763">
      <w:pPr>
        <w:pStyle w:val="Default"/>
        <w:jc w:val="both"/>
        <w:rPr>
          <w:rFonts w:ascii="AvantGarde Bk BT" w:hAnsi="AvantGarde Bk BT" w:cs="Calibri"/>
          <w:color w:val="000000" w:themeColor="text1"/>
          <w:sz w:val="22"/>
          <w:szCs w:val="22"/>
        </w:rPr>
      </w:pPr>
    </w:p>
    <w:p w14:paraId="5FAA5350" w14:textId="77777777" w:rsidR="00ED3763" w:rsidRPr="006C0D63" w:rsidRDefault="00ED3763" w:rsidP="00ED3763">
      <w:pPr>
        <w:pStyle w:val="Default"/>
        <w:numPr>
          <w:ilvl w:val="0"/>
          <w:numId w:val="5"/>
        </w:numPr>
        <w:ind w:left="426" w:hanging="426"/>
        <w:jc w:val="both"/>
        <w:rPr>
          <w:rFonts w:ascii="AvantGarde Bk BT" w:eastAsia="Questrial" w:hAnsi="AvantGarde Bk BT" w:cs="Questrial"/>
          <w:sz w:val="22"/>
          <w:szCs w:val="22"/>
        </w:rPr>
      </w:pPr>
      <w:r w:rsidRPr="00F40F20">
        <w:rPr>
          <w:rFonts w:ascii="AvantGarde Bk BT" w:hAnsi="AvantGarde Bk BT"/>
          <w:color w:val="auto"/>
          <w:sz w:val="22"/>
          <w:szCs w:val="22"/>
          <w:lang w:val="es-MX" w:eastAsia="es-MX"/>
        </w:rPr>
        <w:t>Que el Plan Estatal de Desarrollo</w:t>
      </w:r>
      <w:r>
        <w:rPr>
          <w:rFonts w:ascii="AvantGarde Bk BT" w:hAnsi="AvantGarde Bk BT"/>
          <w:color w:val="auto"/>
          <w:sz w:val="22"/>
          <w:szCs w:val="22"/>
          <w:lang w:val="es-MX" w:eastAsia="es-MX"/>
        </w:rPr>
        <w:t xml:space="preserve"> de </w:t>
      </w:r>
      <w:r w:rsidRPr="00F40F20">
        <w:rPr>
          <w:rFonts w:ascii="AvantGarde Bk BT" w:hAnsi="AvantGarde Bk BT"/>
          <w:color w:val="auto"/>
          <w:sz w:val="22"/>
          <w:szCs w:val="22"/>
          <w:lang w:val="es-MX" w:eastAsia="es-MX"/>
        </w:rPr>
        <w:t>Jalisco</w:t>
      </w:r>
      <w:r>
        <w:rPr>
          <w:rFonts w:ascii="AvantGarde Bk BT" w:hAnsi="AvantGarde Bk BT"/>
          <w:color w:val="auto"/>
          <w:sz w:val="22"/>
          <w:szCs w:val="22"/>
          <w:lang w:val="es-MX" w:eastAsia="es-MX"/>
        </w:rPr>
        <w:t xml:space="preserve"> (PEDJ)</w:t>
      </w:r>
      <w:r w:rsidRPr="00F40F20">
        <w:rPr>
          <w:rFonts w:ascii="AvantGarde Bk BT" w:hAnsi="AvantGarde Bk BT"/>
          <w:color w:val="auto"/>
          <w:sz w:val="22"/>
          <w:szCs w:val="22"/>
          <w:lang w:val="es-MX" w:eastAsia="es-MX"/>
        </w:rPr>
        <w:t xml:space="preserve"> 2013-2033, en su dimensión Equidad de Oportunidades</w:t>
      </w:r>
      <w:r>
        <w:rPr>
          <w:rFonts w:ascii="AvantGarde Bk BT" w:hAnsi="AvantGarde Bk BT"/>
          <w:color w:val="auto"/>
          <w:sz w:val="22"/>
          <w:szCs w:val="22"/>
          <w:lang w:val="es-MX" w:eastAsia="es-MX"/>
        </w:rPr>
        <w:t>,</w:t>
      </w:r>
      <w:r w:rsidRPr="00F40F20">
        <w:rPr>
          <w:rFonts w:ascii="AvantGarde Bk BT" w:hAnsi="AvantGarde Bk BT"/>
          <w:color w:val="auto"/>
          <w:sz w:val="22"/>
          <w:szCs w:val="22"/>
          <w:lang w:val="es-MX" w:eastAsia="es-MX"/>
        </w:rPr>
        <w:t xml:space="preserve"> en el apartado de Educación, </w:t>
      </w:r>
      <w:r>
        <w:rPr>
          <w:rFonts w:ascii="AvantGarde Bk BT" w:hAnsi="AvantGarde Bk BT"/>
          <w:color w:val="auto"/>
          <w:sz w:val="22"/>
          <w:szCs w:val="22"/>
          <w:lang w:val="es-MX" w:eastAsia="es-MX"/>
        </w:rPr>
        <w:t xml:space="preserve">plantea el objetivo de </w:t>
      </w:r>
      <w:r w:rsidRPr="00F40F20">
        <w:rPr>
          <w:rFonts w:ascii="AvantGarde Bk BT" w:hAnsi="AvantGarde Bk BT"/>
          <w:color w:val="auto"/>
          <w:sz w:val="22"/>
          <w:szCs w:val="22"/>
          <w:lang w:val="es-MX" w:eastAsia="es-MX"/>
        </w:rPr>
        <w:t>reducir las desigualdades regionales en la educación superior</w:t>
      </w:r>
      <w:r>
        <w:rPr>
          <w:rFonts w:ascii="AvantGarde Bk BT" w:hAnsi="AvantGarde Bk BT"/>
          <w:color w:val="auto"/>
          <w:sz w:val="22"/>
          <w:szCs w:val="22"/>
          <w:lang w:val="es-MX" w:eastAsia="es-MX"/>
        </w:rPr>
        <w:t xml:space="preserve">, mediante el aumento de </w:t>
      </w:r>
      <w:r w:rsidRPr="00F40F20">
        <w:rPr>
          <w:rFonts w:ascii="AvantGarde Bk BT" w:hAnsi="AvantGarde Bk BT"/>
          <w:color w:val="auto"/>
          <w:sz w:val="22"/>
          <w:szCs w:val="22"/>
          <w:lang w:val="es-MX" w:eastAsia="es-MX"/>
        </w:rPr>
        <w:t xml:space="preserve">la cobertura y atender las necesidades vitales propias de sus respectivas regiones; contribuir a la vinculación de la educación superior con el sector productivo </w:t>
      </w:r>
      <w:r>
        <w:rPr>
          <w:rFonts w:ascii="AvantGarde Bk BT" w:hAnsi="AvantGarde Bk BT"/>
          <w:color w:val="auto"/>
          <w:sz w:val="22"/>
          <w:szCs w:val="22"/>
          <w:lang w:val="es-MX" w:eastAsia="es-MX"/>
        </w:rPr>
        <w:t xml:space="preserve">y el desarrollo sustentable; y </w:t>
      </w:r>
      <w:r w:rsidRPr="00F40F20">
        <w:rPr>
          <w:rFonts w:ascii="AvantGarde Bk BT" w:hAnsi="AvantGarde Bk BT"/>
          <w:color w:val="auto"/>
          <w:sz w:val="22"/>
          <w:szCs w:val="22"/>
          <w:lang w:val="es-MX" w:eastAsia="es-MX"/>
        </w:rPr>
        <w:t>la diversificación de la educación superior.</w:t>
      </w:r>
    </w:p>
    <w:p w14:paraId="244B1714" w14:textId="77777777" w:rsidR="00ED3763" w:rsidRPr="003E40EB" w:rsidRDefault="00ED3763" w:rsidP="00ED3763">
      <w:pPr>
        <w:rPr>
          <w:rFonts w:ascii="AvantGarde Bk BT" w:eastAsiaTheme="minorHAnsi" w:hAnsi="AvantGarde Bk BT" w:cstheme="minorBidi"/>
          <w:color w:val="auto"/>
          <w:sz w:val="22"/>
          <w:szCs w:val="22"/>
          <w:lang w:val="es-ES_tradnl" w:eastAsia="ja-JP"/>
        </w:rPr>
      </w:pPr>
    </w:p>
    <w:p w14:paraId="6FC12D22" w14:textId="77777777" w:rsidR="00ED3763" w:rsidRPr="00DE33FF" w:rsidRDefault="00ED3763" w:rsidP="00ED3763">
      <w:pPr>
        <w:pStyle w:val="Default"/>
        <w:numPr>
          <w:ilvl w:val="0"/>
          <w:numId w:val="5"/>
        </w:numPr>
        <w:ind w:left="426" w:hanging="426"/>
        <w:jc w:val="both"/>
        <w:rPr>
          <w:rFonts w:ascii="AvantGarde Bk BT" w:eastAsia="Questrial" w:hAnsi="AvantGarde Bk BT" w:cs="Questrial"/>
          <w:sz w:val="22"/>
          <w:szCs w:val="22"/>
        </w:rPr>
      </w:pPr>
      <w:r w:rsidRPr="00734A50">
        <w:rPr>
          <w:rFonts w:ascii="AvantGarde Bk BT" w:eastAsiaTheme="minorHAnsi" w:hAnsi="AvantGarde Bk BT" w:cstheme="minorBidi"/>
          <w:color w:val="auto"/>
          <w:sz w:val="22"/>
          <w:szCs w:val="22"/>
          <w:lang w:val="es-ES_tradnl" w:eastAsia="ja-JP"/>
        </w:rPr>
        <w:t xml:space="preserve">Que </w:t>
      </w:r>
      <w:r>
        <w:rPr>
          <w:rFonts w:ascii="AvantGarde Bk BT" w:eastAsiaTheme="minorHAnsi" w:hAnsi="AvantGarde Bk BT" w:cstheme="minorBidi"/>
          <w:color w:val="auto"/>
          <w:sz w:val="22"/>
          <w:szCs w:val="22"/>
          <w:lang w:val="es-ES_tradnl" w:eastAsia="ja-JP"/>
        </w:rPr>
        <w:t xml:space="preserve">en consonancia con el PEDJ </w:t>
      </w:r>
      <w:r w:rsidRPr="00734A50">
        <w:rPr>
          <w:rFonts w:ascii="AvantGarde Bk BT" w:eastAsiaTheme="minorHAnsi" w:hAnsi="AvantGarde Bk BT" w:cstheme="minorBidi"/>
          <w:color w:val="auto"/>
          <w:sz w:val="22"/>
          <w:szCs w:val="22"/>
          <w:lang w:val="es-ES_tradnl" w:eastAsia="ja-JP"/>
        </w:rPr>
        <w:t xml:space="preserve">el Plan de Desarrollo Institucional 2014-2030 planteó en uno de sus objetivos la ampliación y diversificación de la matrícula con altos estándares de calidad, pertinencia y equidad, </w:t>
      </w:r>
      <w:r>
        <w:rPr>
          <w:rFonts w:ascii="AvantGarde Bk BT" w:eastAsiaTheme="minorHAnsi" w:hAnsi="AvantGarde Bk BT" w:cstheme="minorBidi"/>
          <w:color w:val="auto"/>
          <w:sz w:val="22"/>
          <w:szCs w:val="22"/>
          <w:lang w:val="es-ES_tradnl" w:eastAsia="ja-JP"/>
        </w:rPr>
        <w:t xml:space="preserve">considerando </w:t>
      </w:r>
      <w:r w:rsidRPr="00734A50">
        <w:rPr>
          <w:rFonts w:ascii="AvantGarde Bk BT" w:eastAsiaTheme="minorHAnsi" w:hAnsi="AvantGarde Bk BT" w:cstheme="minorBidi"/>
          <w:color w:val="auto"/>
          <w:sz w:val="22"/>
          <w:szCs w:val="22"/>
          <w:lang w:val="es-ES_tradnl" w:eastAsia="ja-JP"/>
        </w:rPr>
        <w:t>las tendencias globales</w:t>
      </w:r>
      <w:r>
        <w:rPr>
          <w:rFonts w:ascii="AvantGarde Bk BT" w:eastAsiaTheme="minorHAnsi" w:hAnsi="AvantGarde Bk BT" w:cstheme="minorBidi"/>
          <w:color w:val="auto"/>
          <w:sz w:val="22"/>
          <w:szCs w:val="22"/>
          <w:lang w:val="es-ES_tradnl" w:eastAsia="ja-JP"/>
        </w:rPr>
        <w:t>, mediante</w:t>
      </w:r>
      <w:r w:rsidRPr="00734A50">
        <w:rPr>
          <w:rFonts w:ascii="AvantGarde Bk BT" w:eastAsiaTheme="minorHAnsi" w:hAnsi="AvantGarde Bk BT" w:cstheme="minorBidi"/>
          <w:color w:val="auto"/>
          <w:sz w:val="22"/>
          <w:szCs w:val="22"/>
          <w:lang w:val="es-ES_tradnl" w:eastAsia="ja-JP"/>
        </w:rPr>
        <w:t xml:space="preserve"> la estrategia de impulsar los programas académicos en distintas modalidades</w:t>
      </w:r>
      <w:r>
        <w:rPr>
          <w:rFonts w:ascii="AvantGarde Bk BT" w:eastAsiaTheme="minorHAnsi" w:hAnsi="AvantGarde Bk BT" w:cstheme="minorBidi"/>
          <w:color w:val="auto"/>
          <w:sz w:val="22"/>
          <w:szCs w:val="22"/>
          <w:lang w:val="es-ES_tradnl" w:eastAsia="ja-JP"/>
        </w:rPr>
        <w:t>,</w:t>
      </w:r>
      <w:r w:rsidRPr="00734A50">
        <w:rPr>
          <w:rFonts w:ascii="AvantGarde Bk BT" w:eastAsiaTheme="minorHAnsi" w:hAnsi="AvantGarde Bk BT" w:cstheme="minorBidi"/>
          <w:color w:val="auto"/>
          <w:sz w:val="22"/>
          <w:szCs w:val="22"/>
          <w:lang w:val="es-ES_tradnl" w:eastAsia="ja-JP"/>
        </w:rPr>
        <w:t xml:space="preserve"> con calidad y pertinencia, que promuev</w:t>
      </w:r>
      <w:r>
        <w:rPr>
          <w:rFonts w:ascii="AvantGarde Bk BT" w:eastAsiaTheme="minorHAnsi" w:hAnsi="AvantGarde Bk BT" w:cstheme="minorBidi"/>
          <w:color w:val="auto"/>
          <w:sz w:val="22"/>
          <w:szCs w:val="22"/>
          <w:lang w:val="es-ES_tradnl" w:eastAsia="ja-JP"/>
        </w:rPr>
        <w:t>a</w:t>
      </w:r>
      <w:r w:rsidRPr="00734A50">
        <w:rPr>
          <w:rFonts w:ascii="AvantGarde Bk BT" w:eastAsiaTheme="minorHAnsi" w:hAnsi="AvantGarde Bk BT" w:cstheme="minorBidi"/>
          <w:color w:val="auto"/>
          <w:sz w:val="22"/>
          <w:szCs w:val="22"/>
          <w:lang w:val="es-ES_tradnl" w:eastAsia="ja-JP"/>
        </w:rPr>
        <w:t xml:space="preserve">n una política educativa de </w:t>
      </w:r>
      <w:r>
        <w:rPr>
          <w:rFonts w:ascii="AvantGarde Bk BT" w:eastAsiaTheme="minorHAnsi" w:hAnsi="AvantGarde Bk BT" w:cstheme="minorBidi"/>
          <w:color w:val="auto"/>
          <w:sz w:val="22"/>
          <w:szCs w:val="22"/>
          <w:lang w:val="es-ES_tradnl" w:eastAsia="ja-JP"/>
        </w:rPr>
        <w:t>acceso abierto al conocimiento</w:t>
      </w:r>
      <w:r w:rsidRPr="00DE33FF">
        <w:rPr>
          <w:rFonts w:ascii="AvantGarde Bk BT" w:eastAsiaTheme="minorHAnsi" w:hAnsi="AvantGarde Bk BT" w:cstheme="minorBidi"/>
          <w:color w:val="auto"/>
          <w:sz w:val="22"/>
          <w:szCs w:val="22"/>
          <w:lang w:val="es-ES_tradnl" w:eastAsia="ja-JP"/>
        </w:rPr>
        <w:t>, política que se refrenda en el Plan de Desarrollo del SUV.</w:t>
      </w:r>
    </w:p>
    <w:p w14:paraId="1A0A5150" w14:textId="77777777" w:rsidR="004D293D" w:rsidRPr="001D7C0C" w:rsidRDefault="004D293D" w:rsidP="004D293D">
      <w:pPr>
        <w:pStyle w:val="Prrafodelista"/>
        <w:ind w:hanging="720"/>
        <w:rPr>
          <w:rFonts w:ascii="AvantGarde Bk BT" w:hAnsi="AvantGarde Bk BT"/>
          <w:color w:val="auto"/>
          <w:sz w:val="22"/>
          <w:szCs w:val="22"/>
          <w:lang w:val="es-MX"/>
        </w:rPr>
      </w:pPr>
    </w:p>
    <w:p w14:paraId="6C811439" w14:textId="1A6970DD" w:rsidR="007B631D" w:rsidRDefault="007B631D" w:rsidP="007B631D">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eastAsia="Questrial" w:hAnsi="AvantGarde Bk BT" w:cs="Questrial"/>
          <w:sz w:val="22"/>
          <w:szCs w:val="22"/>
        </w:rPr>
      </w:pPr>
      <w:r w:rsidRPr="00C12EDB">
        <w:rPr>
          <w:rFonts w:ascii="AvantGarde Bk BT" w:eastAsia="Questrial" w:hAnsi="AvantGarde Bk BT" w:cs="Questrial"/>
          <w:sz w:val="22"/>
          <w:szCs w:val="22"/>
        </w:rPr>
        <w:t>Que la disponibilidad de internet y dispositivos de bajo costo</w:t>
      </w:r>
      <w:r w:rsidR="002C19D8">
        <w:rPr>
          <w:rFonts w:ascii="AvantGarde Bk BT" w:eastAsia="Questrial" w:hAnsi="AvantGarde Bk BT" w:cs="Questrial"/>
          <w:sz w:val="22"/>
          <w:szCs w:val="22"/>
        </w:rPr>
        <w:t>,</w:t>
      </w:r>
      <w:r w:rsidRPr="00C12EDB">
        <w:rPr>
          <w:rFonts w:ascii="AvantGarde Bk BT" w:eastAsia="Questrial" w:hAnsi="AvantGarde Bk BT" w:cs="Questrial"/>
          <w:sz w:val="22"/>
          <w:szCs w:val="22"/>
        </w:rPr>
        <w:t xml:space="preserve"> como computadoras y dispositivos portátiles</w:t>
      </w:r>
      <w:r w:rsidR="002C19D8">
        <w:rPr>
          <w:rFonts w:ascii="AvantGarde Bk BT" w:eastAsia="Questrial" w:hAnsi="AvantGarde Bk BT" w:cs="Questrial"/>
          <w:sz w:val="22"/>
          <w:szCs w:val="22"/>
        </w:rPr>
        <w:t>,</w:t>
      </w:r>
      <w:r w:rsidRPr="00C12EDB">
        <w:rPr>
          <w:rFonts w:ascii="AvantGarde Bk BT" w:eastAsia="Questrial" w:hAnsi="AvantGarde Bk BT" w:cs="Questrial"/>
          <w:sz w:val="22"/>
          <w:szCs w:val="22"/>
        </w:rPr>
        <w:t xml:space="preserve"> ha incrementado exponencial</w:t>
      </w:r>
      <w:r>
        <w:rPr>
          <w:rFonts w:ascii="AvantGarde Bk BT" w:eastAsia="Questrial" w:hAnsi="AvantGarde Bk BT" w:cs="Questrial"/>
          <w:sz w:val="22"/>
          <w:szCs w:val="22"/>
        </w:rPr>
        <w:t>mente el número</w:t>
      </w:r>
      <w:r w:rsidRPr="00F2660C">
        <w:rPr>
          <w:rFonts w:ascii="AvantGarde Bk BT" w:eastAsia="Questrial" w:hAnsi="AvantGarde Bk BT" w:cs="Questrial"/>
          <w:sz w:val="22"/>
          <w:szCs w:val="22"/>
        </w:rPr>
        <w:t xml:space="preserve"> los usuarios de internet, generando una comunidad de internautas que se comunican, crean, y desarrollan tecnologías, modificándose las formas de consumo y operaciones comerciales. </w:t>
      </w:r>
      <w:r>
        <w:rPr>
          <w:rFonts w:ascii="AvantGarde Bk BT" w:eastAsia="Questrial" w:hAnsi="AvantGarde Bk BT" w:cs="Questrial"/>
          <w:sz w:val="22"/>
          <w:szCs w:val="22"/>
        </w:rPr>
        <w:t>I</w:t>
      </w:r>
      <w:r w:rsidRPr="00F2660C">
        <w:rPr>
          <w:rFonts w:ascii="AvantGarde Bk BT" w:eastAsia="Questrial" w:hAnsi="AvantGarde Bk BT" w:cs="Questrial"/>
          <w:sz w:val="22"/>
          <w:szCs w:val="22"/>
        </w:rPr>
        <w:t xml:space="preserve">nternet </w:t>
      </w:r>
      <w:r>
        <w:rPr>
          <w:rFonts w:ascii="AvantGarde Bk BT" w:eastAsia="Questrial" w:hAnsi="AvantGarde Bk BT" w:cs="Questrial"/>
          <w:sz w:val="22"/>
          <w:szCs w:val="22"/>
        </w:rPr>
        <w:t xml:space="preserve">está </w:t>
      </w:r>
      <w:r w:rsidRPr="00F2660C">
        <w:rPr>
          <w:rFonts w:ascii="AvantGarde Bk BT" w:eastAsia="Questrial" w:hAnsi="AvantGarde Bk BT" w:cs="Questrial"/>
          <w:sz w:val="22"/>
          <w:szCs w:val="22"/>
        </w:rPr>
        <w:t>impact</w:t>
      </w:r>
      <w:r>
        <w:rPr>
          <w:rFonts w:ascii="AvantGarde Bk BT" w:eastAsia="Questrial" w:hAnsi="AvantGarde Bk BT" w:cs="Questrial"/>
          <w:sz w:val="22"/>
          <w:szCs w:val="22"/>
        </w:rPr>
        <w:t xml:space="preserve">ando </w:t>
      </w:r>
      <w:r w:rsidRPr="00F2660C">
        <w:rPr>
          <w:rFonts w:ascii="AvantGarde Bk BT" w:eastAsia="Questrial" w:hAnsi="AvantGarde Bk BT" w:cs="Questrial"/>
          <w:sz w:val="22"/>
          <w:szCs w:val="22"/>
        </w:rPr>
        <w:t>en la vida cotidiana, siendo éste un medio para transacciones comerciales, servicios públicos, difusión y educación, que ha incursionado en diferentes ámbitos</w:t>
      </w:r>
      <w:r>
        <w:rPr>
          <w:rFonts w:ascii="AvantGarde Bk BT" w:eastAsia="Questrial" w:hAnsi="AvantGarde Bk BT" w:cs="Questrial"/>
          <w:sz w:val="22"/>
          <w:szCs w:val="22"/>
        </w:rPr>
        <w:t xml:space="preserve">, </w:t>
      </w:r>
      <w:r w:rsidRPr="00F2660C">
        <w:rPr>
          <w:rFonts w:ascii="AvantGarde Bk BT" w:eastAsia="Questrial" w:hAnsi="AvantGarde Bk BT" w:cs="Questrial"/>
          <w:sz w:val="22"/>
          <w:szCs w:val="22"/>
        </w:rPr>
        <w:t xml:space="preserve">en todas las disciplinas y </w:t>
      </w:r>
      <w:r w:rsidRPr="002C19D8">
        <w:rPr>
          <w:rFonts w:ascii="AvantGarde Bk BT" w:eastAsia="Questrial" w:hAnsi="AvantGarde Bk BT" w:cs="Questrial"/>
          <w:sz w:val="22"/>
          <w:szCs w:val="22"/>
        </w:rPr>
        <w:t>profesiones</w:t>
      </w:r>
      <w:r w:rsidR="006E0877" w:rsidRPr="002C19D8">
        <w:rPr>
          <w:rFonts w:ascii="AvantGarde Bk BT" w:eastAsia="Questrial" w:hAnsi="AvantGarde Bk BT" w:cs="Questrial"/>
          <w:sz w:val="22"/>
          <w:szCs w:val="22"/>
        </w:rPr>
        <w:t>.</w:t>
      </w:r>
      <w:r w:rsidR="006E0877" w:rsidRPr="002C19D8">
        <w:rPr>
          <w:rStyle w:val="Refdenotaalpie"/>
          <w:rFonts w:ascii="AvantGarde Bk BT" w:eastAsia="Questrial" w:hAnsi="AvantGarde Bk BT" w:cs="Questrial"/>
          <w:sz w:val="22"/>
          <w:szCs w:val="22"/>
        </w:rPr>
        <w:footnoteReference w:id="1"/>
      </w:r>
    </w:p>
    <w:p w14:paraId="60D59D64" w14:textId="331D49D0" w:rsidR="00AD2430" w:rsidRDefault="00AD243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vantGarde Bk BT" w:eastAsia="Questrial" w:hAnsi="AvantGarde Bk BT" w:cs="Questrial"/>
          <w:sz w:val="22"/>
          <w:szCs w:val="22"/>
        </w:rPr>
      </w:pPr>
      <w:r>
        <w:rPr>
          <w:rFonts w:ascii="AvantGarde Bk BT" w:eastAsia="Questrial" w:hAnsi="AvantGarde Bk BT" w:cs="Questrial"/>
          <w:sz w:val="22"/>
          <w:szCs w:val="22"/>
        </w:rPr>
        <w:br w:type="page"/>
      </w:r>
    </w:p>
    <w:p w14:paraId="05A58024" w14:textId="77777777" w:rsidR="00F86A4E" w:rsidRDefault="00F86A4E" w:rsidP="00F86A4E">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72C11F96" w14:textId="77777777" w:rsidR="00BC2050" w:rsidRDefault="00BC2050" w:rsidP="00F86A4E">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75E5AC88" w14:textId="77777777" w:rsidR="00BC2050" w:rsidRDefault="00BC2050" w:rsidP="00F86A4E">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0718E51B" w14:textId="77777777" w:rsidR="00BC2050" w:rsidRDefault="00BC2050" w:rsidP="00F86A4E">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22CC24C0" w14:textId="02C29207" w:rsidR="002C19D8" w:rsidRPr="007632FA" w:rsidRDefault="00F86A4E" w:rsidP="00B36979">
      <w:pPr>
        <w:numPr>
          <w:ilvl w:val="0"/>
          <w:numId w:val="5"/>
        </w:numPr>
        <w:pBdr>
          <w:top w:val="none" w:sz="0" w:space="0" w:color="auto"/>
          <w:left w:val="none" w:sz="0" w:space="0" w:color="auto"/>
          <w:bottom w:val="none" w:sz="0" w:space="0" w:color="auto"/>
          <w:right w:val="none" w:sz="0" w:space="0" w:color="auto"/>
          <w:between w:val="none" w:sz="0" w:space="0" w:color="auto"/>
        </w:pBdr>
        <w:ind w:left="426" w:hanging="426"/>
        <w:contextualSpacing/>
        <w:jc w:val="both"/>
        <w:rPr>
          <w:rFonts w:ascii="AvantGarde Bk BT" w:eastAsia="Questrial" w:hAnsi="AvantGarde Bk BT" w:cs="Questrial"/>
          <w:sz w:val="22"/>
          <w:szCs w:val="22"/>
        </w:rPr>
      </w:pPr>
      <w:r w:rsidRPr="007632FA">
        <w:rPr>
          <w:rFonts w:ascii="AvantGarde Bk BT" w:eastAsia="Questrial" w:hAnsi="AvantGarde Bk BT" w:cs="Questrial"/>
          <w:sz w:val="22"/>
          <w:szCs w:val="22"/>
        </w:rPr>
        <w:t>Que la web</w:t>
      </w:r>
      <w:r w:rsidR="00BC2050">
        <w:rPr>
          <w:rFonts w:ascii="AvantGarde Bk BT" w:eastAsia="Questrial" w:hAnsi="AvantGarde Bk BT" w:cs="Questrial"/>
          <w:sz w:val="22"/>
          <w:szCs w:val="22"/>
        </w:rPr>
        <w:t>,</w:t>
      </w:r>
      <w:r w:rsidRPr="007632FA">
        <w:rPr>
          <w:rFonts w:ascii="AvantGarde Bk BT" w:eastAsia="Questrial" w:hAnsi="AvantGarde Bk BT" w:cs="Questrial"/>
          <w:sz w:val="22"/>
          <w:szCs w:val="22"/>
        </w:rPr>
        <w:t xml:space="preserve"> es producto de la evolución tecnológica que se generó a partir de procesos de investigación para el incremento de paquetes, lo que ha derivado en aspectos vinculados con la gestión de infraestructura global. Desde sus orígenes, se pensó en internet como la opción para comunicación (voz por IP), como modelo para compartir información y actualmente se ha mejorado con servicios como </w:t>
      </w:r>
      <w:r w:rsidRPr="007632FA">
        <w:rPr>
          <w:rFonts w:ascii="AvantGarde Bk BT" w:eastAsia="Questrial" w:hAnsi="AvantGarde Bk BT" w:cs="Questrial"/>
          <w:i/>
          <w:sz w:val="22"/>
          <w:szCs w:val="22"/>
        </w:rPr>
        <w:t xml:space="preserve">stream </w:t>
      </w:r>
      <w:r w:rsidRPr="007632FA">
        <w:rPr>
          <w:rFonts w:ascii="AvantGarde Bk BT" w:eastAsia="Questrial" w:hAnsi="AvantGarde Bk BT" w:cs="Questrial"/>
          <w:sz w:val="22"/>
          <w:szCs w:val="22"/>
        </w:rPr>
        <w:t>de aud</w:t>
      </w:r>
      <w:r w:rsidR="002C19D8" w:rsidRPr="007632FA">
        <w:rPr>
          <w:rFonts w:ascii="AvantGarde Bk BT" w:eastAsia="Questrial" w:hAnsi="AvantGarde Bk BT" w:cs="Questrial"/>
          <w:sz w:val="22"/>
          <w:szCs w:val="22"/>
        </w:rPr>
        <w:t>io</w:t>
      </w:r>
      <w:r w:rsidR="006A6FE7">
        <w:rPr>
          <w:rFonts w:ascii="AvantGarde Bk BT" w:eastAsia="Questrial" w:hAnsi="AvantGarde Bk BT" w:cs="Questrial"/>
          <w:sz w:val="22"/>
          <w:szCs w:val="22"/>
        </w:rPr>
        <w:t>, video y datos en tiempo real</w:t>
      </w:r>
      <w:r w:rsidR="002C19D8" w:rsidRPr="007632FA">
        <w:rPr>
          <w:rStyle w:val="Refdenotaalpie"/>
          <w:rFonts w:ascii="AvantGarde Bk BT" w:eastAsia="Questrial" w:hAnsi="AvantGarde Bk BT" w:cs="Questrial"/>
          <w:sz w:val="22"/>
          <w:szCs w:val="22"/>
        </w:rPr>
        <w:footnoteReference w:id="2"/>
      </w:r>
      <w:r w:rsidR="007632FA">
        <w:rPr>
          <w:rFonts w:ascii="AvantGarde Bk BT" w:eastAsia="Questrial" w:hAnsi="AvantGarde Bk BT" w:cs="Questrial"/>
          <w:sz w:val="22"/>
          <w:szCs w:val="22"/>
        </w:rPr>
        <w:t>.</w:t>
      </w:r>
    </w:p>
    <w:p w14:paraId="7D68C7D8" w14:textId="77777777" w:rsidR="00BC2050" w:rsidRPr="00BC2050" w:rsidRDefault="00BC2050" w:rsidP="00BC2050">
      <w:pPr>
        <w:pBdr>
          <w:top w:val="none" w:sz="0" w:space="0" w:color="auto"/>
          <w:left w:val="none" w:sz="0" w:space="0" w:color="auto"/>
          <w:bottom w:val="none" w:sz="0" w:space="0" w:color="auto"/>
          <w:right w:val="none" w:sz="0" w:space="0" w:color="auto"/>
          <w:between w:val="none" w:sz="0" w:space="0" w:color="auto"/>
        </w:pBdr>
        <w:contextualSpacing/>
        <w:jc w:val="both"/>
        <w:rPr>
          <w:rFonts w:ascii="AvantGarde Bk BT" w:eastAsia="Calibri" w:hAnsi="AvantGarde Bk BT" w:cs="Calibri"/>
          <w:color w:val="000000" w:themeColor="text1"/>
          <w:sz w:val="22"/>
          <w:szCs w:val="22"/>
        </w:rPr>
      </w:pPr>
    </w:p>
    <w:p w14:paraId="6D82EBE6" w14:textId="2879240E" w:rsidR="00BD3605" w:rsidRDefault="002C19D8" w:rsidP="00BD3605">
      <w:pPr>
        <w:numPr>
          <w:ilvl w:val="0"/>
          <w:numId w:val="5"/>
        </w:numPr>
        <w:pBdr>
          <w:top w:val="none" w:sz="0" w:space="0" w:color="auto"/>
          <w:left w:val="none" w:sz="0" w:space="0" w:color="auto"/>
          <w:bottom w:val="none" w:sz="0" w:space="0" w:color="auto"/>
          <w:right w:val="none" w:sz="0" w:space="0" w:color="auto"/>
          <w:between w:val="none" w:sz="0" w:space="0" w:color="auto"/>
        </w:pBdr>
        <w:ind w:left="426" w:hanging="426"/>
        <w:contextualSpacing/>
        <w:jc w:val="both"/>
        <w:rPr>
          <w:rFonts w:ascii="AvantGarde Bk BT" w:eastAsia="Calibri" w:hAnsi="AvantGarde Bk BT" w:cs="Calibri"/>
          <w:color w:val="000000" w:themeColor="text1"/>
          <w:sz w:val="22"/>
          <w:szCs w:val="22"/>
        </w:rPr>
      </w:pPr>
      <w:r>
        <w:rPr>
          <w:rFonts w:ascii="AvantGarde Bk BT" w:eastAsia="Questrial" w:hAnsi="AvantGarde Bk BT" w:cs="Questrial"/>
          <w:sz w:val="22"/>
          <w:szCs w:val="22"/>
        </w:rPr>
        <w:t>Que l</w:t>
      </w:r>
      <w:r w:rsidRPr="00F92043">
        <w:rPr>
          <w:rFonts w:ascii="AvantGarde Bk BT" w:eastAsia="Questrial" w:hAnsi="AvantGarde Bk BT" w:cs="Questrial"/>
          <w:sz w:val="22"/>
          <w:szCs w:val="22"/>
        </w:rPr>
        <w:t xml:space="preserve">a </w:t>
      </w:r>
      <w:r>
        <w:rPr>
          <w:rFonts w:ascii="AvantGarde Bk BT" w:eastAsia="Questrial" w:hAnsi="AvantGarde Bk BT" w:cs="Questrial"/>
          <w:sz w:val="22"/>
          <w:szCs w:val="22"/>
        </w:rPr>
        <w:t xml:space="preserve">web, desde 1991 con su protocolo “http”, ha pasado del acceso a información de la red, a la interacción y la participación activa de los usuarios, incorporando políticas de seguridad de contenidos, integración de tercera dimensión (3D) y emisiones en tiempo real, entre otras </w:t>
      </w:r>
      <w:r w:rsidRPr="002C19D8">
        <w:rPr>
          <w:rFonts w:ascii="AvantGarde Bk BT" w:eastAsia="Questrial" w:hAnsi="AvantGarde Bk BT" w:cs="Questrial"/>
          <w:sz w:val="22"/>
          <w:szCs w:val="22"/>
        </w:rPr>
        <w:t>aplicaciones</w:t>
      </w:r>
      <w:r w:rsidRPr="002C19D8">
        <w:rPr>
          <w:rStyle w:val="Refdenotaalpie"/>
          <w:rFonts w:ascii="AvantGarde Bk BT" w:eastAsia="Questrial" w:hAnsi="AvantGarde Bk BT" w:cs="Questrial"/>
          <w:sz w:val="22"/>
          <w:szCs w:val="22"/>
        </w:rPr>
        <w:footnoteReference w:id="3"/>
      </w:r>
      <w:r w:rsidR="006A6FE7">
        <w:rPr>
          <w:rFonts w:ascii="AvantGarde Bk BT" w:eastAsia="Questrial" w:hAnsi="AvantGarde Bk BT" w:cs="Questrial"/>
          <w:sz w:val="22"/>
          <w:szCs w:val="22"/>
        </w:rPr>
        <w:t>.</w:t>
      </w:r>
      <w:r w:rsidR="00BD3605">
        <w:rPr>
          <w:rFonts w:ascii="AvantGarde Bk BT" w:eastAsia="Questrial" w:hAnsi="AvantGarde Bk BT" w:cs="Questrial"/>
          <w:sz w:val="22"/>
          <w:szCs w:val="22"/>
        </w:rPr>
        <w:t xml:space="preserve"> Además los </w:t>
      </w:r>
      <w:r w:rsidR="00BD3605" w:rsidRPr="002C19D8">
        <w:rPr>
          <w:rFonts w:ascii="AvantGarde Bk BT" w:eastAsia="Questrial" w:hAnsi="AvantGarde Bk BT" w:cs="Questrial"/>
          <w:sz w:val="22"/>
          <w:szCs w:val="22"/>
        </w:rPr>
        <w:t>sistemas y servicios requieren estar disponibles de forma local y en la nube (</w:t>
      </w:r>
      <w:r w:rsidR="00BD3605" w:rsidRPr="002C19D8">
        <w:rPr>
          <w:rFonts w:ascii="AvantGarde Bk BT" w:eastAsia="Questrial" w:hAnsi="AvantGarde Bk BT" w:cs="Questrial"/>
          <w:i/>
          <w:sz w:val="22"/>
          <w:szCs w:val="22"/>
        </w:rPr>
        <w:t>cloud</w:t>
      </w:r>
      <w:r w:rsidR="00BD3605" w:rsidRPr="002C19D8">
        <w:rPr>
          <w:rFonts w:ascii="AvantGarde Bk BT" w:eastAsia="Questrial" w:hAnsi="AvantGarde Bk BT" w:cs="Questrial"/>
          <w:sz w:val="22"/>
          <w:szCs w:val="22"/>
        </w:rPr>
        <w:t>).</w:t>
      </w:r>
    </w:p>
    <w:p w14:paraId="6B44F734" w14:textId="77777777" w:rsidR="00BD3605" w:rsidRPr="00BD3605" w:rsidRDefault="00BD3605" w:rsidP="00BD3605">
      <w:pPr>
        <w:rPr>
          <w:rFonts w:ascii="AvantGarde Bk BT" w:eastAsia="Questrial" w:hAnsi="AvantGarde Bk BT" w:cs="Questrial"/>
          <w:sz w:val="22"/>
          <w:szCs w:val="22"/>
        </w:rPr>
      </w:pPr>
    </w:p>
    <w:p w14:paraId="679A6E63" w14:textId="6099016E" w:rsidR="00BD3605" w:rsidRDefault="007B631D" w:rsidP="00BD3605">
      <w:pPr>
        <w:numPr>
          <w:ilvl w:val="0"/>
          <w:numId w:val="5"/>
        </w:numPr>
        <w:pBdr>
          <w:top w:val="none" w:sz="0" w:space="0" w:color="auto"/>
          <w:left w:val="none" w:sz="0" w:space="0" w:color="auto"/>
          <w:bottom w:val="none" w:sz="0" w:space="0" w:color="auto"/>
          <w:right w:val="none" w:sz="0" w:space="0" w:color="auto"/>
          <w:between w:val="none" w:sz="0" w:space="0" w:color="auto"/>
        </w:pBdr>
        <w:ind w:left="426" w:hanging="426"/>
        <w:contextualSpacing/>
        <w:jc w:val="both"/>
        <w:rPr>
          <w:rFonts w:ascii="AvantGarde Bk BT" w:eastAsia="Calibri" w:hAnsi="AvantGarde Bk BT" w:cs="Calibri"/>
          <w:color w:val="000000" w:themeColor="text1"/>
          <w:sz w:val="22"/>
          <w:szCs w:val="22"/>
        </w:rPr>
      </w:pPr>
      <w:r w:rsidRPr="00BD3605">
        <w:rPr>
          <w:rFonts w:ascii="AvantGarde Bk BT" w:eastAsia="Questrial" w:hAnsi="AvantGarde Bk BT" w:cs="Questrial"/>
          <w:sz w:val="22"/>
          <w:szCs w:val="22"/>
        </w:rPr>
        <w:t xml:space="preserve">Que no solamente la tecnología está sufriendo grandes </w:t>
      </w:r>
      <w:r w:rsidR="00EB6D8C" w:rsidRPr="00BD3605">
        <w:rPr>
          <w:rFonts w:ascii="AvantGarde Bk BT" w:eastAsia="Questrial" w:hAnsi="AvantGarde Bk BT" w:cs="Questrial"/>
          <w:sz w:val="22"/>
          <w:szCs w:val="22"/>
        </w:rPr>
        <w:t>transformaciones</w:t>
      </w:r>
      <w:r w:rsidRPr="00BD3605">
        <w:rPr>
          <w:rFonts w:ascii="AvantGarde Bk BT" w:eastAsia="Questrial" w:hAnsi="AvantGarde Bk BT" w:cs="Questrial"/>
          <w:sz w:val="22"/>
          <w:szCs w:val="22"/>
        </w:rPr>
        <w:t xml:space="preserve">, hay una significativa lista de elementos socioeconómicos y políticos cuyo cambio y nivel de importancia se imponen también como ejes rectores de las grandes acciones, verbigracia la volatilidad geopolítica, la economía colaborativa, las plataformas </w:t>
      </w:r>
      <w:r w:rsidRPr="00BD3605">
        <w:rPr>
          <w:rFonts w:ascii="AvantGarde Bk BT" w:eastAsia="Questrial" w:hAnsi="AvantGarde Bk BT" w:cs="Questrial"/>
          <w:i/>
          <w:sz w:val="22"/>
          <w:szCs w:val="22"/>
        </w:rPr>
        <w:t>peer-to-peer</w:t>
      </w:r>
      <w:r w:rsidRPr="00BD3605">
        <w:rPr>
          <w:rFonts w:ascii="AvantGarde Bk BT" w:eastAsia="Questrial" w:hAnsi="AvantGarde Bk BT" w:cs="Questrial"/>
          <w:sz w:val="22"/>
          <w:szCs w:val="22"/>
        </w:rPr>
        <w:t xml:space="preserve">, el crecimiento de las clases medias en los mercados emergentes, la participación de jóvenes en éstos, el cambio en los ambientes de trabajo y en la flexibilidad de los contratos, la rápida urbanización, el cambio climático con la transición a economías más verdes, la longevidad de las sociedades, las preocupaciones éticas y de privacidad en el consumo, las aspiraciones y poder económico de las mujeres; </w:t>
      </w:r>
      <w:r w:rsidR="00BD3605" w:rsidRPr="00BD3605">
        <w:rPr>
          <w:rFonts w:ascii="AvantGarde Bk BT" w:eastAsia="Questrial" w:hAnsi="AvantGarde Bk BT" w:cs="Questrial"/>
          <w:sz w:val="22"/>
          <w:szCs w:val="22"/>
        </w:rPr>
        <w:t xml:space="preserve">y </w:t>
      </w:r>
      <w:r w:rsidRPr="00BD3605">
        <w:rPr>
          <w:rFonts w:ascii="AvantGarde Bk BT" w:eastAsia="Questrial" w:hAnsi="AvantGarde Bk BT" w:cs="Questrial"/>
          <w:sz w:val="22"/>
          <w:szCs w:val="22"/>
        </w:rPr>
        <w:t>las aplicaciones del poder de la información acumulada en datos</w:t>
      </w:r>
      <w:r w:rsidR="0097331D" w:rsidRPr="00BD3605">
        <w:rPr>
          <w:rFonts w:ascii="AvantGarde Bk BT" w:eastAsia="Questrial" w:hAnsi="AvantGarde Bk BT" w:cs="Questrial"/>
          <w:sz w:val="22"/>
          <w:szCs w:val="22"/>
        </w:rPr>
        <w:t>.</w:t>
      </w:r>
      <w:r w:rsidR="0097331D" w:rsidRPr="00BD3605">
        <w:rPr>
          <w:rStyle w:val="Refdenotaalpie"/>
          <w:rFonts w:ascii="AvantGarde Bk BT" w:eastAsia="Questrial" w:hAnsi="AvantGarde Bk BT" w:cs="Questrial"/>
          <w:sz w:val="22"/>
          <w:szCs w:val="22"/>
        </w:rPr>
        <w:footnoteReference w:id="4"/>
      </w:r>
    </w:p>
    <w:p w14:paraId="480F2276" w14:textId="77777777" w:rsidR="00BD3605" w:rsidRPr="00BC2050" w:rsidRDefault="00BD3605" w:rsidP="00BC2050">
      <w:pPr>
        <w:rPr>
          <w:rFonts w:ascii="AvantGarde Bk BT" w:eastAsia="Questrial" w:hAnsi="AvantGarde Bk BT" w:cs="Questrial"/>
          <w:sz w:val="22"/>
          <w:szCs w:val="22"/>
        </w:rPr>
      </w:pPr>
    </w:p>
    <w:p w14:paraId="688B96AA" w14:textId="2A39A7AB" w:rsidR="007B631D" w:rsidRPr="00BD3605" w:rsidRDefault="007B631D" w:rsidP="00BD3605">
      <w:pPr>
        <w:numPr>
          <w:ilvl w:val="0"/>
          <w:numId w:val="5"/>
        </w:numPr>
        <w:pBdr>
          <w:top w:val="none" w:sz="0" w:space="0" w:color="auto"/>
          <w:left w:val="none" w:sz="0" w:space="0" w:color="auto"/>
          <w:bottom w:val="none" w:sz="0" w:space="0" w:color="auto"/>
          <w:right w:val="none" w:sz="0" w:space="0" w:color="auto"/>
          <w:between w:val="none" w:sz="0" w:space="0" w:color="auto"/>
        </w:pBdr>
        <w:ind w:left="426" w:hanging="426"/>
        <w:contextualSpacing/>
        <w:jc w:val="both"/>
        <w:rPr>
          <w:rFonts w:ascii="AvantGarde Bk BT" w:eastAsia="Calibri" w:hAnsi="AvantGarde Bk BT" w:cs="Calibri"/>
          <w:color w:val="000000" w:themeColor="text1"/>
          <w:sz w:val="22"/>
          <w:szCs w:val="22"/>
        </w:rPr>
      </w:pPr>
      <w:r w:rsidRPr="00BD3605">
        <w:rPr>
          <w:rFonts w:ascii="AvantGarde Bk BT" w:eastAsia="Questrial" w:hAnsi="AvantGarde Bk BT" w:cs="Questrial"/>
          <w:sz w:val="22"/>
          <w:szCs w:val="22"/>
        </w:rPr>
        <w:t xml:space="preserve">Que como parte de las disciplinas relacionadas </w:t>
      </w:r>
      <w:r w:rsidR="00EB6D8C" w:rsidRPr="00BD3605">
        <w:rPr>
          <w:rFonts w:ascii="AvantGarde Bk BT" w:eastAsia="Questrial" w:hAnsi="AvantGarde Bk BT" w:cs="Questrial"/>
          <w:sz w:val="22"/>
          <w:szCs w:val="22"/>
        </w:rPr>
        <w:t>con el</w:t>
      </w:r>
      <w:r w:rsidRPr="00BD3605">
        <w:rPr>
          <w:rFonts w:ascii="AvantGarde Bk BT" w:eastAsia="Questrial" w:hAnsi="AvantGarde Bk BT" w:cs="Questrial"/>
          <w:sz w:val="22"/>
          <w:szCs w:val="22"/>
        </w:rPr>
        <w:t xml:space="preserve"> cómputo, la ingeniería de software ha desempeñado un rol fundamental, ya que </w:t>
      </w:r>
      <w:r w:rsidR="00BD3605" w:rsidRPr="00BD3605">
        <w:rPr>
          <w:rFonts w:ascii="AvantGarde Bk BT" w:eastAsia="Questrial" w:hAnsi="AvantGarde Bk BT" w:cs="Questrial"/>
          <w:sz w:val="22"/>
          <w:szCs w:val="22"/>
        </w:rPr>
        <w:t>es</w:t>
      </w:r>
      <w:r w:rsidRPr="00BD3605">
        <w:rPr>
          <w:rFonts w:ascii="AvantGarde Bk BT" w:eastAsia="Questrial" w:hAnsi="AvantGarde Bk BT" w:cs="Questrial"/>
          <w:sz w:val="22"/>
          <w:szCs w:val="22"/>
        </w:rPr>
        <w:t xml:space="preserve"> una estrategia para resolver los problemas que se presentan </w:t>
      </w:r>
      <w:r w:rsidR="00EB6D8C" w:rsidRPr="00BD3605">
        <w:rPr>
          <w:rFonts w:ascii="AvantGarde Bk BT" w:eastAsia="Questrial" w:hAnsi="AvantGarde Bk BT" w:cs="Questrial"/>
          <w:sz w:val="22"/>
          <w:szCs w:val="22"/>
        </w:rPr>
        <w:t>en su desarrollo</w:t>
      </w:r>
      <w:r w:rsidRPr="00BD3605">
        <w:rPr>
          <w:rFonts w:ascii="AvantGarde Bk BT" w:eastAsia="Questrial" w:hAnsi="AvantGarde Bk BT" w:cs="Questrial"/>
          <w:sz w:val="22"/>
          <w:szCs w:val="22"/>
        </w:rPr>
        <w:t>, que a diferencia del hardware no c</w:t>
      </w:r>
      <w:r w:rsidR="00BD3605" w:rsidRPr="00BD3605">
        <w:rPr>
          <w:rFonts w:ascii="AvantGarde Bk BT" w:eastAsia="Questrial" w:hAnsi="AvantGarde Bk BT" w:cs="Questrial"/>
          <w:sz w:val="22"/>
          <w:szCs w:val="22"/>
        </w:rPr>
        <w:t>uenta</w:t>
      </w:r>
      <w:r w:rsidRPr="00BD3605">
        <w:rPr>
          <w:rFonts w:ascii="AvantGarde Bk BT" w:eastAsia="Questrial" w:hAnsi="AvantGarde Bk BT" w:cs="Questrial"/>
          <w:sz w:val="22"/>
          <w:szCs w:val="22"/>
        </w:rPr>
        <w:t xml:space="preserve"> con un mecanismo definido y con procesos que permitieran establecer las fases de desarrollo</w:t>
      </w:r>
      <w:r w:rsidR="00F51D15" w:rsidRPr="00BD3605">
        <w:rPr>
          <w:rFonts w:ascii="AvantGarde Bk BT" w:eastAsia="Questrial" w:hAnsi="AvantGarde Bk BT" w:cs="Questrial"/>
          <w:sz w:val="22"/>
          <w:szCs w:val="22"/>
        </w:rPr>
        <w:t>.</w:t>
      </w:r>
      <w:r w:rsidR="00F51D15" w:rsidRPr="00BD3605">
        <w:rPr>
          <w:rStyle w:val="Refdenotaalpie"/>
          <w:rFonts w:ascii="AvantGarde Bk BT" w:eastAsia="Questrial" w:hAnsi="AvantGarde Bk BT" w:cs="Questrial"/>
          <w:sz w:val="22"/>
          <w:szCs w:val="22"/>
        </w:rPr>
        <w:footnoteReference w:id="5"/>
      </w:r>
    </w:p>
    <w:p w14:paraId="4E1FE514" w14:textId="5DE12851" w:rsidR="00BC2050" w:rsidRDefault="00BC205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vantGarde Bk BT" w:eastAsia="Questrial" w:hAnsi="AvantGarde Bk BT" w:cs="Questrial"/>
          <w:sz w:val="22"/>
          <w:szCs w:val="22"/>
        </w:rPr>
      </w:pPr>
      <w:r>
        <w:rPr>
          <w:rFonts w:ascii="AvantGarde Bk BT" w:eastAsia="Questrial" w:hAnsi="AvantGarde Bk BT" w:cs="Questrial"/>
          <w:sz w:val="22"/>
          <w:szCs w:val="22"/>
        </w:rPr>
        <w:br w:type="page"/>
      </w:r>
    </w:p>
    <w:p w14:paraId="21D490BB" w14:textId="77777777" w:rsidR="007B631D" w:rsidRPr="007B631D" w:rsidRDefault="007B631D" w:rsidP="007B631D">
      <w:pPr>
        <w:rPr>
          <w:rFonts w:ascii="AvantGarde Bk BT" w:eastAsia="Questrial" w:hAnsi="AvantGarde Bk BT" w:cs="Questrial"/>
          <w:sz w:val="22"/>
          <w:szCs w:val="22"/>
        </w:rPr>
      </w:pPr>
    </w:p>
    <w:p w14:paraId="65974F66" w14:textId="1E75578E" w:rsidR="007B631D" w:rsidRPr="007B631D" w:rsidRDefault="007B631D" w:rsidP="007B631D">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eastAsia="Questrial" w:hAnsi="AvantGarde Bk BT" w:cs="Questrial"/>
          <w:sz w:val="22"/>
          <w:szCs w:val="22"/>
        </w:rPr>
      </w:pPr>
      <w:r w:rsidRPr="007B631D">
        <w:rPr>
          <w:rFonts w:ascii="AvantGarde Bk BT" w:eastAsia="Questrial" w:hAnsi="AvantGarde Bk BT" w:cs="Questrial"/>
          <w:sz w:val="22"/>
          <w:szCs w:val="22"/>
        </w:rPr>
        <w:t xml:space="preserve">Que los entornos </w:t>
      </w:r>
      <w:r w:rsidR="00EB6D8C">
        <w:rPr>
          <w:rFonts w:ascii="AvantGarde Bk BT" w:eastAsia="Questrial" w:hAnsi="AvantGarde Bk BT" w:cs="Questrial"/>
          <w:sz w:val="22"/>
          <w:szCs w:val="22"/>
        </w:rPr>
        <w:t>y</w:t>
      </w:r>
      <w:r w:rsidRPr="007B631D">
        <w:rPr>
          <w:rFonts w:ascii="AvantGarde Bk BT" w:eastAsia="Questrial" w:hAnsi="AvantGarde Bk BT" w:cs="Questrial"/>
          <w:sz w:val="22"/>
          <w:szCs w:val="22"/>
        </w:rPr>
        <w:t xml:space="preserve"> editores de código para el desarrollo de software</w:t>
      </w:r>
      <w:r w:rsidR="00BD3605">
        <w:rPr>
          <w:rFonts w:ascii="AvantGarde Bk BT" w:eastAsia="Questrial" w:hAnsi="AvantGarde Bk BT" w:cs="Questrial"/>
          <w:sz w:val="22"/>
          <w:szCs w:val="22"/>
        </w:rPr>
        <w:t xml:space="preserve"> </w:t>
      </w:r>
      <w:r w:rsidR="00EB6D8C">
        <w:rPr>
          <w:rFonts w:ascii="AvantGarde Bk BT" w:eastAsia="Questrial" w:hAnsi="AvantGarde Bk BT" w:cs="Questrial"/>
          <w:sz w:val="22"/>
          <w:szCs w:val="22"/>
        </w:rPr>
        <w:t>(IDE)</w:t>
      </w:r>
      <w:r w:rsidRPr="007B631D">
        <w:rPr>
          <w:rFonts w:ascii="AvantGarde Bk BT" w:eastAsia="Questrial" w:hAnsi="AvantGarde Bk BT" w:cs="Questrial"/>
          <w:sz w:val="22"/>
          <w:szCs w:val="22"/>
        </w:rPr>
        <w:t xml:space="preserve"> se han orientado hacia la gestión de servicios en los distintos </w:t>
      </w:r>
      <w:r w:rsidRPr="00ED3763">
        <w:rPr>
          <w:rFonts w:ascii="AvantGarde Bk BT" w:eastAsia="Questrial" w:hAnsi="AvantGarde Bk BT" w:cs="Questrial"/>
          <w:sz w:val="22"/>
          <w:szCs w:val="22"/>
        </w:rPr>
        <w:t>formatos</w:t>
      </w:r>
      <w:r w:rsidR="009C6F3D" w:rsidRPr="00ED3763">
        <w:rPr>
          <w:rFonts w:ascii="AvantGarde Bk BT" w:eastAsia="Questrial" w:hAnsi="AvantGarde Bk BT" w:cs="Questrial"/>
          <w:sz w:val="22"/>
          <w:szCs w:val="22"/>
        </w:rPr>
        <w:t>,</w:t>
      </w:r>
      <w:r w:rsidR="009C6F3D" w:rsidRPr="00ED3763">
        <w:rPr>
          <w:rStyle w:val="Refdenotaalpie"/>
          <w:rFonts w:ascii="AvantGarde Bk BT" w:eastAsia="Questrial" w:hAnsi="AvantGarde Bk BT" w:cs="Questrial"/>
          <w:sz w:val="22"/>
          <w:szCs w:val="22"/>
        </w:rPr>
        <w:footnoteReference w:id="6"/>
      </w:r>
      <w:r w:rsidRPr="00ED3763">
        <w:rPr>
          <w:rFonts w:ascii="AvantGarde Bk BT" w:eastAsia="Questrial" w:hAnsi="AvantGarde Bk BT" w:cs="Questrial"/>
          <w:sz w:val="22"/>
          <w:szCs w:val="22"/>
        </w:rPr>
        <w:t xml:space="preserve"> </w:t>
      </w:r>
      <w:r w:rsidR="00BD3605" w:rsidRPr="00ED3763">
        <w:rPr>
          <w:rFonts w:ascii="AvantGarde Bk BT" w:eastAsia="Questrial" w:hAnsi="AvantGarde Bk BT" w:cs="Questrial"/>
          <w:sz w:val="22"/>
          <w:szCs w:val="22"/>
        </w:rPr>
        <w:t>siendo</w:t>
      </w:r>
      <w:r w:rsidRPr="00ED3763">
        <w:rPr>
          <w:rFonts w:ascii="AvantGarde Bk BT" w:eastAsia="Questrial" w:hAnsi="AvantGarde Bk BT" w:cs="Questrial"/>
          <w:sz w:val="22"/>
          <w:szCs w:val="22"/>
        </w:rPr>
        <w:t xml:space="preserve"> la industria de las tecnologías uno de los sectores económicos que crecen con mayor</w:t>
      </w:r>
      <w:r w:rsidRPr="007B631D">
        <w:rPr>
          <w:rFonts w:ascii="AvantGarde Bk BT" w:eastAsia="Questrial" w:hAnsi="AvantGarde Bk BT" w:cs="Questrial"/>
          <w:sz w:val="22"/>
          <w:szCs w:val="22"/>
        </w:rPr>
        <w:t xml:space="preserve"> velocidad, </w:t>
      </w:r>
      <w:r w:rsidR="00723E12">
        <w:rPr>
          <w:rFonts w:ascii="AvantGarde Bk BT" w:eastAsia="Questrial" w:hAnsi="AvantGarde Bk BT" w:cs="Questrial"/>
          <w:sz w:val="22"/>
          <w:szCs w:val="22"/>
        </w:rPr>
        <w:t>la</w:t>
      </w:r>
      <w:r w:rsidRPr="007B631D">
        <w:rPr>
          <w:rFonts w:ascii="AvantGarde Bk BT" w:eastAsia="Questrial" w:hAnsi="AvantGarde Bk BT" w:cs="Questrial"/>
          <w:sz w:val="22"/>
          <w:szCs w:val="22"/>
        </w:rPr>
        <w:t xml:space="preserve"> cual cuenta con </w:t>
      </w:r>
      <w:r w:rsidR="00723E12">
        <w:rPr>
          <w:rFonts w:ascii="AvantGarde Bk BT" w:eastAsia="Questrial" w:hAnsi="AvantGarde Bk BT" w:cs="Questrial"/>
          <w:sz w:val="22"/>
          <w:szCs w:val="22"/>
        </w:rPr>
        <w:t>retos</w:t>
      </w:r>
      <w:r w:rsidRPr="007B631D">
        <w:rPr>
          <w:rFonts w:ascii="AvantGarde Bk BT" w:eastAsia="Questrial" w:hAnsi="AvantGarde Bk BT" w:cs="Questrial"/>
          <w:sz w:val="22"/>
          <w:szCs w:val="22"/>
        </w:rPr>
        <w:t xml:space="preserve"> para las próximas décadas, de acuerdo a la organización CISCO, </w:t>
      </w:r>
      <w:r w:rsidR="00723E12">
        <w:rPr>
          <w:rFonts w:ascii="AvantGarde Bk BT" w:eastAsia="Questrial" w:hAnsi="AvantGarde Bk BT" w:cs="Questrial"/>
          <w:sz w:val="22"/>
          <w:szCs w:val="22"/>
        </w:rPr>
        <w:t>estos son:</w:t>
      </w:r>
    </w:p>
    <w:p w14:paraId="78CDD837" w14:textId="77777777" w:rsidR="007B631D" w:rsidRPr="007B631D" w:rsidRDefault="007B631D" w:rsidP="007B631D">
      <w:pPr>
        <w:pStyle w:val="Prrafodelista"/>
        <w:ind w:hanging="720"/>
        <w:rPr>
          <w:rFonts w:ascii="AvantGarde Bk BT" w:eastAsia="Questrial" w:hAnsi="AvantGarde Bk BT" w:cs="Questrial"/>
          <w:sz w:val="22"/>
          <w:szCs w:val="22"/>
        </w:rPr>
      </w:pPr>
    </w:p>
    <w:p w14:paraId="0BEC9FDC" w14:textId="5CD2A8FF" w:rsidR="007B631D" w:rsidRPr="007B631D" w:rsidRDefault="00BD3605" w:rsidP="007B631D">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Pr>
          <w:rFonts w:ascii="AvantGarde Bk BT" w:eastAsia="Questrial" w:hAnsi="AvantGarde Bk BT" w:cs="Questrial"/>
          <w:sz w:val="22"/>
          <w:szCs w:val="22"/>
        </w:rPr>
        <w:t>I</w:t>
      </w:r>
      <w:r w:rsidR="007B631D" w:rsidRPr="007B631D">
        <w:rPr>
          <w:rFonts w:ascii="AvantGarde Bk BT" w:eastAsia="Questrial" w:hAnsi="AvantGarde Bk BT" w:cs="Questrial"/>
          <w:sz w:val="22"/>
          <w:szCs w:val="22"/>
        </w:rPr>
        <w:t xml:space="preserve">ncremento del tráfico de datos y modelos de procesamiento de datos, </w:t>
      </w:r>
      <w:r w:rsidR="007B631D" w:rsidRPr="006A6FE7">
        <w:rPr>
          <w:rFonts w:ascii="AvantGarde Bk BT" w:eastAsia="Questrial" w:hAnsi="AvantGarde Bk BT" w:cs="Questrial"/>
          <w:i/>
          <w:sz w:val="22"/>
          <w:szCs w:val="22"/>
        </w:rPr>
        <w:t>big data</w:t>
      </w:r>
      <w:r w:rsidR="007B631D" w:rsidRPr="007B631D">
        <w:rPr>
          <w:rFonts w:ascii="AvantGarde Bk BT" w:eastAsia="Questrial" w:hAnsi="AvantGarde Bk BT" w:cs="Questrial"/>
          <w:sz w:val="22"/>
          <w:szCs w:val="22"/>
        </w:rPr>
        <w:t>;</w:t>
      </w:r>
    </w:p>
    <w:p w14:paraId="0FBD615D" w14:textId="77777777" w:rsidR="007B631D" w:rsidRPr="007B631D" w:rsidRDefault="007B631D" w:rsidP="007B631D">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sidRPr="007B631D">
        <w:rPr>
          <w:rFonts w:ascii="AvantGarde Bk BT" w:eastAsia="Questrial" w:hAnsi="AvantGarde Bk BT" w:cs="Questrial"/>
          <w:sz w:val="22"/>
          <w:szCs w:val="22"/>
        </w:rPr>
        <w:t>Proliferación de software modificable por usuarios ordinarios;</w:t>
      </w:r>
    </w:p>
    <w:p w14:paraId="5557EBED" w14:textId="77777777" w:rsidR="00723E12" w:rsidRDefault="007B631D" w:rsidP="00723E12">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sidRPr="007B631D">
        <w:rPr>
          <w:rFonts w:ascii="AvantGarde Bk BT" w:eastAsia="Questrial" w:hAnsi="AvantGarde Bk BT" w:cs="Questrial"/>
          <w:sz w:val="22"/>
          <w:szCs w:val="22"/>
        </w:rPr>
        <w:t>Expansión de interfaces de máquinas humanas (dispositivos que bio retroalimentan, interfaces neurales);</w:t>
      </w:r>
    </w:p>
    <w:p w14:paraId="744F8FFB" w14:textId="2902C0D6" w:rsidR="007B631D" w:rsidRPr="00723E12" w:rsidRDefault="007B631D" w:rsidP="00723E12">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sidRPr="00723E12">
        <w:rPr>
          <w:rFonts w:ascii="AvantGarde Bk BT" w:eastAsia="Questrial" w:hAnsi="AvantGarde Bk BT" w:cs="Questrial"/>
          <w:sz w:val="22"/>
          <w:szCs w:val="22"/>
        </w:rPr>
        <w:t>Tecnología de inteligencia;</w:t>
      </w:r>
      <w:r w:rsidR="003E40EB" w:rsidRPr="00723E12">
        <w:rPr>
          <w:rFonts w:ascii="AvantGarde Bk BT" w:eastAsia="Questrial" w:hAnsi="AvantGarde Bk BT" w:cs="Questrial"/>
          <w:sz w:val="22"/>
          <w:szCs w:val="22"/>
        </w:rPr>
        <w:t xml:space="preserve"> y,</w:t>
      </w:r>
    </w:p>
    <w:p w14:paraId="31AD6F00" w14:textId="5F30C1D7" w:rsidR="007B631D" w:rsidRPr="00ED3763" w:rsidRDefault="007B631D" w:rsidP="00ED3763">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sidRPr="007B631D">
        <w:rPr>
          <w:rFonts w:ascii="AvantGarde Bk BT" w:eastAsia="Questrial" w:hAnsi="AvantGarde Bk BT" w:cs="Questrial"/>
          <w:sz w:val="22"/>
          <w:szCs w:val="22"/>
        </w:rPr>
        <w:t>Sistemas semánticos lidiando con significados en lenguaje natural (traducción, búsquedas en internet, h</w:t>
      </w:r>
      <w:r w:rsidR="00723E12">
        <w:rPr>
          <w:rFonts w:ascii="AvantGarde Bk BT" w:eastAsia="Questrial" w:hAnsi="AvantGarde Bk BT" w:cs="Questrial"/>
          <w:sz w:val="22"/>
          <w:szCs w:val="22"/>
        </w:rPr>
        <w:t xml:space="preserve">umano-computadora </w:t>
      </w:r>
      <w:r w:rsidR="00723E12" w:rsidRPr="00BD3605">
        <w:rPr>
          <w:rFonts w:ascii="AvantGarde Bk BT" w:eastAsia="Questrial" w:hAnsi="AvantGarde Bk BT" w:cs="Questrial"/>
          <w:sz w:val="22"/>
          <w:szCs w:val="22"/>
        </w:rPr>
        <w:t>comunicación)</w:t>
      </w:r>
      <w:r w:rsidR="00612614">
        <w:rPr>
          <w:rFonts w:ascii="AvantGarde Bk BT" w:eastAsia="Questrial" w:hAnsi="AvantGarde Bk BT" w:cs="Questrial"/>
          <w:sz w:val="22"/>
          <w:szCs w:val="22"/>
        </w:rPr>
        <w:t>.</w:t>
      </w:r>
      <w:r w:rsidR="003F773D" w:rsidRPr="00BD3605">
        <w:rPr>
          <w:rStyle w:val="Refdenotaalpie"/>
          <w:rFonts w:ascii="AvantGarde Bk BT" w:eastAsia="Questrial" w:hAnsi="AvantGarde Bk BT" w:cs="Questrial"/>
          <w:sz w:val="22"/>
          <w:szCs w:val="22"/>
        </w:rPr>
        <w:footnoteReference w:id="7"/>
      </w:r>
    </w:p>
    <w:p w14:paraId="7AC15023" w14:textId="77777777" w:rsidR="00DE33FF" w:rsidRPr="00DE33FF" w:rsidRDefault="00DE33FF" w:rsidP="00DE33FF">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11CFE5BD" w14:textId="42903E67" w:rsidR="00323E63" w:rsidRPr="00B76736" w:rsidRDefault="001B662E" w:rsidP="00323E63">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eastAsia="Questrial" w:hAnsi="AvantGarde Bk BT" w:cs="Questrial"/>
          <w:sz w:val="22"/>
          <w:szCs w:val="22"/>
        </w:rPr>
      </w:pPr>
      <w:r>
        <w:rPr>
          <w:rFonts w:ascii="AvantGarde Bk BT" w:eastAsia="Questrial" w:hAnsi="AvantGarde Bk BT" w:cs="Questrial"/>
          <w:sz w:val="22"/>
          <w:szCs w:val="22"/>
        </w:rPr>
        <w:t xml:space="preserve">Que </w:t>
      </w:r>
      <w:r w:rsidR="00BF62C2">
        <w:rPr>
          <w:rFonts w:ascii="AvantGarde Bk BT" w:eastAsia="Questrial" w:hAnsi="AvantGarde Bk BT" w:cs="Questrial"/>
          <w:sz w:val="22"/>
          <w:szCs w:val="22"/>
        </w:rPr>
        <w:t>en tales</w:t>
      </w:r>
      <w:r>
        <w:rPr>
          <w:rFonts w:ascii="AvantGarde Bk BT" w:eastAsia="Questrial" w:hAnsi="AvantGarde Bk BT" w:cs="Questrial"/>
          <w:sz w:val="22"/>
          <w:szCs w:val="22"/>
        </w:rPr>
        <w:t xml:space="preserve"> tendencias los profesionistas </w:t>
      </w:r>
      <w:r w:rsidR="00323E63">
        <w:rPr>
          <w:rFonts w:ascii="AvantGarde Bk BT" w:eastAsia="Questrial" w:hAnsi="AvantGarde Bk BT" w:cs="Questrial"/>
          <w:sz w:val="22"/>
          <w:szCs w:val="22"/>
        </w:rPr>
        <w:t xml:space="preserve">requieren incursionar en la interconexión de objetos cotidianos entre sí y a través </w:t>
      </w:r>
      <w:r w:rsidR="00BF62C2">
        <w:rPr>
          <w:rFonts w:ascii="AvantGarde Bk BT" w:eastAsia="Questrial" w:hAnsi="AvantGarde Bk BT" w:cs="Questrial"/>
          <w:sz w:val="22"/>
          <w:szCs w:val="22"/>
        </w:rPr>
        <w:t>del</w:t>
      </w:r>
      <w:r w:rsidR="00323E63">
        <w:rPr>
          <w:rFonts w:ascii="AvantGarde Bk BT" w:eastAsia="Questrial" w:hAnsi="AvantGarde Bk BT" w:cs="Questrial"/>
          <w:sz w:val="22"/>
          <w:szCs w:val="22"/>
        </w:rPr>
        <w:t xml:space="preserve"> </w:t>
      </w:r>
      <w:r w:rsidR="00875307">
        <w:rPr>
          <w:rFonts w:ascii="AvantGarde Bk BT" w:eastAsia="Questrial" w:hAnsi="AvantGarde Bk BT" w:cs="Questrial"/>
          <w:sz w:val="22"/>
          <w:szCs w:val="22"/>
        </w:rPr>
        <w:t xml:space="preserve">internet de las cosas (IdC </w:t>
      </w:r>
      <w:r w:rsidR="00323E63">
        <w:rPr>
          <w:rFonts w:ascii="AvantGarde Bk BT" w:eastAsia="Questrial" w:hAnsi="AvantGarde Bk BT" w:cs="Questrial"/>
          <w:sz w:val="22"/>
          <w:szCs w:val="22"/>
        </w:rPr>
        <w:t xml:space="preserve">o </w:t>
      </w:r>
      <w:r w:rsidR="00323E63" w:rsidRPr="004E63C4">
        <w:rPr>
          <w:rFonts w:ascii="AvantGarde Bk BT" w:eastAsia="Questrial" w:hAnsi="AvantGarde Bk BT" w:cs="Questrial"/>
          <w:i/>
          <w:sz w:val="22"/>
          <w:szCs w:val="22"/>
        </w:rPr>
        <w:t>loT</w:t>
      </w:r>
      <w:r w:rsidR="00323E63">
        <w:rPr>
          <w:rFonts w:ascii="AvantGarde Bk BT" w:eastAsia="Questrial" w:hAnsi="AvantGarde Bk BT" w:cs="Questrial"/>
          <w:sz w:val="22"/>
          <w:szCs w:val="22"/>
        </w:rPr>
        <w:t xml:space="preserve"> por sus siglas en inglés), el cual surgió entre 2008 y 2009 cuando había más objetos que personas conectadas, 6.8 mil millones de personas conectadas y 12.5 mil millones de dispositivos</w:t>
      </w:r>
      <w:r w:rsidR="00BF62C2">
        <w:rPr>
          <w:rFonts w:ascii="AvantGarde Bk BT" w:eastAsia="Questrial" w:hAnsi="AvantGarde Bk BT" w:cs="Questrial"/>
          <w:sz w:val="22"/>
          <w:szCs w:val="22"/>
        </w:rPr>
        <w:t>. Por lo que</w:t>
      </w:r>
      <w:r w:rsidR="00323E63">
        <w:rPr>
          <w:rFonts w:ascii="AvantGarde Bk BT" w:eastAsia="Questrial" w:hAnsi="AvantGarde Bk BT" w:cs="Questrial"/>
          <w:sz w:val="22"/>
          <w:szCs w:val="22"/>
        </w:rPr>
        <w:t xml:space="preserve"> se </w:t>
      </w:r>
      <w:r w:rsidR="00323E63" w:rsidRPr="00DC1B41">
        <w:rPr>
          <w:rFonts w:ascii="AvantGarde Bk BT" w:eastAsia="Questrial" w:hAnsi="AvantGarde Bk BT" w:cs="Questrial"/>
          <w:sz w:val="22"/>
          <w:szCs w:val="22"/>
        </w:rPr>
        <w:t>espera un incremento de 7.6</w:t>
      </w:r>
      <w:r w:rsidR="00660420" w:rsidRPr="00DC1B41">
        <w:rPr>
          <w:rFonts w:ascii="AvantGarde Bk BT" w:eastAsia="Questrial" w:hAnsi="AvantGarde Bk BT" w:cs="Questrial"/>
          <w:sz w:val="22"/>
          <w:szCs w:val="22"/>
        </w:rPr>
        <w:t xml:space="preserve"> mil millones de personas y 50 mil millones d</w:t>
      </w:r>
      <w:r w:rsidR="00612614">
        <w:rPr>
          <w:rFonts w:ascii="AvantGarde Bk BT" w:eastAsia="Questrial" w:hAnsi="AvantGarde Bk BT" w:cs="Questrial"/>
          <w:sz w:val="22"/>
          <w:szCs w:val="22"/>
        </w:rPr>
        <w:t>e dispositivos para el año 2020</w:t>
      </w:r>
      <w:r w:rsidR="00660420" w:rsidRPr="00DC1B41">
        <w:rPr>
          <w:rFonts w:ascii="AvantGarde Bk BT" w:eastAsia="Questrial" w:hAnsi="AvantGarde Bk BT" w:cs="Questrial"/>
          <w:sz w:val="22"/>
          <w:szCs w:val="22"/>
        </w:rPr>
        <w:t>.</w:t>
      </w:r>
      <w:r w:rsidR="00DB5B9C" w:rsidRPr="00DC1B41">
        <w:rPr>
          <w:rStyle w:val="Refdenotaalpie"/>
          <w:rFonts w:ascii="AvantGarde Bk BT" w:eastAsia="Questrial" w:hAnsi="AvantGarde Bk BT" w:cs="Questrial"/>
          <w:sz w:val="22"/>
          <w:szCs w:val="22"/>
        </w:rPr>
        <w:footnoteReference w:id="8"/>
      </w:r>
    </w:p>
    <w:p w14:paraId="130040C1" w14:textId="77777777" w:rsidR="001B662E" w:rsidRPr="00B76736" w:rsidRDefault="001B662E" w:rsidP="00B76736">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0AA2BE86" w14:textId="23B05910" w:rsidR="00660420" w:rsidRPr="00B76736" w:rsidRDefault="00553C1F" w:rsidP="00B76736">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eastAsia="Questrial" w:hAnsi="AvantGarde Bk BT" w:cs="Questrial"/>
          <w:sz w:val="22"/>
          <w:szCs w:val="22"/>
        </w:rPr>
      </w:pPr>
      <w:r w:rsidRPr="0090648C">
        <w:rPr>
          <w:rFonts w:ascii="AvantGarde Bk BT" w:eastAsia="Questrial" w:hAnsi="AvantGarde Bk BT" w:cs="Questrial"/>
          <w:sz w:val="22"/>
          <w:szCs w:val="22"/>
        </w:rPr>
        <w:t>Que lo anterior,</w:t>
      </w:r>
      <w:r w:rsidR="00AB651D" w:rsidRPr="0090648C">
        <w:rPr>
          <w:rFonts w:ascii="AvantGarde Bk BT" w:eastAsia="Questrial" w:hAnsi="AvantGarde Bk BT" w:cs="Questrial"/>
          <w:sz w:val="22"/>
          <w:szCs w:val="22"/>
        </w:rPr>
        <w:t xml:space="preserve"> genera la necesidad de incorporar profesionistas que resuelvan l</w:t>
      </w:r>
      <w:r w:rsidR="00C70C19" w:rsidRPr="0090648C">
        <w:rPr>
          <w:rFonts w:ascii="AvantGarde Bk BT" w:eastAsia="Questrial" w:hAnsi="AvantGarde Bk BT" w:cs="Questrial"/>
          <w:sz w:val="22"/>
          <w:szCs w:val="22"/>
        </w:rPr>
        <w:t>o</w:t>
      </w:r>
      <w:r w:rsidR="00AB651D" w:rsidRPr="0090648C">
        <w:rPr>
          <w:rFonts w:ascii="AvantGarde Bk BT" w:eastAsia="Questrial" w:hAnsi="AvantGarde Bk BT" w:cs="Questrial"/>
          <w:sz w:val="22"/>
          <w:szCs w:val="22"/>
        </w:rPr>
        <w:t xml:space="preserve">s </w:t>
      </w:r>
      <w:r w:rsidR="00C70C19" w:rsidRPr="0090648C">
        <w:rPr>
          <w:rFonts w:ascii="AvantGarde Bk BT" w:eastAsia="Questrial" w:hAnsi="AvantGarde Bk BT" w:cs="Questrial"/>
          <w:sz w:val="22"/>
          <w:szCs w:val="22"/>
        </w:rPr>
        <w:t>requerimientos</w:t>
      </w:r>
      <w:r w:rsidR="00AB651D" w:rsidRPr="0090648C">
        <w:rPr>
          <w:rFonts w:ascii="AvantGarde Bk BT" w:eastAsia="Questrial" w:hAnsi="AvantGarde Bk BT" w:cs="Questrial"/>
          <w:sz w:val="22"/>
          <w:szCs w:val="22"/>
        </w:rPr>
        <w:t xml:space="preserve"> inherente</w:t>
      </w:r>
      <w:r w:rsidR="004E63C4">
        <w:rPr>
          <w:rFonts w:ascii="AvantGarde Bk BT" w:eastAsia="Questrial" w:hAnsi="AvantGarde Bk BT" w:cs="Questrial"/>
          <w:sz w:val="22"/>
          <w:szCs w:val="22"/>
        </w:rPr>
        <w:t>s a cada componente del sistema:</w:t>
      </w:r>
      <w:r w:rsidR="00AB651D" w:rsidRPr="0090648C">
        <w:rPr>
          <w:rFonts w:ascii="AvantGarde Bk BT" w:eastAsia="Questrial" w:hAnsi="AvantGarde Bk BT" w:cs="Questrial"/>
          <w:sz w:val="22"/>
          <w:szCs w:val="22"/>
        </w:rPr>
        <w:t xml:space="preserve"> bases de datos, sistemas operativos, aplicacion</w:t>
      </w:r>
      <w:r w:rsidR="008125E3" w:rsidRPr="0090648C">
        <w:rPr>
          <w:rFonts w:ascii="AvantGarde Bk BT" w:eastAsia="Questrial" w:hAnsi="AvantGarde Bk BT" w:cs="Questrial"/>
          <w:sz w:val="22"/>
          <w:szCs w:val="22"/>
        </w:rPr>
        <w:t xml:space="preserve">es y software, y diseño gráfico; </w:t>
      </w:r>
      <w:r w:rsidR="00301F40" w:rsidRPr="0090648C">
        <w:rPr>
          <w:rFonts w:ascii="AvantGarde Bk BT" w:eastAsia="Questrial" w:hAnsi="AvantGarde Bk BT" w:cs="Questrial"/>
          <w:sz w:val="22"/>
          <w:szCs w:val="22"/>
        </w:rPr>
        <w:t>así</w:t>
      </w:r>
      <w:r w:rsidR="00B86E36">
        <w:rPr>
          <w:rFonts w:ascii="AvantGarde Bk BT" w:eastAsia="Questrial" w:hAnsi="AvantGarde Bk BT" w:cs="Questrial"/>
          <w:sz w:val="22"/>
          <w:szCs w:val="22"/>
        </w:rPr>
        <w:t xml:space="preserve"> </w:t>
      </w:r>
      <w:r w:rsidR="008125E3" w:rsidRPr="0090648C">
        <w:rPr>
          <w:rFonts w:ascii="AvantGarde Bk BT" w:eastAsia="Questrial" w:hAnsi="AvantGarde Bk BT" w:cs="Questrial"/>
          <w:sz w:val="22"/>
          <w:szCs w:val="22"/>
        </w:rPr>
        <w:t>como l</w:t>
      </w:r>
      <w:r w:rsidR="00DC1B41">
        <w:rPr>
          <w:rFonts w:ascii="AvantGarde Bk BT" w:eastAsia="Questrial" w:hAnsi="AvantGarde Bk BT" w:cs="Questrial"/>
          <w:sz w:val="22"/>
          <w:szCs w:val="22"/>
        </w:rPr>
        <w:t xml:space="preserve">a necesidad </w:t>
      </w:r>
      <w:r w:rsidRPr="0090648C">
        <w:rPr>
          <w:rFonts w:ascii="AvantGarde Bk BT" w:eastAsia="Questrial" w:hAnsi="AvantGarde Bk BT" w:cs="Questrial"/>
          <w:sz w:val="22"/>
          <w:szCs w:val="22"/>
        </w:rPr>
        <w:t>e</w:t>
      </w:r>
      <w:r w:rsidR="00DC1B41">
        <w:rPr>
          <w:rFonts w:ascii="AvantGarde Bk BT" w:eastAsia="Questrial" w:hAnsi="AvantGarde Bk BT" w:cs="Questrial"/>
          <w:sz w:val="22"/>
          <w:szCs w:val="22"/>
        </w:rPr>
        <w:t>n</w:t>
      </w:r>
      <w:r w:rsidRPr="0090648C">
        <w:rPr>
          <w:rFonts w:ascii="AvantGarde Bk BT" w:eastAsia="Questrial" w:hAnsi="AvantGarde Bk BT" w:cs="Questrial"/>
          <w:sz w:val="22"/>
          <w:szCs w:val="22"/>
        </w:rPr>
        <w:t xml:space="preserve"> las medianas y grandes empresas de migrar de la contratación de especialistas en componentes del sistema a los denominados </w:t>
      </w:r>
      <w:r w:rsidRPr="0090648C">
        <w:rPr>
          <w:rFonts w:ascii="AvantGarde Bk BT" w:eastAsia="Questrial" w:hAnsi="AvantGarde Bk BT" w:cs="Questrial"/>
          <w:i/>
          <w:sz w:val="22"/>
          <w:szCs w:val="22"/>
        </w:rPr>
        <w:t>development and operations</w:t>
      </w:r>
      <w:r w:rsidR="00875307" w:rsidRPr="0090648C">
        <w:rPr>
          <w:rFonts w:ascii="AvantGarde Bk BT" w:eastAsia="Questrial" w:hAnsi="AvantGarde Bk BT" w:cs="Questrial"/>
          <w:i/>
          <w:sz w:val="22"/>
          <w:szCs w:val="22"/>
        </w:rPr>
        <w:t xml:space="preserve"> (</w:t>
      </w:r>
      <w:r w:rsidR="00875307" w:rsidRPr="0090648C">
        <w:rPr>
          <w:rFonts w:ascii="AvantGarde Bk BT" w:eastAsia="Questrial" w:hAnsi="AvantGarde Bk BT" w:cs="Questrial"/>
          <w:sz w:val="22"/>
          <w:szCs w:val="22"/>
        </w:rPr>
        <w:t>DEVOPS</w:t>
      </w:r>
      <w:r w:rsidRPr="0090648C">
        <w:rPr>
          <w:rFonts w:ascii="AvantGarde Bk BT" w:eastAsia="Questrial" w:hAnsi="AvantGarde Bk BT" w:cs="Questrial"/>
          <w:sz w:val="22"/>
          <w:szCs w:val="22"/>
        </w:rPr>
        <w:t>)</w:t>
      </w:r>
      <w:r w:rsidR="00BF62C2">
        <w:rPr>
          <w:rFonts w:ascii="AvantGarde Bk BT" w:eastAsia="Questrial" w:hAnsi="AvantGarde Bk BT" w:cs="Questrial"/>
          <w:sz w:val="22"/>
          <w:szCs w:val="22"/>
        </w:rPr>
        <w:t xml:space="preserve">. </w:t>
      </w:r>
      <w:r w:rsidR="00460988">
        <w:rPr>
          <w:rFonts w:ascii="AvantGarde Bk BT" w:eastAsia="Questrial" w:hAnsi="AvantGarde Bk BT" w:cs="Questrial"/>
          <w:sz w:val="22"/>
          <w:szCs w:val="22"/>
        </w:rPr>
        <w:t>De ahí la demanda de</w:t>
      </w:r>
      <w:r w:rsidR="00BF62C2">
        <w:rPr>
          <w:rFonts w:ascii="AvantGarde Bk BT" w:eastAsia="Questrial" w:hAnsi="AvantGarde Bk BT" w:cs="Questrial"/>
          <w:sz w:val="22"/>
          <w:szCs w:val="22"/>
        </w:rPr>
        <w:t xml:space="preserve"> </w:t>
      </w:r>
      <w:r w:rsidR="00460988" w:rsidRPr="0090648C">
        <w:rPr>
          <w:rFonts w:ascii="AvantGarde Bk BT" w:eastAsia="Questrial" w:hAnsi="AvantGarde Bk BT" w:cs="Questrial"/>
          <w:sz w:val="22"/>
          <w:szCs w:val="22"/>
        </w:rPr>
        <w:t xml:space="preserve">perfiles </w:t>
      </w:r>
      <w:r w:rsidR="00460988">
        <w:rPr>
          <w:rFonts w:ascii="AvantGarde Bk BT" w:eastAsia="Questrial" w:hAnsi="AvantGarde Bk BT" w:cs="Questrial"/>
          <w:sz w:val="22"/>
          <w:szCs w:val="22"/>
        </w:rPr>
        <w:t>que integren estas dos características: el</w:t>
      </w:r>
      <w:r w:rsidRPr="0090648C">
        <w:rPr>
          <w:rFonts w:ascii="AvantGarde Bk BT" w:eastAsia="Questrial" w:hAnsi="AvantGarde Bk BT" w:cs="Questrial"/>
          <w:sz w:val="22"/>
          <w:szCs w:val="22"/>
        </w:rPr>
        <w:t xml:space="preserve"> desarrollo y </w:t>
      </w:r>
      <w:r w:rsidR="00460988">
        <w:rPr>
          <w:rFonts w:ascii="AvantGarde Bk BT" w:eastAsia="Questrial" w:hAnsi="AvantGarde Bk BT" w:cs="Questrial"/>
          <w:sz w:val="22"/>
          <w:szCs w:val="22"/>
        </w:rPr>
        <w:t xml:space="preserve">las </w:t>
      </w:r>
      <w:r w:rsidRPr="0090648C">
        <w:rPr>
          <w:rFonts w:ascii="AvantGarde Bk BT" w:eastAsia="Questrial" w:hAnsi="AvantGarde Bk BT" w:cs="Questrial"/>
          <w:sz w:val="22"/>
          <w:szCs w:val="22"/>
        </w:rPr>
        <w:t>operaciones</w:t>
      </w:r>
      <w:r w:rsidR="00460988">
        <w:rPr>
          <w:rFonts w:ascii="AvantGarde Bk BT" w:eastAsia="Questrial" w:hAnsi="AvantGarde Bk BT" w:cs="Questrial"/>
          <w:sz w:val="22"/>
          <w:szCs w:val="22"/>
        </w:rPr>
        <w:t>,</w:t>
      </w:r>
      <w:r w:rsidR="00BF62C2">
        <w:rPr>
          <w:rFonts w:ascii="AvantGarde Bk BT" w:eastAsia="Questrial" w:hAnsi="AvantGarde Bk BT" w:cs="Questrial"/>
          <w:sz w:val="22"/>
          <w:szCs w:val="22"/>
        </w:rPr>
        <w:t xml:space="preserve"> ya que </w:t>
      </w:r>
      <w:r w:rsidR="00660420" w:rsidRPr="00B76736">
        <w:rPr>
          <w:rFonts w:ascii="AvantGarde Bk BT" w:eastAsia="Questrial" w:hAnsi="AvantGarde Bk BT" w:cs="Questrial"/>
          <w:sz w:val="22"/>
          <w:szCs w:val="22"/>
        </w:rPr>
        <w:t>unifica</w:t>
      </w:r>
      <w:r w:rsidR="00460988">
        <w:rPr>
          <w:rFonts w:ascii="AvantGarde Bk BT" w:eastAsia="Questrial" w:hAnsi="AvantGarde Bk BT" w:cs="Questrial"/>
          <w:sz w:val="22"/>
          <w:szCs w:val="22"/>
        </w:rPr>
        <w:t>n</w:t>
      </w:r>
      <w:r w:rsidR="00BF62C2">
        <w:rPr>
          <w:rFonts w:ascii="AvantGarde Bk BT" w:eastAsia="Questrial" w:hAnsi="AvantGarde Bk BT" w:cs="Questrial"/>
          <w:sz w:val="22"/>
          <w:szCs w:val="22"/>
        </w:rPr>
        <w:t xml:space="preserve"> el</w:t>
      </w:r>
      <w:r w:rsidR="00660420" w:rsidRPr="00B76736">
        <w:rPr>
          <w:rFonts w:ascii="AvantGarde Bk BT" w:eastAsia="Questrial" w:hAnsi="AvantGarde Bk BT" w:cs="Questrial"/>
          <w:sz w:val="22"/>
          <w:szCs w:val="22"/>
        </w:rPr>
        <w:t xml:space="preserve"> diseño gráfico de interfaces y la integración de tecnologías para desarrollo de servicios en </w:t>
      </w:r>
      <w:r w:rsidR="00DC1B41">
        <w:rPr>
          <w:rFonts w:ascii="AvantGarde Bk BT" w:eastAsia="Questrial" w:hAnsi="AvantGarde Bk BT" w:cs="Questrial"/>
          <w:sz w:val="22"/>
          <w:szCs w:val="22"/>
        </w:rPr>
        <w:t xml:space="preserve">el </w:t>
      </w:r>
      <w:r w:rsidR="00121A8B" w:rsidRPr="00B76736">
        <w:rPr>
          <w:rFonts w:ascii="AvantGarde Bk BT" w:eastAsia="Questrial" w:hAnsi="AvantGarde Bk BT" w:cs="Questrial"/>
          <w:sz w:val="22"/>
          <w:szCs w:val="22"/>
        </w:rPr>
        <w:t>entorno.</w:t>
      </w:r>
    </w:p>
    <w:p w14:paraId="5FABC077" w14:textId="77777777" w:rsidR="008C7290" w:rsidRPr="00D8464B" w:rsidRDefault="008C7290" w:rsidP="008C7290">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5B038F70" w14:textId="6F50474F" w:rsidR="008C7290" w:rsidRDefault="008C7290" w:rsidP="00342562">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eastAsia="Questrial" w:hAnsi="AvantGarde Bk BT" w:cs="Questrial"/>
          <w:sz w:val="22"/>
          <w:szCs w:val="22"/>
        </w:rPr>
      </w:pPr>
      <w:r w:rsidRPr="00D8464B">
        <w:rPr>
          <w:rFonts w:ascii="AvantGarde Bk BT" w:eastAsia="Questrial" w:hAnsi="AvantGarde Bk BT" w:cs="Questrial"/>
          <w:sz w:val="22"/>
          <w:szCs w:val="22"/>
        </w:rPr>
        <w:t>Que según el Observatorio para el Empleo en la Era Digital</w:t>
      </w:r>
      <w:r w:rsidRPr="00D8464B">
        <w:rPr>
          <w:rStyle w:val="Refdenotaalpie"/>
          <w:rFonts w:ascii="AvantGarde Bk BT" w:eastAsia="Questrial" w:hAnsi="AvantGarde Bk BT" w:cs="Questrial"/>
          <w:sz w:val="22"/>
          <w:szCs w:val="22"/>
        </w:rPr>
        <w:footnoteReference w:id="9"/>
      </w:r>
      <w:r w:rsidRPr="00D8464B">
        <w:rPr>
          <w:rFonts w:ascii="AvantGarde Bk BT" w:eastAsia="Questrial" w:hAnsi="AvantGarde Bk BT" w:cs="Questrial"/>
          <w:sz w:val="22"/>
          <w:szCs w:val="22"/>
        </w:rPr>
        <w:t>, 8 de cada 10 jóvenes de entre 20 y 30 años encontrarán un espacio laboral desempeñando roles y colaborando en empresas que aún no existen</w:t>
      </w:r>
      <w:r w:rsidR="00DC1B41">
        <w:rPr>
          <w:rFonts w:ascii="AvantGarde Bk BT" w:eastAsia="Questrial" w:hAnsi="AvantGarde Bk BT" w:cs="Questrial"/>
          <w:sz w:val="22"/>
          <w:szCs w:val="22"/>
        </w:rPr>
        <w:t>,</w:t>
      </w:r>
      <w:r w:rsidRPr="00D8464B">
        <w:rPr>
          <w:rFonts w:ascii="AvantGarde Bk BT" w:eastAsia="Questrial" w:hAnsi="AvantGarde Bk BT" w:cs="Questrial"/>
          <w:sz w:val="22"/>
          <w:szCs w:val="22"/>
        </w:rPr>
        <w:t xml:space="preserve"> relacionados con la llamada industria 4.0, la ciberseguridad, la inteligencia artificial, la realidad mixta, la inteligencia de datos, así como las ciudades inteligentes y sustentables.</w:t>
      </w:r>
    </w:p>
    <w:p w14:paraId="3D68813E" w14:textId="77777777" w:rsidR="006A6FE7" w:rsidRPr="006A6FE7" w:rsidRDefault="006A6FE7" w:rsidP="006A6FE7">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55F926B0" w14:textId="6891D36A" w:rsidR="00F92043" w:rsidRDefault="00F92043" w:rsidP="00342562">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eastAsia="Questrial" w:hAnsi="AvantGarde Bk BT" w:cs="Questrial"/>
          <w:sz w:val="22"/>
          <w:szCs w:val="22"/>
        </w:rPr>
      </w:pPr>
      <w:r w:rsidRPr="00F92043">
        <w:rPr>
          <w:rFonts w:ascii="AvantGarde Bk BT" w:eastAsia="Questrial" w:hAnsi="AvantGarde Bk BT" w:cs="Questrial"/>
          <w:sz w:val="22"/>
          <w:szCs w:val="22"/>
        </w:rPr>
        <w:t>Que en México, el 59.5% de la población de seis años o más se declara usuaria</w:t>
      </w:r>
      <w:r w:rsidR="0090648C">
        <w:rPr>
          <w:rFonts w:ascii="AvantGarde Bk BT" w:eastAsia="Questrial" w:hAnsi="AvantGarde Bk BT" w:cs="Questrial"/>
          <w:sz w:val="22"/>
          <w:szCs w:val="22"/>
        </w:rPr>
        <w:t xml:space="preserve"> de internet,</w:t>
      </w:r>
      <w:r w:rsidRPr="00F92043">
        <w:rPr>
          <w:rFonts w:ascii="AvantGarde Bk BT" w:eastAsia="Questrial" w:hAnsi="AvantGarde Bk BT" w:cs="Questrial"/>
          <w:sz w:val="22"/>
          <w:szCs w:val="22"/>
        </w:rPr>
        <w:t xml:space="preserve"> casi el 70% de los usuarios son menores de 35 años y </w:t>
      </w:r>
      <w:r w:rsidR="001D371E">
        <w:rPr>
          <w:rFonts w:ascii="AvantGarde Bk BT" w:eastAsia="Questrial" w:hAnsi="AvantGarde Bk BT" w:cs="Questrial"/>
          <w:sz w:val="22"/>
          <w:szCs w:val="22"/>
        </w:rPr>
        <w:t xml:space="preserve">lo </w:t>
      </w:r>
      <w:r w:rsidRPr="00F92043">
        <w:rPr>
          <w:rFonts w:ascii="AvantGarde Bk BT" w:eastAsia="Questrial" w:hAnsi="AvantGarde Bk BT" w:cs="Questrial"/>
          <w:sz w:val="22"/>
          <w:szCs w:val="22"/>
        </w:rPr>
        <w:t xml:space="preserve">utilizan principalmente para comunicarse y para </w:t>
      </w:r>
      <w:r w:rsidRPr="00F92043">
        <w:rPr>
          <w:rFonts w:ascii="AvantGarde Bk BT" w:eastAsia="Questrial" w:hAnsi="AvantGarde Bk BT" w:cs="Questrial"/>
          <w:sz w:val="22"/>
          <w:szCs w:val="22"/>
        </w:rPr>
        <w:lastRenderedPageBreak/>
        <w:t>consumo de contenidos audiovisuales. Tres de cada cuatro usuarios de teléfono celular, acceden a internet a través de sus teléfonos inteligentes</w:t>
      </w:r>
      <w:r w:rsidR="00A905BE">
        <w:rPr>
          <w:rFonts w:ascii="AvantGarde Bk BT" w:eastAsia="Questrial" w:hAnsi="AvantGarde Bk BT" w:cs="Questrial"/>
          <w:sz w:val="22"/>
          <w:szCs w:val="22"/>
        </w:rPr>
        <w:t>.</w:t>
      </w:r>
      <w:r w:rsidR="00435442" w:rsidRPr="00435442">
        <w:rPr>
          <w:rStyle w:val="Refdenotaalpie"/>
          <w:rFonts w:ascii="AvantGarde Bk BT" w:eastAsia="Questrial" w:hAnsi="AvantGarde Bk BT" w:cs="Questrial"/>
          <w:sz w:val="22"/>
          <w:szCs w:val="22"/>
        </w:rPr>
        <w:footnoteReference w:id="10"/>
      </w:r>
    </w:p>
    <w:p w14:paraId="43325F15" w14:textId="77777777" w:rsidR="00AD2430" w:rsidRPr="00F40F20" w:rsidRDefault="00AD2430" w:rsidP="00F40F20">
      <w:pPr>
        <w:rPr>
          <w:rFonts w:ascii="AvantGarde Bk BT" w:eastAsia="Questrial" w:hAnsi="AvantGarde Bk BT" w:cs="Questrial"/>
          <w:sz w:val="22"/>
          <w:szCs w:val="22"/>
        </w:rPr>
      </w:pPr>
    </w:p>
    <w:p w14:paraId="5E377BE8" w14:textId="52EDA3C3" w:rsidR="0050733E" w:rsidRDefault="008B3FE7" w:rsidP="006F00DD">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eastAsia="Questrial" w:hAnsi="AvantGarde Bk BT" w:cs="Questrial"/>
          <w:sz w:val="22"/>
          <w:szCs w:val="22"/>
        </w:rPr>
      </w:pPr>
      <w:r w:rsidRPr="006F00DD">
        <w:rPr>
          <w:rFonts w:ascii="AvantGarde Bk BT" w:eastAsia="Questrial" w:hAnsi="AvantGarde Bk BT" w:cs="Questrial"/>
          <w:sz w:val="22"/>
          <w:szCs w:val="22"/>
        </w:rPr>
        <w:t xml:space="preserve">Que </w:t>
      </w:r>
      <w:r w:rsidR="00460988" w:rsidRPr="006F00DD">
        <w:rPr>
          <w:rFonts w:ascii="AvantGarde Bk BT" w:eastAsia="Questrial" w:hAnsi="AvantGarde Bk BT" w:cs="Questrial"/>
          <w:sz w:val="22"/>
          <w:szCs w:val="22"/>
        </w:rPr>
        <w:t xml:space="preserve">en </w:t>
      </w:r>
      <w:r w:rsidR="009145B2" w:rsidRPr="006F00DD">
        <w:rPr>
          <w:rFonts w:ascii="AvantGarde Bk BT" w:eastAsia="Questrial" w:hAnsi="AvantGarde Bk BT" w:cs="Questrial"/>
          <w:sz w:val="22"/>
          <w:szCs w:val="22"/>
        </w:rPr>
        <w:t>el área de las ciencias computacionales</w:t>
      </w:r>
      <w:r w:rsidR="00FC28A3">
        <w:rPr>
          <w:rFonts w:ascii="AvantGarde Bk BT" w:eastAsia="Questrial" w:hAnsi="AvantGarde Bk BT" w:cs="Questrial"/>
          <w:sz w:val="22"/>
          <w:szCs w:val="22"/>
        </w:rPr>
        <w:t>,</w:t>
      </w:r>
      <w:r w:rsidR="009145B2" w:rsidRPr="006F00DD">
        <w:rPr>
          <w:rFonts w:ascii="AvantGarde Bk BT" w:eastAsia="Questrial" w:hAnsi="AvantGarde Bk BT" w:cs="Questrial"/>
          <w:sz w:val="22"/>
          <w:szCs w:val="22"/>
        </w:rPr>
        <w:t xml:space="preserve"> </w:t>
      </w:r>
      <w:r w:rsidR="00612614">
        <w:rPr>
          <w:rFonts w:ascii="AvantGarde Bk BT" w:eastAsia="Questrial" w:hAnsi="AvantGarde Bk BT" w:cs="Questrial"/>
          <w:sz w:val="22"/>
          <w:szCs w:val="22"/>
        </w:rPr>
        <w:t>datos a nivel nacional</w:t>
      </w:r>
      <w:r w:rsidR="006F00DD" w:rsidRPr="006F00DD">
        <w:rPr>
          <w:rFonts w:ascii="AvantGarde Bk BT" w:eastAsia="Questrial" w:hAnsi="AvantGarde Bk BT" w:cs="Questrial"/>
          <w:sz w:val="22"/>
          <w:szCs w:val="22"/>
        </w:rPr>
        <w:t xml:space="preserve"> indican la importancia de la formación de recursos humanos en Desarrollo de Sistemas Web, resaltando los siguientes: </w:t>
      </w:r>
    </w:p>
    <w:p w14:paraId="5753C352" w14:textId="09C6F0E6" w:rsidR="006F00DD" w:rsidRPr="006F00DD" w:rsidRDefault="006F00DD" w:rsidP="006F00DD">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3A30AD0D" w14:textId="7B5827CB" w:rsidR="0050733E" w:rsidRPr="00D8464B" w:rsidRDefault="0050733E" w:rsidP="00F40F20">
      <w:pPr>
        <w:pStyle w:val="Prrafodelista"/>
        <w:numPr>
          <w:ilvl w:val="1"/>
          <w:numId w:val="5"/>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sidRPr="00D8464B">
        <w:rPr>
          <w:rFonts w:ascii="AvantGarde Bk BT" w:eastAsia="Questrial" w:hAnsi="AvantGarde Bk BT" w:cs="Questrial"/>
          <w:sz w:val="22"/>
          <w:szCs w:val="22"/>
        </w:rPr>
        <w:t>La tasa de ocupación es del 94.2%, la tasa de desempleo es de 5.8% y la tasa de informalidad del 20%;</w:t>
      </w:r>
    </w:p>
    <w:p w14:paraId="7FFB8FAD" w14:textId="55E5AE80" w:rsidR="0050733E" w:rsidRPr="00D8464B" w:rsidRDefault="006F00DD" w:rsidP="00F40F20">
      <w:pPr>
        <w:pStyle w:val="Prrafodelista"/>
        <w:numPr>
          <w:ilvl w:val="1"/>
          <w:numId w:val="5"/>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Pr>
          <w:rFonts w:ascii="AvantGarde Bk BT" w:eastAsia="Questrial" w:hAnsi="AvantGarde Bk BT" w:cs="Questrial"/>
          <w:sz w:val="22"/>
          <w:szCs w:val="22"/>
        </w:rPr>
        <w:t>El campo laboral es</w:t>
      </w:r>
      <w:r w:rsidR="00FC28A3">
        <w:rPr>
          <w:rFonts w:ascii="AvantGarde Bk BT" w:eastAsia="Questrial" w:hAnsi="AvantGarde Bk BT" w:cs="Questrial"/>
          <w:sz w:val="22"/>
          <w:szCs w:val="22"/>
        </w:rPr>
        <w:t xml:space="preserve"> en</w:t>
      </w:r>
      <w:r w:rsidR="0050733E" w:rsidRPr="00D8464B">
        <w:rPr>
          <w:rFonts w:ascii="AvantGarde Bk BT" w:eastAsia="Questrial" w:hAnsi="AvantGarde Bk BT" w:cs="Questrial"/>
          <w:sz w:val="22"/>
          <w:szCs w:val="22"/>
        </w:rPr>
        <w:t>: servicios educativos 23.6%, industrias manufactureras 23%; comercio al por menor 21.7%; servicios profesionales, científicos y técnicos 20.2%; y, actividades gubernamentales y de organismos internacionales en un 19.8%;</w:t>
      </w:r>
    </w:p>
    <w:p w14:paraId="38652265" w14:textId="4ACB2664" w:rsidR="0050733E" w:rsidRPr="00D8464B" w:rsidRDefault="006F00DD" w:rsidP="00F40F20">
      <w:pPr>
        <w:pStyle w:val="Prrafodelista"/>
        <w:numPr>
          <w:ilvl w:val="1"/>
          <w:numId w:val="5"/>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Pr>
          <w:rFonts w:ascii="AvantGarde Bk BT" w:eastAsia="Questrial" w:hAnsi="AvantGarde Bk BT" w:cs="Questrial"/>
          <w:sz w:val="22"/>
          <w:szCs w:val="22"/>
        </w:rPr>
        <w:t>Los egresados ocupan diferentes posiciones en el campo laboral</w:t>
      </w:r>
      <w:r w:rsidR="0050733E" w:rsidRPr="00D8464B">
        <w:rPr>
          <w:rFonts w:ascii="AvantGarde Bk BT" w:eastAsia="Questrial" w:hAnsi="AvantGarde Bk BT" w:cs="Questrial"/>
          <w:sz w:val="22"/>
          <w:szCs w:val="22"/>
        </w:rPr>
        <w:t>: como su</w:t>
      </w:r>
      <w:r w:rsidR="00B578EA">
        <w:rPr>
          <w:rFonts w:ascii="AvantGarde Bk BT" w:eastAsia="Questrial" w:hAnsi="AvantGarde Bk BT" w:cs="Questrial"/>
          <w:sz w:val="22"/>
          <w:szCs w:val="22"/>
        </w:rPr>
        <w:t>bordinado 87.5%; empleador 2.8%</w:t>
      </w:r>
      <w:r w:rsidR="0050733E" w:rsidRPr="00D8464B">
        <w:rPr>
          <w:rFonts w:ascii="AvantGarde Bk BT" w:eastAsia="Questrial" w:hAnsi="AvantGarde Bk BT" w:cs="Questrial"/>
          <w:sz w:val="22"/>
          <w:szCs w:val="22"/>
        </w:rPr>
        <w:t xml:space="preserve">; cuenta propia 8.8%; y trabajo sin pago el </w:t>
      </w:r>
      <w:r>
        <w:rPr>
          <w:rFonts w:ascii="AvantGarde Bk BT" w:eastAsia="Questrial" w:hAnsi="AvantGarde Bk BT" w:cs="Questrial"/>
          <w:sz w:val="22"/>
          <w:szCs w:val="22"/>
        </w:rPr>
        <w:t>0</w:t>
      </w:r>
      <w:r w:rsidR="0050733E" w:rsidRPr="00D8464B">
        <w:rPr>
          <w:rFonts w:ascii="AvantGarde Bk BT" w:eastAsia="Questrial" w:hAnsi="AvantGarde Bk BT" w:cs="Questrial"/>
          <w:sz w:val="22"/>
          <w:szCs w:val="22"/>
        </w:rPr>
        <w:t>.9%</w:t>
      </w:r>
      <w:r w:rsidR="00636F70" w:rsidRPr="00D8464B">
        <w:rPr>
          <w:rFonts w:ascii="AvantGarde Bk BT" w:eastAsia="Questrial" w:hAnsi="AvantGarde Bk BT" w:cs="Questrial"/>
          <w:sz w:val="22"/>
          <w:szCs w:val="22"/>
        </w:rPr>
        <w:t>;</w:t>
      </w:r>
    </w:p>
    <w:p w14:paraId="733BACB3" w14:textId="0211BC89" w:rsidR="00636F70" w:rsidRPr="00FC28A3" w:rsidRDefault="006F00DD" w:rsidP="00FC28A3">
      <w:pPr>
        <w:pStyle w:val="Prrafodelista"/>
        <w:numPr>
          <w:ilvl w:val="1"/>
          <w:numId w:val="5"/>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Pr>
          <w:rFonts w:ascii="AvantGarde Bk BT" w:eastAsia="Questrial" w:hAnsi="AvantGarde Bk BT" w:cs="Questrial"/>
          <w:sz w:val="22"/>
          <w:szCs w:val="22"/>
        </w:rPr>
        <w:t xml:space="preserve">El salario mensual promedio </w:t>
      </w:r>
      <w:r w:rsidR="00FC28A3">
        <w:rPr>
          <w:rFonts w:ascii="AvantGarde Bk BT" w:eastAsia="Questrial" w:hAnsi="AvantGarde Bk BT" w:cs="Questrial"/>
          <w:sz w:val="22"/>
          <w:szCs w:val="22"/>
        </w:rPr>
        <w:t>es de $10,531 y</w:t>
      </w:r>
      <w:r w:rsidR="00302963" w:rsidRPr="00FC28A3">
        <w:rPr>
          <w:rFonts w:ascii="AvantGarde Bk BT" w:eastAsia="Questrial" w:hAnsi="AvantGarde Bk BT" w:cs="Questrial"/>
          <w:sz w:val="22"/>
          <w:szCs w:val="22"/>
        </w:rPr>
        <w:t xml:space="preserve"> el 25% de los profesionistas gana más de esta cantidad;</w:t>
      </w:r>
      <w:r w:rsidR="00D8464B" w:rsidRPr="00FC28A3">
        <w:rPr>
          <w:rFonts w:ascii="AvantGarde Bk BT" w:eastAsia="Questrial" w:hAnsi="AvantGarde Bk BT" w:cs="Questrial"/>
          <w:sz w:val="22"/>
          <w:szCs w:val="22"/>
        </w:rPr>
        <w:t xml:space="preserve"> y,</w:t>
      </w:r>
    </w:p>
    <w:p w14:paraId="55EFAA4B" w14:textId="7E40671F" w:rsidR="00846536" w:rsidRPr="00D8464B" w:rsidRDefault="00302963" w:rsidP="00F40F20">
      <w:pPr>
        <w:pStyle w:val="Prrafodelista"/>
        <w:numPr>
          <w:ilvl w:val="1"/>
          <w:numId w:val="5"/>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sidRPr="00D8464B">
        <w:rPr>
          <w:rFonts w:ascii="AvantGarde Bk BT" w:eastAsia="Questrial" w:hAnsi="AvantGarde Bk BT" w:cs="Questrial"/>
          <w:sz w:val="22"/>
          <w:szCs w:val="22"/>
        </w:rPr>
        <w:t xml:space="preserve">El salario promedio mensual con estudios de posgrado es de $20,310, el 4.4% del total de personas que estudian </w:t>
      </w:r>
      <w:r w:rsidR="0004415C">
        <w:rPr>
          <w:rFonts w:ascii="AvantGarde Bk BT" w:eastAsia="Questrial" w:hAnsi="AvantGarde Bk BT" w:cs="Questrial"/>
          <w:sz w:val="22"/>
          <w:szCs w:val="22"/>
        </w:rPr>
        <w:t>carreras</w:t>
      </w:r>
      <w:r w:rsidR="006F00DD">
        <w:rPr>
          <w:rFonts w:ascii="AvantGarde Bk BT" w:eastAsia="Questrial" w:hAnsi="AvantGarde Bk BT" w:cs="Questrial"/>
          <w:sz w:val="22"/>
          <w:szCs w:val="22"/>
        </w:rPr>
        <w:t xml:space="preserve"> del área de ciencias computacionales</w:t>
      </w:r>
      <w:r w:rsidRPr="00D8464B">
        <w:rPr>
          <w:rFonts w:ascii="AvantGarde Bk BT" w:eastAsia="Questrial" w:hAnsi="AvantGarde Bk BT" w:cs="Questrial"/>
          <w:sz w:val="22"/>
          <w:szCs w:val="22"/>
        </w:rPr>
        <w:t xml:space="preserve"> tienen un posgrado.</w:t>
      </w:r>
    </w:p>
    <w:p w14:paraId="334B06D0" w14:textId="03FB77A2" w:rsidR="00846536" w:rsidRPr="00D8464B" w:rsidRDefault="00846536" w:rsidP="00846536">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6129278A" w14:textId="21C93A31" w:rsidR="00846536" w:rsidRPr="00D8464B" w:rsidRDefault="00846536" w:rsidP="00846536">
      <w:pPr>
        <w:pBdr>
          <w:top w:val="none" w:sz="0" w:space="0" w:color="auto"/>
          <w:left w:val="none" w:sz="0" w:space="0" w:color="auto"/>
          <w:bottom w:val="none" w:sz="0" w:space="0" w:color="auto"/>
          <w:right w:val="none" w:sz="0" w:space="0" w:color="auto"/>
          <w:between w:val="none" w:sz="0" w:space="0" w:color="auto"/>
        </w:pBdr>
        <w:ind w:left="426"/>
        <w:jc w:val="both"/>
        <w:rPr>
          <w:rFonts w:ascii="AvantGarde Bk BT" w:eastAsia="Questrial" w:hAnsi="AvantGarde Bk BT" w:cs="Questrial"/>
          <w:sz w:val="22"/>
          <w:szCs w:val="22"/>
        </w:rPr>
      </w:pPr>
      <w:r w:rsidRPr="00D8464B">
        <w:rPr>
          <w:rFonts w:ascii="AvantGarde Bk BT" w:eastAsia="Questrial" w:hAnsi="AvantGarde Bk BT" w:cs="Questrial"/>
          <w:sz w:val="22"/>
          <w:szCs w:val="22"/>
        </w:rPr>
        <w:t xml:space="preserve">A nivel estatal, el ingreso promedio </w:t>
      </w:r>
      <w:r w:rsidR="00372AE1" w:rsidRPr="00D8464B">
        <w:rPr>
          <w:rFonts w:ascii="AvantGarde Bk BT" w:eastAsia="Questrial" w:hAnsi="AvantGarde Bk BT" w:cs="Questrial"/>
          <w:sz w:val="22"/>
          <w:szCs w:val="22"/>
        </w:rPr>
        <w:t xml:space="preserve">de este profesionista </w:t>
      </w:r>
      <w:r w:rsidRPr="00D8464B">
        <w:rPr>
          <w:rFonts w:ascii="AvantGarde Bk BT" w:eastAsia="Questrial" w:hAnsi="AvantGarde Bk BT" w:cs="Questrial"/>
          <w:sz w:val="22"/>
          <w:szCs w:val="22"/>
        </w:rPr>
        <w:t>es de $10,515, el 26.3% tienen un trabajo acorde a sus estudios, ocupando el 13° lugar de las carreras mejor pagadas, con 16,222 profesionistas ocupados.</w:t>
      </w:r>
    </w:p>
    <w:p w14:paraId="4B921A49" w14:textId="77777777" w:rsidR="003222BB" w:rsidRPr="005B7CC0" w:rsidRDefault="003222BB" w:rsidP="005B7CC0">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3E732D49" w14:textId="5BCAA7EC" w:rsidR="00A0363E" w:rsidRDefault="00D64A29" w:rsidP="00342562">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eastAsia="Questrial" w:hAnsi="AvantGarde Bk BT" w:cs="Questrial"/>
          <w:sz w:val="22"/>
          <w:szCs w:val="22"/>
        </w:rPr>
      </w:pPr>
      <w:r>
        <w:rPr>
          <w:rFonts w:ascii="AvantGarde Bk BT" w:eastAsia="Questrial" w:hAnsi="AvantGarde Bk BT" w:cs="Questrial"/>
          <w:sz w:val="22"/>
          <w:szCs w:val="22"/>
        </w:rPr>
        <w:t xml:space="preserve">Que </w:t>
      </w:r>
      <w:r w:rsidR="003B3CC5">
        <w:rPr>
          <w:rFonts w:ascii="AvantGarde Bk BT" w:eastAsia="Questrial" w:hAnsi="AvantGarde Bk BT" w:cs="Questrial"/>
          <w:sz w:val="22"/>
          <w:szCs w:val="22"/>
        </w:rPr>
        <w:t xml:space="preserve">el SUV conformó un grupo de discusión, </w:t>
      </w:r>
      <w:r w:rsidR="005D6373">
        <w:rPr>
          <w:rFonts w:ascii="AvantGarde Bk BT" w:eastAsia="Questrial" w:hAnsi="AvantGarde Bk BT" w:cs="Questrial"/>
          <w:sz w:val="22"/>
          <w:szCs w:val="22"/>
        </w:rPr>
        <w:t xml:space="preserve">el cual </w:t>
      </w:r>
      <w:r>
        <w:rPr>
          <w:rFonts w:ascii="AvantGarde Bk BT" w:eastAsia="Questrial" w:hAnsi="AvantGarde Bk BT" w:cs="Questrial"/>
          <w:sz w:val="22"/>
          <w:szCs w:val="22"/>
        </w:rPr>
        <w:t xml:space="preserve">elaboró </w:t>
      </w:r>
      <w:r w:rsidR="0004415C">
        <w:rPr>
          <w:rFonts w:ascii="AvantGarde Bk BT" w:eastAsia="Questrial" w:hAnsi="AvantGarde Bk BT" w:cs="Questrial"/>
          <w:sz w:val="22"/>
          <w:szCs w:val="22"/>
        </w:rPr>
        <w:t>un</w:t>
      </w:r>
      <w:r>
        <w:rPr>
          <w:rFonts w:ascii="AvantGarde Bk BT" w:eastAsia="Questrial" w:hAnsi="AvantGarde Bk BT" w:cs="Questrial"/>
          <w:sz w:val="22"/>
          <w:szCs w:val="22"/>
        </w:rPr>
        <w:t xml:space="preserve"> listado de situaciones actuales que hacen necesaria la formación profesional en dicho campo:</w:t>
      </w:r>
    </w:p>
    <w:p w14:paraId="24F9B5CE" w14:textId="77777777" w:rsidR="00A0363E" w:rsidRPr="00D64A29" w:rsidRDefault="00A0363E" w:rsidP="00D64A29">
      <w:pPr>
        <w:rPr>
          <w:rFonts w:ascii="AvantGarde Bk BT" w:eastAsia="Questrial" w:hAnsi="AvantGarde Bk BT" w:cs="Questrial"/>
          <w:sz w:val="22"/>
          <w:szCs w:val="22"/>
        </w:rPr>
      </w:pPr>
    </w:p>
    <w:p w14:paraId="25F13603" w14:textId="0456E9B1" w:rsidR="00A0363E" w:rsidRPr="007827F8" w:rsidRDefault="00D64A29" w:rsidP="00342562">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color w:val="000000" w:themeColor="text1"/>
          <w:sz w:val="22"/>
          <w:szCs w:val="22"/>
        </w:rPr>
      </w:pPr>
      <w:r>
        <w:rPr>
          <w:rFonts w:ascii="AvantGarde Bk BT" w:eastAsia="Questrial" w:hAnsi="AvantGarde Bk BT" w:cs="Questrial"/>
          <w:sz w:val="22"/>
          <w:szCs w:val="22"/>
        </w:rPr>
        <w:t xml:space="preserve">Escasez </w:t>
      </w:r>
      <w:r w:rsidRPr="007827F8">
        <w:rPr>
          <w:rFonts w:ascii="AvantGarde Bk BT" w:eastAsia="Questrial" w:hAnsi="AvantGarde Bk BT" w:cs="Questrial"/>
          <w:color w:val="000000" w:themeColor="text1"/>
          <w:sz w:val="22"/>
          <w:szCs w:val="22"/>
        </w:rPr>
        <w:t>de especialistas que sean capaces de sostener los niveles actuales de innovación y desarrollo</w:t>
      </w:r>
      <w:r w:rsidR="00DB5B9C" w:rsidRPr="007827F8">
        <w:rPr>
          <w:rStyle w:val="Refdenotaalpie"/>
          <w:rFonts w:ascii="AvantGarde Bk BT" w:eastAsia="Questrial" w:hAnsi="AvantGarde Bk BT" w:cs="Questrial"/>
          <w:color w:val="000000" w:themeColor="text1"/>
          <w:sz w:val="22"/>
          <w:szCs w:val="22"/>
        </w:rPr>
        <w:footnoteReference w:id="11"/>
      </w:r>
      <w:r w:rsidR="007827F8">
        <w:rPr>
          <w:rFonts w:ascii="AvantGarde Bk BT" w:eastAsia="Questrial" w:hAnsi="AvantGarde Bk BT" w:cs="Questrial"/>
          <w:color w:val="000000" w:themeColor="text1"/>
          <w:sz w:val="22"/>
          <w:szCs w:val="22"/>
        </w:rPr>
        <w:t>;</w:t>
      </w:r>
    </w:p>
    <w:p w14:paraId="4965069D" w14:textId="64DC4170" w:rsidR="00D64A29" w:rsidRPr="007827F8" w:rsidRDefault="00D64A29" w:rsidP="00342562">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color w:val="000000" w:themeColor="text1"/>
          <w:sz w:val="22"/>
          <w:szCs w:val="22"/>
        </w:rPr>
      </w:pPr>
      <w:r w:rsidRPr="007827F8">
        <w:rPr>
          <w:rFonts w:ascii="AvantGarde Bk BT" w:eastAsia="Questrial" w:hAnsi="AvantGarde Bk BT" w:cs="Questrial"/>
          <w:color w:val="000000" w:themeColor="text1"/>
          <w:sz w:val="22"/>
          <w:szCs w:val="22"/>
        </w:rPr>
        <w:t xml:space="preserve">Reducción de estudiantes en campos </w:t>
      </w:r>
      <w:r w:rsidR="00654943" w:rsidRPr="007827F8">
        <w:rPr>
          <w:rFonts w:ascii="AvantGarde Bk BT" w:eastAsia="Questrial" w:hAnsi="AvantGarde Bk BT" w:cs="Questrial"/>
          <w:color w:val="000000" w:themeColor="text1"/>
          <w:sz w:val="22"/>
          <w:szCs w:val="22"/>
        </w:rPr>
        <w:t xml:space="preserve">de la </w:t>
      </w:r>
      <w:r w:rsidRPr="007827F8">
        <w:rPr>
          <w:rFonts w:ascii="AvantGarde Bk BT" w:eastAsia="Questrial" w:hAnsi="AvantGarde Bk BT" w:cs="Questrial"/>
          <w:color w:val="000000" w:themeColor="text1"/>
          <w:sz w:val="22"/>
          <w:szCs w:val="22"/>
        </w:rPr>
        <w:t>cienc</w:t>
      </w:r>
      <w:r w:rsidR="00654943" w:rsidRPr="007827F8">
        <w:rPr>
          <w:rFonts w:ascii="AvantGarde Bk BT" w:eastAsia="Questrial" w:hAnsi="AvantGarde Bk BT" w:cs="Questrial"/>
          <w:color w:val="000000" w:themeColor="text1"/>
          <w:sz w:val="22"/>
          <w:szCs w:val="22"/>
        </w:rPr>
        <w:t>ia, tecnologías, ingenierías y matemáticas (</w:t>
      </w:r>
      <w:r w:rsidR="003B3CC5" w:rsidRPr="007827F8">
        <w:rPr>
          <w:rFonts w:ascii="AvantGarde Bk BT" w:eastAsia="Questrial" w:hAnsi="AvantGarde Bk BT" w:cs="Questrial"/>
          <w:color w:val="000000" w:themeColor="text1"/>
          <w:sz w:val="22"/>
          <w:szCs w:val="22"/>
        </w:rPr>
        <w:t>STEM</w:t>
      </w:r>
      <w:r w:rsidR="00654943" w:rsidRPr="007827F8">
        <w:rPr>
          <w:rFonts w:ascii="AvantGarde Bk BT" w:eastAsia="Questrial" w:hAnsi="AvantGarde Bk BT" w:cs="Questrial"/>
          <w:color w:val="000000" w:themeColor="text1"/>
          <w:sz w:val="22"/>
          <w:szCs w:val="22"/>
        </w:rPr>
        <w:t>)</w:t>
      </w:r>
      <w:r w:rsidR="00C303BA" w:rsidRPr="007827F8">
        <w:rPr>
          <w:rFonts w:ascii="AvantGarde Bk BT" w:eastAsia="Questrial" w:hAnsi="AvantGarde Bk BT" w:cs="Questrial"/>
          <w:color w:val="000000" w:themeColor="text1"/>
          <w:sz w:val="22"/>
          <w:szCs w:val="22"/>
        </w:rPr>
        <w:t>;</w:t>
      </w:r>
    </w:p>
    <w:p w14:paraId="36834B9E" w14:textId="44A8772A" w:rsidR="00C303BA" w:rsidRPr="007827F8" w:rsidRDefault="00DB5B9C" w:rsidP="00F86827">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color w:val="000000" w:themeColor="text1"/>
          <w:sz w:val="22"/>
          <w:szCs w:val="22"/>
        </w:rPr>
      </w:pPr>
      <w:r w:rsidRPr="007827F8">
        <w:rPr>
          <w:rFonts w:ascii="AvantGarde Bk BT" w:eastAsia="Questrial" w:hAnsi="AvantGarde Bk BT" w:cs="Questrial"/>
          <w:color w:val="000000" w:themeColor="text1"/>
          <w:sz w:val="22"/>
          <w:szCs w:val="22"/>
        </w:rPr>
        <w:t xml:space="preserve">Pocos egresados titulados y/o certificados en el campo de estudio; </w:t>
      </w:r>
    </w:p>
    <w:p w14:paraId="261A3655" w14:textId="67F92828" w:rsidR="00C303BA" w:rsidRPr="007827F8" w:rsidRDefault="00C303BA" w:rsidP="00342562">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color w:val="000000" w:themeColor="text1"/>
          <w:sz w:val="22"/>
          <w:szCs w:val="22"/>
        </w:rPr>
      </w:pPr>
      <w:r w:rsidRPr="007827F8">
        <w:rPr>
          <w:rFonts w:ascii="AvantGarde Bk BT" w:eastAsia="Questrial" w:hAnsi="AvantGarde Bk BT" w:cs="Questrial"/>
          <w:color w:val="000000" w:themeColor="text1"/>
          <w:sz w:val="22"/>
          <w:szCs w:val="22"/>
        </w:rPr>
        <w:t>Brechas étnicas, de género y condición socio-económica;</w:t>
      </w:r>
    </w:p>
    <w:p w14:paraId="51329B8F" w14:textId="2388EC2E" w:rsidR="00AD2430" w:rsidRDefault="00C303BA" w:rsidP="00342562">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Pr>
          <w:rFonts w:ascii="AvantGarde Bk BT" w:eastAsia="Questrial" w:hAnsi="AvantGarde Bk BT" w:cs="Questrial"/>
          <w:sz w:val="22"/>
          <w:szCs w:val="22"/>
        </w:rPr>
        <w:t xml:space="preserve">Disparidad entre los conocimientos adquiridos en las instituciones educativas y la demanda de la industria; </w:t>
      </w:r>
    </w:p>
    <w:p w14:paraId="56D96738" w14:textId="77777777" w:rsidR="00AD2430" w:rsidRDefault="00AD243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vantGarde Bk BT" w:eastAsia="Questrial" w:hAnsi="AvantGarde Bk BT" w:cs="Questrial"/>
          <w:sz w:val="22"/>
          <w:szCs w:val="22"/>
        </w:rPr>
      </w:pPr>
      <w:r>
        <w:rPr>
          <w:rFonts w:ascii="AvantGarde Bk BT" w:eastAsia="Questrial" w:hAnsi="AvantGarde Bk BT" w:cs="Questrial"/>
          <w:sz w:val="22"/>
          <w:szCs w:val="22"/>
        </w:rPr>
        <w:br w:type="page"/>
      </w:r>
    </w:p>
    <w:p w14:paraId="73767C3C" w14:textId="77777777" w:rsidR="00C303BA" w:rsidRDefault="00C303BA" w:rsidP="00BC2050">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10A2B805" w14:textId="77777777" w:rsidR="00AD2430" w:rsidRDefault="00AD2430" w:rsidP="00BC2050">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4D7A5BED" w14:textId="77777777" w:rsidR="00AD2430" w:rsidRDefault="00AD2430" w:rsidP="00BC2050">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3ADEF54C" w14:textId="77777777" w:rsidR="00BC2050" w:rsidRPr="00AD2430" w:rsidRDefault="00BC2050" w:rsidP="00BC2050">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2F8C0F6A" w14:textId="4661BDDC" w:rsidR="00C303BA" w:rsidRPr="00757150" w:rsidRDefault="00C303BA" w:rsidP="00342562">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sidRPr="00757150">
        <w:rPr>
          <w:rFonts w:ascii="AvantGarde Bk BT" w:eastAsia="Questrial" w:hAnsi="AvantGarde Bk BT" w:cs="Questrial"/>
          <w:sz w:val="22"/>
          <w:szCs w:val="22"/>
        </w:rPr>
        <w:t>50% de empresas formales reportan problemas para</w:t>
      </w:r>
      <w:r w:rsidR="007827F8">
        <w:rPr>
          <w:rFonts w:ascii="AvantGarde Bk BT" w:eastAsia="Questrial" w:hAnsi="AvantGarde Bk BT" w:cs="Questrial"/>
          <w:sz w:val="22"/>
          <w:szCs w:val="22"/>
        </w:rPr>
        <w:t xml:space="preserve"> cubrir sus puestos</w:t>
      </w:r>
      <w:r w:rsidR="00757150" w:rsidRPr="00757150">
        <w:rPr>
          <w:rStyle w:val="Refdenotaalpie"/>
          <w:rFonts w:ascii="AvantGarde Bk BT" w:eastAsia="Questrial" w:hAnsi="AvantGarde Bk BT" w:cs="Questrial"/>
          <w:sz w:val="22"/>
          <w:szCs w:val="22"/>
        </w:rPr>
        <w:footnoteReference w:id="12"/>
      </w:r>
      <w:r w:rsidRPr="00757150">
        <w:rPr>
          <w:rFonts w:ascii="AvantGarde Bk BT" w:eastAsia="Questrial" w:hAnsi="AvantGarde Bk BT" w:cs="Questrial"/>
          <w:sz w:val="22"/>
          <w:szCs w:val="22"/>
        </w:rPr>
        <w:t>;</w:t>
      </w:r>
    </w:p>
    <w:p w14:paraId="38BAAA22" w14:textId="6E784D08" w:rsidR="003B3CC5" w:rsidRPr="007827F8" w:rsidRDefault="003B3CC5" w:rsidP="00342562">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Pr>
          <w:rFonts w:ascii="AvantGarde Bk BT" w:eastAsia="Questrial" w:hAnsi="AvantGarde Bk BT" w:cs="Questrial"/>
          <w:sz w:val="22"/>
          <w:szCs w:val="22"/>
        </w:rPr>
        <w:t xml:space="preserve">Técnicos, </w:t>
      </w:r>
      <w:r w:rsidRPr="007827F8">
        <w:rPr>
          <w:rFonts w:ascii="AvantGarde Bk BT" w:eastAsia="Questrial" w:hAnsi="AvantGarde Bk BT" w:cs="Questrial"/>
          <w:sz w:val="22"/>
          <w:szCs w:val="22"/>
        </w:rPr>
        <w:t xml:space="preserve">ingenieros y operadores de producción y maquinas entre los 10 </w:t>
      </w:r>
      <w:r w:rsidR="007827F8" w:rsidRPr="007827F8">
        <w:rPr>
          <w:rFonts w:ascii="AvantGarde Bk BT" w:eastAsia="Questrial" w:hAnsi="AvantGarde Bk BT" w:cs="Questrial"/>
          <w:sz w:val="22"/>
          <w:szCs w:val="22"/>
        </w:rPr>
        <w:t>puestos más difíciles de ocupar</w:t>
      </w:r>
      <w:r w:rsidR="00C9524F" w:rsidRPr="007827F8">
        <w:rPr>
          <w:rStyle w:val="Refdenotaalpie"/>
          <w:rFonts w:ascii="AvantGarde Bk BT" w:eastAsia="Questrial" w:hAnsi="AvantGarde Bk BT" w:cs="Questrial"/>
          <w:sz w:val="22"/>
          <w:szCs w:val="22"/>
        </w:rPr>
        <w:footnoteReference w:id="13"/>
      </w:r>
      <w:r w:rsidR="007827F8" w:rsidRPr="007827F8">
        <w:rPr>
          <w:rFonts w:ascii="AvantGarde Bk BT" w:eastAsia="Questrial" w:hAnsi="AvantGarde Bk BT" w:cs="Questrial"/>
          <w:sz w:val="22"/>
          <w:szCs w:val="22"/>
        </w:rPr>
        <w:t>;</w:t>
      </w:r>
    </w:p>
    <w:p w14:paraId="2A741A24" w14:textId="1C0C24DA" w:rsidR="00C303BA" w:rsidRPr="007827F8" w:rsidRDefault="00C303BA" w:rsidP="003B3CC5">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sidRPr="007827F8">
        <w:rPr>
          <w:rFonts w:ascii="AvantGarde Bk BT" w:eastAsia="Questrial" w:hAnsi="AvantGarde Bk BT" w:cs="Questrial"/>
          <w:sz w:val="22"/>
          <w:szCs w:val="22"/>
        </w:rPr>
        <w:t xml:space="preserve">35% es la brecha de competencias en </w:t>
      </w:r>
      <w:r w:rsidR="007827F8" w:rsidRPr="007827F8">
        <w:rPr>
          <w:rFonts w:ascii="AvantGarde Bk BT" w:eastAsia="Questrial" w:hAnsi="AvantGarde Bk BT" w:cs="Questrial"/>
          <w:sz w:val="22"/>
          <w:szCs w:val="22"/>
        </w:rPr>
        <w:t>TI</w:t>
      </w:r>
      <w:r w:rsidR="00B578EA" w:rsidRPr="007827F8">
        <w:rPr>
          <w:rStyle w:val="Refdenotaalpie"/>
          <w:rFonts w:ascii="AvantGarde Bk BT" w:eastAsia="Questrial" w:hAnsi="AvantGarde Bk BT" w:cs="Questrial"/>
          <w:sz w:val="22"/>
          <w:szCs w:val="22"/>
        </w:rPr>
        <w:footnoteReference w:id="14"/>
      </w:r>
      <w:r w:rsidRPr="007827F8">
        <w:rPr>
          <w:rFonts w:ascii="AvantGarde Bk BT" w:eastAsia="Questrial" w:hAnsi="AvantGarde Bk BT" w:cs="Questrial"/>
          <w:sz w:val="22"/>
          <w:szCs w:val="22"/>
        </w:rPr>
        <w:t>;</w:t>
      </w:r>
      <w:r w:rsidR="003B3CC5" w:rsidRPr="007827F8">
        <w:rPr>
          <w:rFonts w:ascii="AvantGarde Bk BT" w:eastAsia="Questrial" w:hAnsi="AvantGarde Bk BT" w:cs="Questrial"/>
          <w:sz w:val="22"/>
          <w:szCs w:val="22"/>
        </w:rPr>
        <w:t xml:space="preserve"> </w:t>
      </w:r>
      <w:r w:rsidR="00342562" w:rsidRPr="007827F8">
        <w:rPr>
          <w:rFonts w:ascii="AvantGarde Bk BT" w:eastAsia="Questrial" w:hAnsi="AvantGarde Bk BT" w:cs="Questrial"/>
          <w:sz w:val="22"/>
          <w:szCs w:val="22"/>
        </w:rPr>
        <w:t>y,</w:t>
      </w:r>
    </w:p>
    <w:p w14:paraId="0770D6E6" w14:textId="40F9070E" w:rsidR="00C303BA" w:rsidRDefault="00C303BA" w:rsidP="00342562">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sidRPr="007827F8">
        <w:rPr>
          <w:rFonts w:ascii="AvantGarde Bk BT" w:eastAsia="Questrial" w:hAnsi="AvantGarde Bk BT" w:cs="Questrial"/>
          <w:sz w:val="22"/>
          <w:szCs w:val="22"/>
        </w:rPr>
        <w:t>37% de los países de América</w:t>
      </w:r>
      <w:r>
        <w:rPr>
          <w:rFonts w:ascii="AvantGarde Bk BT" w:eastAsia="Questrial" w:hAnsi="AvantGarde Bk BT" w:cs="Questrial"/>
          <w:sz w:val="22"/>
          <w:szCs w:val="22"/>
        </w:rPr>
        <w:t xml:space="preserve"> Latina no imparten cursos sobre conocimientos informáticos básicos en primaria y secundaria</w:t>
      </w:r>
      <w:r w:rsidR="00B578EA" w:rsidRPr="00757150">
        <w:rPr>
          <w:rStyle w:val="Refdenotaalpie"/>
          <w:rFonts w:ascii="AvantGarde Bk BT" w:eastAsia="Questrial" w:hAnsi="AvantGarde Bk BT" w:cs="Questrial"/>
          <w:color w:val="auto"/>
          <w:sz w:val="22"/>
          <w:szCs w:val="22"/>
        </w:rPr>
        <w:footnoteReference w:id="15"/>
      </w:r>
      <w:r w:rsidR="00B578EA" w:rsidRPr="00757150">
        <w:rPr>
          <w:rFonts w:ascii="AvantGarde Bk BT" w:eastAsia="Questrial" w:hAnsi="AvantGarde Bk BT" w:cs="Questrial"/>
          <w:color w:val="auto"/>
          <w:sz w:val="22"/>
          <w:szCs w:val="22"/>
        </w:rPr>
        <w:t>.</w:t>
      </w:r>
    </w:p>
    <w:p w14:paraId="043A8C13" w14:textId="77777777" w:rsidR="00121A8B" w:rsidRPr="00875307" w:rsidRDefault="00121A8B" w:rsidP="00875307">
      <w:pPr>
        <w:rPr>
          <w:rFonts w:ascii="AvantGarde Bk BT" w:eastAsia="Questrial" w:hAnsi="AvantGarde Bk BT" w:cs="Questrial"/>
          <w:sz w:val="22"/>
          <w:szCs w:val="22"/>
        </w:rPr>
      </w:pPr>
    </w:p>
    <w:p w14:paraId="4D90ECB9" w14:textId="22477C2C" w:rsidR="007C341A" w:rsidRPr="007C341A" w:rsidRDefault="003222BB" w:rsidP="00B36979">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eastAsia="Questrial" w:hAnsi="AvantGarde Bk BT" w:cs="Questrial"/>
          <w:sz w:val="22"/>
          <w:szCs w:val="22"/>
        </w:rPr>
      </w:pPr>
      <w:r w:rsidRPr="007C341A">
        <w:rPr>
          <w:rFonts w:ascii="AvantGarde Bk BT" w:eastAsia="Questrial" w:hAnsi="AvantGarde Bk BT" w:cs="Questrial"/>
          <w:sz w:val="22"/>
          <w:szCs w:val="22"/>
        </w:rPr>
        <w:t>Que el SUV le encargó a un</w:t>
      </w:r>
      <w:r w:rsidR="007C341A">
        <w:rPr>
          <w:rFonts w:ascii="AvantGarde Bk BT" w:eastAsia="Questrial" w:hAnsi="AvantGarde Bk BT" w:cs="Questrial"/>
          <w:sz w:val="22"/>
          <w:szCs w:val="22"/>
        </w:rPr>
        <w:t>a</w:t>
      </w:r>
      <w:r w:rsidRPr="007C341A">
        <w:rPr>
          <w:rFonts w:ascii="AvantGarde Bk BT" w:eastAsia="Questrial" w:hAnsi="AvantGarde Bk BT" w:cs="Questrial"/>
          <w:sz w:val="22"/>
          <w:szCs w:val="22"/>
        </w:rPr>
        <w:t xml:space="preserve"> empresa especializada un estudio de viabilidad, en </w:t>
      </w:r>
      <w:r w:rsidR="00F97368" w:rsidRPr="007C341A">
        <w:rPr>
          <w:rFonts w:ascii="AvantGarde Bk BT" w:eastAsia="Questrial" w:hAnsi="AvantGarde Bk BT" w:cs="Questrial"/>
          <w:sz w:val="22"/>
          <w:szCs w:val="22"/>
        </w:rPr>
        <w:t>el</w:t>
      </w:r>
      <w:r w:rsidRPr="007C341A">
        <w:rPr>
          <w:rFonts w:ascii="AvantGarde Bk BT" w:eastAsia="Questrial" w:hAnsi="AvantGarde Bk BT" w:cs="Questrial"/>
          <w:sz w:val="22"/>
          <w:szCs w:val="22"/>
        </w:rPr>
        <w:t xml:space="preserve"> que identificara la oferta de programas educativos de </w:t>
      </w:r>
      <w:r w:rsidR="007C341A">
        <w:rPr>
          <w:rFonts w:ascii="AvantGarde Bk BT" w:eastAsia="Questrial" w:hAnsi="AvantGarde Bk BT" w:cs="Questrial"/>
          <w:sz w:val="22"/>
          <w:szCs w:val="22"/>
        </w:rPr>
        <w:t xml:space="preserve">pregrado </w:t>
      </w:r>
      <w:r w:rsidRPr="007C341A">
        <w:rPr>
          <w:rFonts w:ascii="AvantGarde Bk BT" w:eastAsia="Questrial" w:hAnsi="AvantGarde Bk BT" w:cs="Questrial"/>
          <w:sz w:val="22"/>
          <w:szCs w:val="22"/>
        </w:rPr>
        <w:t>afine</w:t>
      </w:r>
      <w:r w:rsidR="00F97368" w:rsidRPr="007C341A">
        <w:rPr>
          <w:rFonts w:ascii="AvantGarde Bk BT" w:eastAsia="Questrial" w:hAnsi="AvantGarde Bk BT" w:cs="Questrial"/>
          <w:sz w:val="22"/>
          <w:szCs w:val="22"/>
        </w:rPr>
        <w:t>s al desarrollo de sistemas web</w:t>
      </w:r>
      <w:r w:rsidRPr="007C341A">
        <w:rPr>
          <w:rFonts w:ascii="AvantGarde Bk BT" w:eastAsia="Questrial" w:hAnsi="AvantGarde Bk BT" w:cs="Questrial"/>
          <w:sz w:val="22"/>
          <w:szCs w:val="22"/>
        </w:rPr>
        <w:t>, obteni</w:t>
      </w:r>
      <w:r w:rsidR="007C341A">
        <w:rPr>
          <w:rFonts w:ascii="AvantGarde Bk BT" w:eastAsia="Questrial" w:hAnsi="AvantGarde Bk BT" w:cs="Questrial"/>
          <w:sz w:val="22"/>
          <w:szCs w:val="22"/>
        </w:rPr>
        <w:t>e</w:t>
      </w:r>
      <w:r w:rsidRPr="007C341A">
        <w:rPr>
          <w:rFonts w:ascii="AvantGarde Bk BT" w:eastAsia="Questrial" w:hAnsi="AvantGarde Bk BT" w:cs="Questrial"/>
          <w:sz w:val="22"/>
          <w:szCs w:val="22"/>
        </w:rPr>
        <w:t>ndo</w:t>
      </w:r>
      <w:r w:rsidR="007C341A">
        <w:rPr>
          <w:rFonts w:ascii="AvantGarde Bk BT" w:eastAsia="Questrial" w:hAnsi="AvantGarde Bk BT" w:cs="Questrial"/>
          <w:sz w:val="22"/>
          <w:szCs w:val="22"/>
        </w:rPr>
        <w:t xml:space="preserve"> que</w:t>
      </w:r>
      <w:r w:rsidR="00F97368" w:rsidRPr="007C341A">
        <w:rPr>
          <w:rFonts w:ascii="AvantGarde Bk BT" w:eastAsia="Questrial" w:hAnsi="AvantGarde Bk BT" w:cs="Questrial"/>
          <w:sz w:val="22"/>
          <w:szCs w:val="22"/>
        </w:rPr>
        <w:t xml:space="preserve"> a nivel nacional: e</w:t>
      </w:r>
      <w:r w:rsidRPr="007C341A">
        <w:rPr>
          <w:rFonts w:ascii="AvantGarde Bk BT" w:eastAsia="Questrial" w:hAnsi="AvantGarde Bk BT" w:cs="Questrial"/>
          <w:sz w:val="22"/>
          <w:szCs w:val="22"/>
        </w:rPr>
        <w:t>xisten 51 programas relacionados</w:t>
      </w:r>
      <w:r w:rsidR="007C341A">
        <w:rPr>
          <w:rFonts w:ascii="AvantGarde Bk BT" w:eastAsia="Questrial" w:hAnsi="AvantGarde Bk BT" w:cs="Questrial"/>
          <w:sz w:val="22"/>
          <w:szCs w:val="22"/>
        </w:rPr>
        <w:t xml:space="preserve"> con</w:t>
      </w:r>
      <w:r w:rsidR="007827F8" w:rsidRPr="007C341A">
        <w:rPr>
          <w:rFonts w:ascii="AvantGarde Bk BT" w:eastAsia="Questrial" w:hAnsi="AvantGarde Bk BT" w:cs="Questrial"/>
          <w:sz w:val="22"/>
          <w:szCs w:val="22"/>
        </w:rPr>
        <w:t xml:space="preserve"> 4,032 alumnos matriculados</w:t>
      </w:r>
      <w:r w:rsidR="007C341A">
        <w:rPr>
          <w:rFonts w:ascii="AvantGarde Bk BT" w:eastAsia="Questrial" w:hAnsi="AvantGarde Bk BT" w:cs="Questrial"/>
          <w:sz w:val="22"/>
          <w:szCs w:val="22"/>
        </w:rPr>
        <w:t xml:space="preserve"> y</w:t>
      </w:r>
      <w:r w:rsidR="007C341A" w:rsidRPr="007C341A">
        <w:rPr>
          <w:rFonts w:ascii="AvantGarde Bk BT" w:eastAsia="Questrial" w:hAnsi="AvantGarde Bk BT" w:cs="Questrial"/>
          <w:sz w:val="22"/>
          <w:szCs w:val="22"/>
        </w:rPr>
        <w:t xml:space="preserve"> 1 programa no escolarizado. </w:t>
      </w:r>
      <w:r w:rsidR="00002C71">
        <w:rPr>
          <w:rFonts w:ascii="AvantGarde Bk BT" w:eastAsia="Questrial" w:hAnsi="AvantGarde Bk BT" w:cs="Questrial"/>
          <w:sz w:val="22"/>
          <w:szCs w:val="22"/>
        </w:rPr>
        <w:t>E</w:t>
      </w:r>
      <w:r w:rsidRPr="007C341A">
        <w:rPr>
          <w:rFonts w:ascii="AvantGarde Bk BT" w:eastAsia="Questrial" w:hAnsi="AvantGarde Bk BT" w:cs="Questrial"/>
          <w:sz w:val="22"/>
          <w:szCs w:val="22"/>
        </w:rPr>
        <w:t>n la oferta regional 18 programas</w:t>
      </w:r>
      <w:r w:rsidR="00002C71">
        <w:rPr>
          <w:rFonts w:ascii="AvantGarde Bk BT" w:eastAsia="Questrial" w:hAnsi="AvantGarde Bk BT" w:cs="Questrial"/>
          <w:sz w:val="22"/>
          <w:szCs w:val="22"/>
        </w:rPr>
        <w:t xml:space="preserve"> con</w:t>
      </w:r>
      <w:r w:rsidRPr="007C341A">
        <w:rPr>
          <w:rFonts w:ascii="AvantGarde Bk BT" w:eastAsia="Questrial" w:hAnsi="AvantGarde Bk BT" w:cs="Questrial"/>
          <w:sz w:val="22"/>
          <w:szCs w:val="22"/>
        </w:rPr>
        <w:t xml:space="preserve"> 1,751 alumnos matriculados, sin que exist</w:t>
      </w:r>
      <w:r w:rsidR="005D6373" w:rsidRPr="007C341A">
        <w:rPr>
          <w:rFonts w:ascii="AvantGarde Bk BT" w:eastAsia="Questrial" w:hAnsi="AvantGarde Bk BT" w:cs="Questrial"/>
          <w:sz w:val="22"/>
          <w:szCs w:val="22"/>
        </w:rPr>
        <w:t>a</w:t>
      </w:r>
      <w:r w:rsidRPr="007C341A">
        <w:rPr>
          <w:rFonts w:ascii="AvantGarde Bk BT" w:eastAsia="Questrial" w:hAnsi="AvantGarde Bk BT" w:cs="Questrial"/>
          <w:sz w:val="22"/>
          <w:szCs w:val="22"/>
        </w:rPr>
        <w:t xml:space="preserve">n programas no escolarizados. En </w:t>
      </w:r>
      <w:r w:rsidR="00F97368" w:rsidRPr="007C341A">
        <w:rPr>
          <w:rFonts w:ascii="AvantGarde Bk BT" w:eastAsia="Questrial" w:hAnsi="AvantGarde Bk BT" w:cs="Questrial"/>
          <w:sz w:val="22"/>
          <w:szCs w:val="22"/>
        </w:rPr>
        <w:t>Jalisco</w:t>
      </w:r>
      <w:r w:rsidRPr="007C341A">
        <w:rPr>
          <w:rFonts w:ascii="AvantGarde Bk BT" w:eastAsia="Questrial" w:hAnsi="AvantGarde Bk BT" w:cs="Questrial"/>
          <w:sz w:val="22"/>
          <w:szCs w:val="22"/>
        </w:rPr>
        <w:t xml:space="preserve"> hay 6 </w:t>
      </w:r>
      <w:r w:rsidR="00002C71">
        <w:rPr>
          <w:rFonts w:ascii="AvantGarde Bk BT" w:eastAsia="Questrial" w:hAnsi="AvantGarde Bk BT" w:cs="Questrial"/>
          <w:sz w:val="22"/>
          <w:szCs w:val="22"/>
        </w:rPr>
        <w:t>y</w:t>
      </w:r>
      <w:r w:rsidRPr="007C341A">
        <w:rPr>
          <w:rFonts w:ascii="AvantGarde Bk BT" w:eastAsia="Questrial" w:hAnsi="AvantGarde Bk BT" w:cs="Questrial"/>
          <w:sz w:val="22"/>
          <w:szCs w:val="22"/>
        </w:rPr>
        <w:t xml:space="preserve"> 617 alumnos matriculados</w:t>
      </w:r>
      <w:r w:rsidR="00002C71">
        <w:rPr>
          <w:rFonts w:ascii="AvantGarde Bk BT" w:eastAsia="Questrial" w:hAnsi="AvantGarde Bk BT" w:cs="Questrial"/>
          <w:sz w:val="22"/>
          <w:szCs w:val="22"/>
        </w:rPr>
        <w:t>,</w:t>
      </w:r>
      <w:r w:rsidRPr="007C341A">
        <w:rPr>
          <w:rFonts w:ascii="AvantGarde Bk BT" w:eastAsia="Questrial" w:hAnsi="AvantGarde Bk BT" w:cs="Questrial"/>
          <w:sz w:val="22"/>
          <w:szCs w:val="22"/>
        </w:rPr>
        <w:t xml:space="preserve"> sin que existan programas no escolarizados. </w:t>
      </w:r>
    </w:p>
    <w:p w14:paraId="1F2A92D6" w14:textId="427A012C" w:rsidR="007C341A" w:rsidRPr="007C341A" w:rsidRDefault="007C341A" w:rsidP="007C341A">
      <w:pPr>
        <w:rPr>
          <w:rFonts w:ascii="AvantGarde Bk BT" w:eastAsia="Questrial" w:hAnsi="AvantGarde Bk BT" w:cs="Questrial"/>
          <w:sz w:val="22"/>
          <w:szCs w:val="22"/>
        </w:rPr>
      </w:pPr>
    </w:p>
    <w:p w14:paraId="52CC845D" w14:textId="03B4CAD9" w:rsidR="00002C71" w:rsidRDefault="00002C71" w:rsidP="00002C71">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eastAsia="Questrial" w:hAnsi="AvantGarde Bk BT" w:cs="Questrial"/>
          <w:sz w:val="22"/>
          <w:szCs w:val="22"/>
        </w:rPr>
      </w:pPr>
      <w:r>
        <w:rPr>
          <w:rFonts w:ascii="AvantGarde Bk BT" w:eastAsia="Questrial" w:hAnsi="AvantGarde Bk BT" w:cs="Questrial"/>
          <w:sz w:val="22"/>
          <w:szCs w:val="22"/>
        </w:rPr>
        <w:t>Que en la Universidad de Guadalajara se identificaron 7 programas de pregrado afines a la Licenciatura en Desarrollo de Sistemas Web, d</w:t>
      </w:r>
      <w:r w:rsidRPr="00E25B6B">
        <w:rPr>
          <w:rFonts w:ascii="AvantGarde Bk BT" w:eastAsia="Questrial" w:hAnsi="AvantGarde Bk BT" w:cs="Questrial"/>
          <w:sz w:val="22"/>
          <w:szCs w:val="22"/>
        </w:rPr>
        <w:t>el análisis de</w:t>
      </w:r>
      <w:r>
        <w:rPr>
          <w:rFonts w:ascii="AvantGarde Bk BT" w:eastAsia="Questrial" w:hAnsi="AvantGarde Bk BT" w:cs="Questrial"/>
          <w:sz w:val="22"/>
          <w:szCs w:val="22"/>
        </w:rPr>
        <w:t xml:space="preserve"> sus respectivos</w:t>
      </w:r>
      <w:r w:rsidRPr="00E25B6B">
        <w:rPr>
          <w:rFonts w:ascii="AvantGarde Bk BT" w:eastAsia="Questrial" w:hAnsi="AvantGarde Bk BT" w:cs="Questrial"/>
          <w:sz w:val="22"/>
          <w:szCs w:val="22"/>
        </w:rPr>
        <w:t xml:space="preserve"> perfil</w:t>
      </w:r>
      <w:r>
        <w:rPr>
          <w:rFonts w:ascii="AvantGarde Bk BT" w:eastAsia="Questrial" w:hAnsi="AvantGarde Bk BT" w:cs="Questrial"/>
          <w:sz w:val="22"/>
          <w:szCs w:val="22"/>
        </w:rPr>
        <w:t>es</w:t>
      </w:r>
      <w:r w:rsidRPr="00E25B6B">
        <w:rPr>
          <w:rFonts w:ascii="AvantGarde Bk BT" w:eastAsia="Questrial" w:hAnsi="AvantGarde Bk BT" w:cs="Questrial"/>
          <w:sz w:val="22"/>
          <w:szCs w:val="22"/>
        </w:rPr>
        <w:t xml:space="preserve"> de egreso se advirtió que se atienden necesidades diversas relacionadas con el diseño, el desarrollo, el mantenimiento, la gestión y la implantación de servicio y sistemas de información y la comunicación. Las ingenierías se orientan naturalmente al desarrollo de sistemas, mientras que otros programas se centran más en el diseño gráfico, y otros en la gestión de las TIC. Por lo que </w:t>
      </w:r>
      <w:r>
        <w:rPr>
          <w:rFonts w:ascii="AvantGarde Bk BT" w:eastAsia="Questrial" w:hAnsi="AvantGarde Bk BT" w:cs="Questrial"/>
          <w:sz w:val="22"/>
          <w:szCs w:val="22"/>
        </w:rPr>
        <w:t>n</w:t>
      </w:r>
      <w:r w:rsidRPr="00E25B6B">
        <w:rPr>
          <w:rFonts w:ascii="AvantGarde Bk BT" w:eastAsia="Questrial" w:hAnsi="AvantGarde Bk BT" w:cs="Questrial"/>
          <w:sz w:val="22"/>
          <w:szCs w:val="22"/>
        </w:rPr>
        <w:t>o existe un programa que atienda la necesidad de un perfil híbrido que conjunte competencias para el diseño y el desarrollo.</w:t>
      </w:r>
    </w:p>
    <w:p w14:paraId="49D69403" w14:textId="123CF850" w:rsidR="00002C71" w:rsidRPr="00002C71" w:rsidRDefault="00002C71" w:rsidP="00002C71">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699709FB" w14:textId="216D3C8F" w:rsidR="00875307" w:rsidRPr="00002C71" w:rsidRDefault="00875307" w:rsidP="00875307">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rPr>
          <w:rFonts w:ascii="AvantGarde Bk BT" w:eastAsia="Questrial" w:hAnsi="AvantGarde Bk BT" w:cs="Questrial"/>
          <w:sz w:val="22"/>
          <w:szCs w:val="22"/>
        </w:rPr>
      </w:pPr>
      <w:r w:rsidRPr="00002C71">
        <w:rPr>
          <w:rFonts w:ascii="AvantGarde Bk BT" w:eastAsia="Questrial" w:hAnsi="AvantGarde Bk BT" w:cs="Questrial"/>
          <w:sz w:val="22"/>
          <w:szCs w:val="22"/>
        </w:rPr>
        <w:t>Que</w:t>
      </w:r>
      <w:r w:rsidR="00002C71">
        <w:rPr>
          <w:rFonts w:ascii="AvantGarde Bk BT" w:eastAsia="Questrial" w:hAnsi="AvantGarde Bk BT" w:cs="Questrial"/>
          <w:sz w:val="22"/>
          <w:szCs w:val="22"/>
        </w:rPr>
        <w:t xml:space="preserve"> a partir d</w:t>
      </w:r>
      <w:r w:rsidR="00002C71" w:rsidRPr="00002C71">
        <w:rPr>
          <w:rFonts w:ascii="AvantGarde Bk BT" w:eastAsia="Questrial" w:hAnsi="AvantGarde Bk BT" w:cs="Questrial"/>
          <w:sz w:val="22"/>
          <w:szCs w:val="22"/>
        </w:rPr>
        <w:t>e</w:t>
      </w:r>
      <w:r w:rsidRPr="00002C71">
        <w:rPr>
          <w:rFonts w:ascii="AvantGarde Bk BT" w:eastAsia="Questrial" w:hAnsi="AvantGarde Bk BT" w:cs="Questrial"/>
          <w:sz w:val="22"/>
          <w:szCs w:val="22"/>
        </w:rPr>
        <w:t>l estudio</w:t>
      </w:r>
      <w:r w:rsidR="0094641C" w:rsidRPr="00002C71">
        <w:rPr>
          <w:rFonts w:ascii="AvantGarde Bk BT" w:eastAsia="Questrial" w:hAnsi="AvantGarde Bk BT" w:cs="Questrial"/>
          <w:sz w:val="22"/>
          <w:szCs w:val="22"/>
        </w:rPr>
        <w:t xml:space="preserve"> de viabilidad</w:t>
      </w:r>
      <w:r w:rsidR="00811B38" w:rsidRPr="00002C71">
        <w:rPr>
          <w:rFonts w:ascii="AvantGarde Bk BT" w:eastAsia="Questrial" w:hAnsi="AvantGarde Bk BT" w:cs="Questrial"/>
          <w:sz w:val="22"/>
          <w:szCs w:val="22"/>
        </w:rPr>
        <w:t xml:space="preserve"> </w:t>
      </w:r>
      <w:r w:rsidR="00002C71" w:rsidRPr="00002C71">
        <w:rPr>
          <w:rFonts w:ascii="AvantGarde Bk BT" w:eastAsia="Questrial" w:hAnsi="AvantGarde Bk BT" w:cs="Questrial"/>
          <w:sz w:val="22"/>
          <w:szCs w:val="22"/>
        </w:rPr>
        <w:t>del SUV</w:t>
      </w:r>
      <w:r w:rsidR="00811B38">
        <w:rPr>
          <w:rStyle w:val="Refdenotaalpie"/>
          <w:rFonts w:ascii="AvantGarde Bk BT" w:eastAsia="Questrial" w:hAnsi="AvantGarde Bk BT" w:cs="Questrial"/>
          <w:sz w:val="22"/>
          <w:szCs w:val="22"/>
        </w:rPr>
        <w:footnoteReference w:id="16"/>
      </w:r>
      <w:r w:rsidR="00002C71">
        <w:rPr>
          <w:rFonts w:ascii="AvantGarde Bk BT" w:eastAsia="Questrial" w:hAnsi="AvantGarde Bk BT" w:cs="Questrial"/>
          <w:sz w:val="22"/>
          <w:szCs w:val="22"/>
        </w:rPr>
        <w:t xml:space="preserve">, </w:t>
      </w:r>
      <w:r w:rsidR="007827F8" w:rsidRPr="00002C71">
        <w:rPr>
          <w:rFonts w:ascii="AvantGarde Bk BT" w:eastAsia="Questrial" w:hAnsi="AvantGarde Bk BT" w:cs="Questrial"/>
          <w:sz w:val="22"/>
          <w:szCs w:val="22"/>
        </w:rPr>
        <w:t>los requerimientos sociales en el ámbito de las TIC</w:t>
      </w:r>
      <w:r w:rsidR="00002C71">
        <w:rPr>
          <w:rFonts w:ascii="AvantGarde Bk BT" w:eastAsia="Questrial" w:hAnsi="AvantGarde Bk BT" w:cs="Questrial"/>
          <w:sz w:val="22"/>
          <w:szCs w:val="22"/>
        </w:rPr>
        <w:t>,</w:t>
      </w:r>
      <w:r w:rsidR="007827F8" w:rsidRPr="00002C71">
        <w:rPr>
          <w:rFonts w:ascii="AvantGarde Bk BT" w:eastAsia="Questrial" w:hAnsi="AvantGarde Bk BT" w:cs="Questrial"/>
          <w:sz w:val="22"/>
          <w:szCs w:val="22"/>
        </w:rPr>
        <w:t xml:space="preserve"> las demandas de las diversas organizaciones y la sociedad es que la Universidad de Guadalajara a través del SUV, ha considerado la importancia de diseñar el plan de estudios de la Licenciatura en Desarrollo de Sistemas Web.</w:t>
      </w:r>
    </w:p>
    <w:p w14:paraId="52ED4F2E" w14:textId="237AE723" w:rsidR="00AD2430" w:rsidRDefault="00AD243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vantGarde Bk BT" w:eastAsia="Questrial" w:hAnsi="AvantGarde Bk BT" w:cs="Questrial"/>
          <w:sz w:val="22"/>
          <w:szCs w:val="22"/>
        </w:rPr>
      </w:pPr>
      <w:r>
        <w:rPr>
          <w:rFonts w:ascii="AvantGarde Bk BT" w:eastAsia="Questrial" w:hAnsi="AvantGarde Bk BT" w:cs="Questrial"/>
          <w:sz w:val="22"/>
          <w:szCs w:val="22"/>
        </w:rPr>
        <w:br w:type="page"/>
      </w:r>
    </w:p>
    <w:p w14:paraId="3D01FF0F" w14:textId="77777777" w:rsidR="00541A95" w:rsidRDefault="00541A95" w:rsidP="008C7290">
      <w:pPr>
        <w:pStyle w:val="Prrafodelista"/>
        <w:pBdr>
          <w:top w:val="none" w:sz="0" w:space="0" w:color="auto"/>
          <w:left w:val="none" w:sz="0" w:space="0" w:color="auto"/>
          <w:bottom w:val="none" w:sz="0" w:space="0" w:color="auto"/>
          <w:right w:val="none" w:sz="0" w:space="0" w:color="auto"/>
          <w:between w:val="none" w:sz="0" w:space="0" w:color="auto"/>
        </w:pBdr>
        <w:ind w:left="360" w:hanging="360"/>
        <w:jc w:val="both"/>
        <w:rPr>
          <w:rFonts w:ascii="AvantGarde Bk BT" w:eastAsia="Questrial" w:hAnsi="AvantGarde Bk BT" w:cs="Questrial"/>
          <w:sz w:val="22"/>
          <w:szCs w:val="22"/>
        </w:rPr>
      </w:pPr>
    </w:p>
    <w:p w14:paraId="6A257135" w14:textId="77777777" w:rsidR="00AD2430" w:rsidRPr="004A3F18" w:rsidRDefault="00AD2430" w:rsidP="008C7290">
      <w:pPr>
        <w:pStyle w:val="Prrafodelista"/>
        <w:pBdr>
          <w:top w:val="none" w:sz="0" w:space="0" w:color="auto"/>
          <w:left w:val="none" w:sz="0" w:space="0" w:color="auto"/>
          <w:bottom w:val="none" w:sz="0" w:space="0" w:color="auto"/>
          <w:right w:val="none" w:sz="0" w:space="0" w:color="auto"/>
          <w:between w:val="none" w:sz="0" w:space="0" w:color="auto"/>
        </w:pBdr>
        <w:ind w:left="360" w:hanging="360"/>
        <w:jc w:val="both"/>
        <w:rPr>
          <w:rFonts w:ascii="AvantGarde Bk BT" w:eastAsia="Questrial" w:hAnsi="AvantGarde Bk BT" w:cs="Questrial"/>
          <w:sz w:val="22"/>
          <w:szCs w:val="22"/>
        </w:rPr>
      </w:pPr>
    </w:p>
    <w:p w14:paraId="0883B145" w14:textId="5C9FB3E0" w:rsidR="00AE1A4A" w:rsidRPr="00002C71" w:rsidRDefault="00AE1A4A" w:rsidP="00AE1A4A">
      <w:pPr>
        <w:numPr>
          <w:ilvl w:val="0"/>
          <w:numId w:val="5"/>
        </w:numPr>
        <w:ind w:left="426" w:hanging="426"/>
        <w:contextualSpacing/>
        <w:jc w:val="both"/>
        <w:rPr>
          <w:rFonts w:ascii="AvantGarde Bk BT" w:hAnsi="AvantGarde Bk BT" w:cs="Calibri"/>
          <w:color w:val="000000" w:themeColor="text1"/>
          <w:sz w:val="22"/>
          <w:szCs w:val="22"/>
        </w:rPr>
      </w:pPr>
      <w:bookmarkStart w:id="0" w:name="_ikamthiff56m" w:colFirst="0" w:colLast="0"/>
      <w:bookmarkEnd w:id="0"/>
      <w:r w:rsidRPr="00002C71">
        <w:rPr>
          <w:rFonts w:ascii="AvantGarde Bk BT" w:hAnsi="AvantGarde Bk BT" w:cs="Calibri"/>
          <w:color w:val="000000" w:themeColor="text1"/>
          <w:sz w:val="22"/>
          <w:szCs w:val="22"/>
        </w:rPr>
        <w:t xml:space="preserve">Que </w:t>
      </w:r>
      <w:r w:rsidR="00190EEF" w:rsidRPr="00002C71">
        <w:rPr>
          <w:rFonts w:ascii="AvantGarde Bk BT" w:hAnsi="AvantGarde Bk BT" w:cs="Calibri"/>
          <w:color w:val="000000" w:themeColor="text1"/>
          <w:sz w:val="22"/>
          <w:szCs w:val="22"/>
        </w:rPr>
        <w:t xml:space="preserve">la propuesta de </w:t>
      </w:r>
      <w:r w:rsidR="00A44298" w:rsidRPr="00002C71">
        <w:rPr>
          <w:rFonts w:ascii="AvantGarde Bk BT" w:hAnsi="AvantGarde Bk BT" w:cs="Calibri"/>
          <w:color w:val="000000" w:themeColor="text1"/>
          <w:sz w:val="22"/>
          <w:szCs w:val="22"/>
        </w:rPr>
        <w:t>creación</w:t>
      </w:r>
      <w:r w:rsidRPr="00002C71">
        <w:rPr>
          <w:rFonts w:ascii="AvantGarde Bk BT" w:hAnsi="AvantGarde Bk BT" w:cs="Calibri"/>
          <w:color w:val="000000" w:themeColor="text1"/>
          <w:sz w:val="22"/>
          <w:szCs w:val="22"/>
        </w:rPr>
        <w:t xml:space="preserve"> del plan de estudios surgió del análisis de las competencias que el mundo actual demanda del desarrollador de sistemas web. </w:t>
      </w:r>
      <w:r w:rsidR="00A0363E" w:rsidRPr="00002C71">
        <w:rPr>
          <w:rFonts w:ascii="AvantGarde Bk BT" w:hAnsi="AvantGarde Bk BT" w:cs="Calibri"/>
          <w:color w:val="000000" w:themeColor="text1"/>
          <w:sz w:val="22"/>
          <w:szCs w:val="22"/>
        </w:rPr>
        <w:t xml:space="preserve">Ello permitió reconocer ámbitos de formación, ejes y trayectorias, </w:t>
      </w:r>
      <w:r w:rsidR="00CC245E" w:rsidRPr="00002C71">
        <w:rPr>
          <w:rFonts w:ascii="AvantGarde Bk BT" w:hAnsi="AvantGarde Bk BT" w:cs="Calibri"/>
          <w:color w:val="000000" w:themeColor="text1"/>
          <w:sz w:val="22"/>
          <w:szCs w:val="22"/>
        </w:rPr>
        <w:t xml:space="preserve">así </w:t>
      </w:r>
      <w:r w:rsidR="00A0363E" w:rsidRPr="00002C71">
        <w:rPr>
          <w:rFonts w:ascii="AvantGarde Bk BT" w:hAnsi="AvantGarde Bk BT" w:cs="Calibri"/>
          <w:color w:val="000000" w:themeColor="text1"/>
          <w:sz w:val="22"/>
          <w:szCs w:val="22"/>
        </w:rPr>
        <w:t>como la definición de las cargas de trabajo y formas de acreditación. Se definieron las etapas de formación considerando un modelo basado en el desarrollo de competencias, a través de la planeación e implementación de diversos proyectos del campo profesional del desarrollador web.</w:t>
      </w:r>
    </w:p>
    <w:p w14:paraId="23B8F6A0" w14:textId="77777777" w:rsidR="00A0363E" w:rsidRDefault="00A0363E" w:rsidP="00A4258F">
      <w:pPr>
        <w:ind w:left="426" w:hanging="426"/>
        <w:contextualSpacing/>
        <w:jc w:val="both"/>
        <w:rPr>
          <w:rFonts w:ascii="AvantGarde Bk BT" w:hAnsi="AvantGarde Bk BT" w:cs="Calibri"/>
          <w:color w:val="000000" w:themeColor="text1"/>
          <w:sz w:val="22"/>
          <w:szCs w:val="22"/>
        </w:rPr>
      </w:pPr>
    </w:p>
    <w:p w14:paraId="3CDE51A1" w14:textId="57434DBB" w:rsidR="00A4258F" w:rsidRDefault="00A4258F" w:rsidP="00AE1A4A">
      <w:pPr>
        <w:numPr>
          <w:ilvl w:val="0"/>
          <w:numId w:val="5"/>
        </w:numPr>
        <w:ind w:left="426" w:hanging="426"/>
        <w:contextualSpacing/>
        <w:jc w:val="both"/>
        <w:rPr>
          <w:rFonts w:ascii="AvantGarde Bk BT" w:hAnsi="AvantGarde Bk BT" w:cs="Calibri"/>
          <w:color w:val="000000" w:themeColor="text1"/>
          <w:sz w:val="22"/>
          <w:szCs w:val="22"/>
        </w:rPr>
      </w:pPr>
      <w:r>
        <w:rPr>
          <w:rFonts w:ascii="AvantGarde Bk BT" w:hAnsi="AvantGarde Bk BT" w:cs="Calibri"/>
          <w:color w:val="000000" w:themeColor="text1"/>
          <w:sz w:val="22"/>
          <w:szCs w:val="22"/>
        </w:rPr>
        <w:t xml:space="preserve">Que en </w:t>
      </w:r>
      <w:r w:rsidR="001D371E">
        <w:rPr>
          <w:rFonts w:ascii="AvantGarde Bk BT" w:hAnsi="AvantGarde Bk BT" w:cs="Calibri"/>
          <w:color w:val="000000" w:themeColor="text1"/>
          <w:sz w:val="22"/>
          <w:szCs w:val="22"/>
        </w:rPr>
        <w:t>l</w:t>
      </w:r>
      <w:r>
        <w:rPr>
          <w:rFonts w:ascii="AvantGarde Bk BT" w:hAnsi="AvantGarde Bk BT" w:cs="Calibri"/>
          <w:color w:val="000000" w:themeColor="text1"/>
          <w:sz w:val="22"/>
          <w:szCs w:val="22"/>
        </w:rPr>
        <w:t xml:space="preserve">a Licenciatura </w:t>
      </w:r>
      <w:r>
        <w:rPr>
          <w:rFonts w:ascii="AvantGarde Bk BT" w:eastAsia="Questrial" w:hAnsi="AvantGarde Bk BT" w:cs="Questrial"/>
          <w:sz w:val="22"/>
          <w:szCs w:val="22"/>
        </w:rPr>
        <w:t xml:space="preserve">en Desarrollo de Sistemas Web se plantea una estructura curricular </w:t>
      </w:r>
      <w:r w:rsidR="001D371E">
        <w:rPr>
          <w:rFonts w:ascii="AvantGarde Bk BT" w:eastAsia="Questrial" w:hAnsi="AvantGarde Bk BT" w:cs="Questrial"/>
          <w:sz w:val="22"/>
          <w:szCs w:val="22"/>
        </w:rPr>
        <w:t xml:space="preserve">con </w:t>
      </w:r>
      <w:r>
        <w:rPr>
          <w:rFonts w:ascii="AvantGarde Bk BT" w:eastAsia="Questrial" w:hAnsi="AvantGarde Bk BT" w:cs="Questrial"/>
          <w:sz w:val="22"/>
          <w:szCs w:val="22"/>
        </w:rPr>
        <w:t>rutas flexibles y escalables</w:t>
      </w:r>
      <w:r w:rsidR="001D371E">
        <w:rPr>
          <w:rFonts w:ascii="AvantGarde Bk BT" w:eastAsia="Questrial" w:hAnsi="AvantGarde Bk BT" w:cs="Questrial"/>
          <w:sz w:val="22"/>
          <w:szCs w:val="22"/>
        </w:rPr>
        <w:t xml:space="preserve">, </w:t>
      </w:r>
      <w:r>
        <w:rPr>
          <w:rFonts w:ascii="AvantGarde Bk BT" w:eastAsia="Questrial" w:hAnsi="AvantGarde Bk BT" w:cs="Questrial"/>
          <w:sz w:val="22"/>
          <w:szCs w:val="22"/>
        </w:rPr>
        <w:t xml:space="preserve">para la obtención de competencias bajo las condiciones de </w:t>
      </w:r>
      <w:r w:rsidR="0031447A">
        <w:rPr>
          <w:rFonts w:ascii="AvantGarde Bk BT" w:eastAsia="Questrial" w:hAnsi="AvantGarde Bk BT" w:cs="Questrial"/>
          <w:sz w:val="22"/>
          <w:szCs w:val="22"/>
        </w:rPr>
        <w:t xml:space="preserve">un programa impartido a </w:t>
      </w:r>
      <w:r>
        <w:rPr>
          <w:rFonts w:ascii="AvantGarde Bk BT" w:eastAsia="Questrial" w:hAnsi="AvantGarde Bk BT" w:cs="Questrial"/>
          <w:sz w:val="22"/>
          <w:szCs w:val="22"/>
        </w:rPr>
        <w:t>distancia</w:t>
      </w:r>
      <w:r w:rsidR="0031447A">
        <w:rPr>
          <w:rFonts w:ascii="AvantGarde Bk BT" w:eastAsia="Questrial" w:hAnsi="AvantGarde Bk BT" w:cs="Questrial"/>
          <w:sz w:val="22"/>
          <w:szCs w:val="22"/>
        </w:rPr>
        <w:t>, a</w:t>
      </w:r>
      <w:r w:rsidR="00AA0620">
        <w:rPr>
          <w:rFonts w:ascii="AvantGarde Bk BT" w:eastAsia="Questrial" w:hAnsi="AvantGarde Bk BT" w:cs="Questrial"/>
          <w:sz w:val="22"/>
          <w:szCs w:val="22"/>
        </w:rPr>
        <w:t xml:space="preserve">demás de generar </w:t>
      </w:r>
      <w:r w:rsidR="00002C71">
        <w:rPr>
          <w:rFonts w:ascii="AvantGarde Bk BT" w:eastAsia="Questrial" w:hAnsi="AvantGarde Bk BT" w:cs="Questrial"/>
          <w:sz w:val="22"/>
          <w:szCs w:val="22"/>
        </w:rPr>
        <w:t>un perfil competitivo</w:t>
      </w:r>
      <w:r w:rsidR="00AA0620">
        <w:rPr>
          <w:rFonts w:ascii="AvantGarde Bk BT" w:eastAsia="Questrial" w:hAnsi="AvantGarde Bk BT" w:cs="Questrial"/>
          <w:sz w:val="22"/>
          <w:szCs w:val="22"/>
        </w:rPr>
        <w:t xml:space="preserve"> para las necesidades y requerimientos de la sociedad de la información y el conocimiento.</w:t>
      </w:r>
    </w:p>
    <w:p w14:paraId="16AF5A42" w14:textId="77777777" w:rsidR="00AE1A4A" w:rsidRPr="00AE1A4A" w:rsidRDefault="00AE1A4A" w:rsidP="00E25B6B">
      <w:pPr>
        <w:contextualSpacing/>
        <w:jc w:val="both"/>
        <w:rPr>
          <w:rFonts w:ascii="AvantGarde Bk BT" w:hAnsi="AvantGarde Bk BT" w:cs="Calibri"/>
          <w:color w:val="000000" w:themeColor="text1"/>
          <w:sz w:val="22"/>
          <w:szCs w:val="22"/>
        </w:rPr>
      </w:pPr>
    </w:p>
    <w:p w14:paraId="20A199DE" w14:textId="2E2CE96B" w:rsidR="00AE1A4A" w:rsidRPr="00E25B6B" w:rsidRDefault="00AE1A4A" w:rsidP="00E25B6B">
      <w:pPr>
        <w:numPr>
          <w:ilvl w:val="0"/>
          <w:numId w:val="5"/>
        </w:numPr>
        <w:ind w:left="426" w:hanging="426"/>
        <w:contextualSpacing/>
        <w:jc w:val="both"/>
        <w:rPr>
          <w:rFonts w:ascii="AvantGarde Bk BT" w:hAnsi="AvantGarde Bk BT" w:cs="Calibri"/>
          <w:color w:val="000000" w:themeColor="text1"/>
          <w:sz w:val="22"/>
          <w:szCs w:val="22"/>
        </w:rPr>
      </w:pPr>
      <w:r w:rsidRPr="00AE1A4A">
        <w:rPr>
          <w:rFonts w:ascii="AvantGarde Bk BT" w:hAnsi="AvantGarde Bk BT"/>
          <w:sz w:val="22"/>
          <w:szCs w:val="22"/>
        </w:rPr>
        <w:t xml:space="preserve">Que respecto a la </w:t>
      </w:r>
      <w:r w:rsidRPr="00E25B6B">
        <w:rPr>
          <w:rFonts w:ascii="AvantGarde Bk BT" w:hAnsi="AvantGarde Bk BT"/>
          <w:b/>
          <w:sz w:val="22"/>
          <w:szCs w:val="22"/>
        </w:rPr>
        <w:t>formación integral</w:t>
      </w:r>
      <w:r w:rsidRPr="00AE1A4A">
        <w:rPr>
          <w:rFonts w:ascii="AvantGarde Bk BT" w:hAnsi="AvantGarde Bk BT"/>
          <w:sz w:val="22"/>
          <w:szCs w:val="22"/>
        </w:rPr>
        <w:t xml:space="preserve">, el SUV pone a disposición de los estudiantes </w:t>
      </w:r>
      <w:r w:rsidR="00703C03">
        <w:rPr>
          <w:rFonts w:ascii="AvantGarde Bk BT" w:hAnsi="AvantGarde Bk BT"/>
          <w:sz w:val="22"/>
          <w:szCs w:val="22"/>
        </w:rPr>
        <w:t>el</w:t>
      </w:r>
      <w:r w:rsidRPr="00AE1A4A">
        <w:rPr>
          <w:rFonts w:ascii="AvantGarde Bk BT" w:hAnsi="AvantGarde Bk BT"/>
          <w:sz w:val="22"/>
          <w:szCs w:val="22"/>
        </w:rPr>
        <w:t xml:space="preserve"> “Programa de Formación Integral de alumnos del Sistema de Universidad Virtual”, el cual pretende contribuir a la formación humana solidaria, que fortalezca los valores, actitudes, aptitudes y habilidades de los estudiantes para un desarrollo social, cultural, ambiental, de salud, ciudadano y académico de mayor calidad, que les permita una integración cotidiana en su entorno hacia la búsqueda de mejores condiciones de vida. </w:t>
      </w:r>
      <w:r w:rsidRPr="00E25B6B">
        <w:rPr>
          <w:rFonts w:ascii="AvantGarde Bk BT" w:hAnsi="AvantGarde Bk BT"/>
          <w:sz w:val="22"/>
          <w:szCs w:val="22"/>
        </w:rPr>
        <w:t>Este programa se conform</w:t>
      </w:r>
      <w:r w:rsidR="00AB73F4" w:rsidRPr="00E25B6B">
        <w:rPr>
          <w:rFonts w:ascii="AvantGarde Bk BT" w:hAnsi="AvantGarde Bk BT"/>
          <w:sz w:val="22"/>
          <w:szCs w:val="22"/>
        </w:rPr>
        <w:t>a</w:t>
      </w:r>
      <w:r w:rsidRPr="00E25B6B">
        <w:rPr>
          <w:rFonts w:ascii="AvantGarde Bk BT" w:hAnsi="AvantGarde Bk BT"/>
          <w:sz w:val="22"/>
          <w:szCs w:val="22"/>
        </w:rPr>
        <w:t xml:space="preserve"> de tres ejes estratégicos: 1) tutoría, 2) cultura y construcción de comunidad, y</w:t>
      </w:r>
      <w:r w:rsidR="00062965">
        <w:rPr>
          <w:rFonts w:ascii="AvantGarde Bk BT" w:hAnsi="AvantGarde Bk BT"/>
          <w:sz w:val="22"/>
          <w:szCs w:val="22"/>
        </w:rPr>
        <w:t>,</w:t>
      </w:r>
      <w:r w:rsidRPr="00E25B6B">
        <w:rPr>
          <w:rFonts w:ascii="AvantGarde Bk BT" w:hAnsi="AvantGarde Bk BT"/>
          <w:sz w:val="22"/>
          <w:szCs w:val="22"/>
        </w:rPr>
        <w:t xml:space="preserve"> 3) estilos de vida saludable, y se ofrece a través de cursos y recursos disponibles en línea, </w:t>
      </w:r>
      <w:r w:rsidR="00AB73F4" w:rsidRPr="00E25B6B">
        <w:rPr>
          <w:rFonts w:ascii="AvantGarde Bk BT" w:hAnsi="AvantGarde Bk BT"/>
          <w:sz w:val="22"/>
          <w:szCs w:val="22"/>
        </w:rPr>
        <w:t>para</w:t>
      </w:r>
      <w:r w:rsidRPr="00E25B6B">
        <w:rPr>
          <w:rFonts w:ascii="AvantGarde Bk BT" w:hAnsi="AvantGarde Bk BT"/>
          <w:sz w:val="22"/>
          <w:szCs w:val="22"/>
        </w:rPr>
        <w:t xml:space="preserve"> atender a toda la comunidad del SUV, </w:t>
      </w:r>
      <w:r w:rsidR="001D371E">
        <w:rPr>
          <w:rFonts w:ascii="AvantGarde Bk BT" w:hAnsi="AvantGarde Bk BT"/>
          <w:sz w:val="22"/>
          <w:szCs w:val="22"/>
        </w:rPr>
        <w:t xml:space="preserve">acorde </w:t>
      </w:r>
      <w:r w:rsidRPr="00E25B6B">
        <w:rPr>
          <w:rFonts w:ascii="AvantGarde Bk BT" w:hAnsi="AvantGarde Bk BT"/>
          <w:sz w:val="22"/>
          <w:szCs w:val="22"/>
        </w:rPr>
        <w:t>al dictamen SUV/200/2016 de fecha 15 de diciembre de 2016, aprobado por el Consejo d</w:t>
      </w:r>
      <w:r w:rsidR="00AB73F4" w:rsidRPr="00E25B6B">
        <w:rPr>
          <w:rFonts w:ascii="AvantGarde Bk BT" w:hAnsi="AvantGarde Bk BT"/>
          <w:sz w:val="22"/>
          <w:szCs w:val="22"/>
        </w:rPr>
        <w:t>el SUV</w:t>
      </w:r>
      <w:r w:rsidRPr="00E25B6B">
        <w:rPr>
          <w:rFonts w:ascii="AvantGarde Bk BT" w:hAnsi="AvantGarde Bk BT"/>
          <w:sz w:val="22"/>
          <w:szCs w:val="22"/>
        </w:rPr>
        <w:t>.</w:t>
      </w:r>
    </w:p>
    <w:p w14:paraId="1189A1A1" w14:textId="77777777" w:rsidR="00AE1A4A" w:rsidRPr="006C0D63" w:rsidRDefault="00AE1A4A" w:rsidP="00AB73F4">
      <w:pPr>
        <w:jc w:val="both"/>
        <w:rPr>
          <w:rFonts w:ascii="AvantGarde Bk BT" w:hAnsi="AvantGarde Bk BT" w:cs="Calibri"/>
          <w:color w:val="000000" w:themeColor="text1"/>
          <w:sz w:val="22"/>
          <w:szCs w:val="22"/>
        </w:rPr>
      </w:pPr>
    </w:p>
    <w:p w14:paraId="5E8DF108" w14:textId="77777777" w:rsidR="00044B3D" w:rsidRPr="00EF1D4A" w:rsidRDefault="00044B3D" w:rsidP="00044B3D">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EF1D4A">
        <w:rPr>
          <w:rFonts w:ascii="AvantGarde Bk BT" w:hAnsi="AvantGarde Bk BT" w:cs="Calibri"/>
          <w:color w:val="000000" w:themeColor="text1"/>
          <w:sz w:val="22"/>
          <w:szCs w:val="22"/>
        </w:rPr>
        <w:t>Que el comité curricular respectivo concluyó el proceso de integración del expediente académico, razón por la que el Consejo del Sistema de Universidad Virtual aprobó conforme el acta de la sesión extraordinaria del 28 de febrero del 2018, la propuesta para la creación de la Licenciatura en Desarrollo de Sistemas Web.</w:t>
      </w:r>
    </w:p>
    <w:p w14:paraId="57A29287" w14:textId="77777777" w:rsidR="00044B3D" w:rsidRDefault="00044B3D" w:rsidP="001D371E">
      <w:pPr>
        <w:contextualSpacing/>
        <w:jc w:val="both"/>
        <w:rPr>
          <w:rFonts w:ascii="AvantGarde Bk BT" w:hAnsi="AvantGarde Bk BT" w:cs="Calibri"/>
          <w:color w:val="000000" w:themeColor="text1"/>
          <w:sz w:val="22"/>
          <w:szCs w:val="22"/>
        </w:rPr>
      </w:pPr>
    </w:p>
    <w:p w14:paraId="4E14EABC" w14:textId="7DC9596F" w:rsidR="00D0709B" w:rsidRPr="00D0709B" w:rsidRDefault="00D0709B" w:rsidP="00D0709B">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D0709B">
        <w:rPr>
          <w:rFonts w:ascii="AvantGarde Bk BT" w:hAnsi="AvantGarde Bk BT" w:cs="Calibri"/>
          <w:color w:val="000000" w:themeColor="text1"/>
          <w:sz w:val="22"/>
          <w:szCs w:val="22"/>
        </w:rPr>
        <w:t>Que el modelo educativo del SUV está centrado en el estudiante, orientado al desarrollo de competencias profesionales, a través de la ejecución de proyectos; sus principios son la autogestión, la anticipación, la creatividad, la significación y la participación, con base en el constructivismo social como paradigma sobre el aprendizaje.</w:t>
      </w:r>
    </w:p>
    <w:p w14:paraId="137E0584" w14:textId="3974DD7D" w:rsidR="00AD2430" w:rsidRDefault="00AD243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vantGarde Bk BT" w:eastAsia="Calibri" w:hAnsi="AvantGarde Bk BT" w:cs="Calibri"/>
          <w:color w:val="000000" w:themeColor="text1"/>
          <w:sz w:val="22"/>
          <w:szCs w:val="22"/>
        </w:rPr>
      </w:pPr>
      <w:r>
        <w:rPr>
          <w:rFonts w:ascii="AvantGarde Bk BT" w:hAnsi="AvantGarde Bk BT" w:cs="Calibri"/>
          <w:color w:val="000000" w:themeColor="text1"/>
          <w:sz w:val="22"/>
          <w:szCs w:val="22"/>
        </w:rPr>
        <w:br w:type="page"/>
      </w:r>
    </w:p>
    <w:p w14:paraId="5361D914" w14:textId="77777777" w:rsidR="00D0709B" w:rsidRPr="00D0709B" w:rsidRDefault="00D0709B" w:rsidP="00D0709B">
      <w:pPr>
        <w:pStyle w:val="Prrafodelista"/>
        <w:pBdr>
          <w:top w:val="none" w:sz="0" w:space="0" w:color="auto"/>
          <w:left w:val="none" w:sz="0" w:space="0" w:color="auto"/>
          <w:bottom w:val="none" w:sz="0" w:space="0" w:color="auto"/>
          <w:right w:val="none" w:sz="0" w:space="0" w:color="auto"/>
          <w:between w:val="none" w:sz="0" w:space="0" w:color="auto"/>
        </w:pBdr>
        <w:ind w:left="360" w:hanging="360"/>
        <w:jc w:val="both"/>
        <w:rPr>
          <w:rFonts w:ascii="AvantGarde Bk BT" w:hAnsi="AvantGarde Bk BT" w:cs="Calibri"/>
          <w:color w:val="000000" w:themeColor="text1"/>
          <w:sz w:val="22"/>
          <w:szCs w:val="22"/>
        </w:rPr>
      </w:pPr>
    </w:p>
    <w:p w14:paraId="64A65CE9" w14:textId="77777777" w:rsidR="00D0709B" w:rsidRPr="00D0709B" w:rsidRDefault="00D0709B" w:rsidP="00D0709B">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D0709B">
        <w:rPr>
          <w:rFonts w:ascii="AvantGarde Bk BT" w:hAnsi="AvantGarde Bk BT" w:cs="Calibri"/>
          <w:color w:val="000000" w:themeColor="text1"/>
          <w:sz w:val="22"/>
          <w:szCs w:val="22"/>
        </w:rPr>
        <w:t>Que para el desarrollo de las guías instruccionales, disposición de los recursos en los entornos virtuales y operación de los cursos-taller, el personal docente del SUV recibe formación a través del Diplomado en Formación por Competencias que está orientado al dominio del modelo curricular por competencias y proyectos, los entornos virtuales para la interacción educativa y los modos de evaluación de competencia.</w:t>
      </w:r>
    </w:p>
    <w:p w14:paraId="50293BED" w14:textId="77777777" w:rsidR="00D0709B" w:rsidRDefault="00D0709B" w:rsidP="00D0709B">
      <w:pPr>
        <w:ind w:left="426" w:hanging="426"/>
        <w:contextualSpacing/>
        <w:jc w:val="both"/>
        <w:rPr>
          <w:rFonts w:ascii="AvantGarde Bk BT" w:hAnsi="AvantGarde Bk BT" w:cs="Calibri"/>
          <w:color w:val="000000" w:themeColor="text1"/>
          <w:sz w:val="22"/>
          <w:szCs w:val="22"/>
        </w:rPr>
      </w:pPr>
    </w:p>
    <w:p w14:paraId="2084CECE" w14:textId="5F48538F" w:rsidR="00B559E1" w:rsidRPr="008E1EE5" w:rsidRDefault="00B559E1" w:rsidP="006F72CF">
      <w:pPr>
        <w:numPr>
          <w:ilvl w:val="0"/>
          <w:numId w:val="5"/>
        </w:numPr>
        <w:ind w:left="426" w:hanging="426"/>
        <w:contextualSpacing/>
        <w:jc w:val="both"/>
        <w:rPr>
          <w:rFonts w:ascii="AvantGarde Bk BT" w:hAnsi="AvantGarde Bk BT" w:cs="Calibri"/>
          <w:color w:val="000000" w:themeColor="text1"/>
          <w:sz w:val="22"/>
          <w:szCs w:val="22"/>
        </w:rPr>
      </w:pPr>
      <w:r w:rsidRPr="008E1EE5">
        <w:rPr>
          <w:rFonts w:ascii="AvantGarde Bk BT" w:hAnsi="AvantGarde Bk BT" w:cs="Calibri"/>
          <w:color w:val="000000" w:themeColor="text1"/>
          <w:sz w:val="22"/>
          <w:szCs w:val="22"/>
        </w:rPr>
        <w:t xml:space="preserve">Que </w:t>
      </w:r>
      <w:r w:rsidR="00062965" w:rsidRPr="008E1EE5">
        <w:rPr>
          <w:rFonts w:ascii="AvantGarde Bk BT" w:hAnsi="AvantGarde Bk BT" w:cs="Calibri"/>
          <w:color w:val="000000" w:themeColor="text1"/>
          <w:sz w:val="22"/>
          <w:szCs w:val="22"/>
        </w:rPr>
        <w:t xml:space="preserve">el </w:t>
      </w:r>
      <w:r w:rsidR="00062965" w:rsidRPr="008E1EE5">
        <w:rPr>
          <w:rFonts w:ascii="AvantGarde Bk BT" w:hAnsi="AvantGarde Bk BT" w:cs="Calibri"/>
          <w:b/>
          <w:color w:val="000000" w:themeColor="text1"/>
          <w:sz w:val="22"/>
          <w:szCs w:val="22"/>
        </w:rPr>
        <w:t>objetivo general</w:t>
      </w:r>
      <w:r w:rsidR="00062965" w:rsidRPr="008E1EE5">
        <w:rPr>
          <w:rFonts w:ascii="AvantGarde Bk BT" w:hAnsi="AvantGarde Bk BT" w:cs="Calibri"/>
          <w:color w:val="000000" w:themeColor="text1"/>
          <w:sz w:val="22"/>
          <w:szCs w:val="22"/>
        </w:rPr>
        <w:t xml:space="preserve"> de </w:t>
      </w:r>
      <w:r w:rsidRPr="008E1EE5">
        <w:rPr>
          <w:rFonts w:ascii="AvantGarde Bk BT" w:hAnsi="AvantGarde Bk BT" w:cs="Calibri"/>
          <w:color w:val="000000" w:themeColor="text1"/>
          <w:sz w:val="22"/>
          <w:szCs w:val="22"/>
        </w:rPr>
        <w:t xml:space="preserve">la Licenciatura en Desarrollo de Sistemas Web </w:t>
      </w:r>
      <w:r w:rsidR="00062965" w:rsidRPr="008E1EE5">
        <w:rPr>
          <w:rFonts w:ascii="AvantGarde Bk BT" w:hAnsi="AvantGarde Bk BT" w:cs="Calibri"/>
          <w:color w:val="000000" w:themeColor="text1"/>
          <w:sz w:val="22"/>
          <w:szCs w:val="22"/>
        </w:rPr>
        <w:t>es</w:t>
      </w:r>
      <w:r w:rsidRPr="008E1EE5">
        <w:rPr>
          <w:rFonts w:ascii="AvantGarde Bk BT" w:hAnsi="AvantGarde Bk BT" w:cs="Calibri"/>
          <w:color w:val="000000" w:themeColor="text1"/>
          <w:sz w:val="22"/>
          <w:szCs w:val="22"/>
        </w:rPr>
        <w:t xml:space="preserve"> formar profesionistas que respondan a los requerimientos dinámicos de la sociedad del conocimiento para la generación de aplicaciones, servicios y sitios que impulsen la interconexión entre las personas con la información, el entretenimiento, los dispositivos inteligentes, los productos y servicios a tra</w:t>
      </w:r>
      <w:r w:rsidR="006F72CF" w:rsidRPr="008E1EE5">
        <w:rPr>
          <w:rFonts w:ascii="AvantGarde Bk BT" w:hAnsi="AvantGarde Bk BT" w:cs="Calibri"/>
          <w:color w:val="000000" w:themeColor="text1"/>
          <w:sz w:val="22"/>
          <w:szCs w:val="22"/>
        </w:rPr>
        <w:t xml:space="preserve">vés de su acceso a la internet. Los estudiantes y egresados serán </w:t>
      </w:r>
      <w:r w:rsidRPr="008E1EE5">
        <w:rPr>
          <w:rFonts w:ascii="AvantGarde Bk BT" w:hAnsi="AvantGarde Bk BT" w:cs="Calibri"/>
          <w:color w:val="000000" w:themeColor="text1"/>
          <w:sz w:val="22"/>
          <w:szCs w:val="22"/>
        </w:rPr>
        <w:t>impulsados por la innovación, la creatividad y la s</w:t>
      </w:r>
      <w:r w:rsidR="006F72CF" w:rsidRPr="008E1EE5">
        <w:rPr>
          <w:rFonts w:ascii="AvantGarde Bk BT" w:hAnsi="AvantGarde Bk BT" w:cs="Calibri"/>
          <w:color w:val="000000" w:themeColor="text1"/>
          <w:sz w:val="22"/>
          <w:szCs w:val="22"/>
        </w:rPr>
        <w:t>eguridad, con el fin de propiciar una mejor calidad de vida y eficientar su productividad de la sociedad.</w:t>
      </w:r>
    </w:p>
    <w:p w14:paraId="21FE8469" w14:textId="77777777" w:rsidR="00B559E1" w:rsidRPr="00B559E1" w:rsidRDefault="00B559E1" w:rsidP="00B559E1">
      <w:pPr>
        <w:contextualSpacing/>
        <w:jc w:val="both"/>
        <w:rPr>
          <w:rFonts w:ascii="AvantGarde Bk BT" w:hAnsi="AvantGarde Bk BT" w:cs="Calibri"/>
          <w:color w:val="000000" w:themeColor="text1"/>
          <w:sz w:val="22"/>
          <w:szCs w:val="22"/>
        </w:rPr>
      </w:pPr>
    </w:p>
    <w:p w14:paraId="3C2A863D" w14:textId="08935A2B" w:rsidR="00B559E1" w:rsidRPr="00B559E1" w:rsidRDefault="00B559E1" w:rsidP="00AB73F4">
      <w:pPr>
        <w:numPr>
          <w:ilvl w:val="0"/>
          <w:numId w:val="5"/>
        </w:numPr>
        <w:ind w:left="426" w:hanging="426"/>
        <w:contextualSpacing/>
        <w:jc w:val="both"/>
        <w:rPr>
          <w:rFonts w:ascii="AvantGarde Bk BT" w:hAnsi="AvantGarde Bk BT" w:cs="Calibri"/>
          <w:color w:val="000000" w:themeColor="text1"/>
          <w:sz w:val="22"/>
          <w:szCs w:val="22"/>
        </w:rPr>
      </w:pPr>
      <w:r w:rsidRPr="00B559E1">
        <w:rPr>
          <w:rFonts w:ascii="AvantGarde Bk BT" w:hAnsi="AvantGarde Bk BT" w:cs="Calibri"/>
          <w:color w:val="000000" w:themeColor="text1"/>
          <w:sz w:val="22"/>
          <w:szCs w:val="22"/>
        </w:rPr>
        <w:t xml:space="preserve">Que los </w:t>
      </w:r>
      <w:r w:rsidRPr="00B559E1">
        <w:rPr>
          <w:rFonts w:ascii="AvantGarde Bk BT" w:hAnsi="AvantGarde Bk BT" w:cs="Calibri"/>
          <w:b/>
          <w:color w:val="000000" w:themeColor="text1"/>
          <w:sz w:val="22"/>
          <w:szCs w:val="22"/>
        </w:rPr>
        <w:t>objetivos específicos</w:t>
      </w:r>
      <w:r w:rsidR="00220A13">
        <w:rPr>
          <w:rFonts w:ascii="AvantGarde Bk BT" w:hAnsi="AvantGarde Bk BT" w:cs="Calibri"/>
          <w:color w:val="000000" w:themeColor="text1"/>
          <w:sz w:val="22"/>
          <w:szCs w:val="22"/>
        </w:rPr>
        <w:t xml:space="preserve"> </w:t>
      </w:r>
      <w:r w:rsidR="00AB73F4">
        <w:rPr>
          <w:rFonts w:ascii="AvantGarde Bk BT" w:hAnsi="AvantGarde Bk BT" w:cs="Calibri"/>
          <w:color w:val="000000" w:themeColor="text1"/>
          <w:sz w:val="22"/>
          <w:szCs w:val="22"/>
        </w:rPr>
        <w:t>de la</w:t>
      </w:r>
      <w:r w:rsidRPr="00B559E1">
        <w:rPr>
          <w:rFonts w:ascii="AvantGarde Bk BT" w:hAnsi="AvantGarde Bk BT" w:cs="Calibri"/>
          <w:color w:val="000000" w:themeColor="text1"/>
          <w:sz w:val="22"/>
          <w:szCs w:val="22"/>
        </w:rPr>
        <w:t xml:space="preserve"> Licenciatura en Diseño de Sistemas Web son: </w:t>
      </w:r>
    </w:p>
    <w:p w14:paraId="466CA0AF" w14:textId="77777777" w:rsidR="00B559E1" w:rsidRPr="00B559E1" w:rsidRDefault="00B559E1" w:rsidP="00B559E1">
      <w:pPr>
        <w:ind w:left="1418" w:hanging="1418"/>
        <w:jc w:val="both"/>
        <w:rPr>
          <w:rFonts w:ascii="AvantGarde Bk BT" w:eastAsia="Questrial" w:hAnsi="AvantGarde Bk BT" w:cs="Questrial"/>
          <w:sz w:val="22"/>
          <w:szCs w:val="22"/>
        </w:rPr>
      </w:pPr>
    </w:p>
    <w:p w14:paraId="505D4133" w14:textId="3C0AC7D4" w:rsidR="00B559E1" w:rsidRPr="00B559E1" w:rsidRDefault="00B36979" w:rsidP="00AB73F4">
      <w:pPr>
        <w:pStyle w:val="Prrafodelista"/>
        <w:numPr>
          <w:ilvl w:val="0"/>
          <w:numId w:val="17"/>
        </w:numPr>
        <w:ind w:left="709" w:hanging="283"/>
        <w:jc w:val="both"/>
        <w:rPr>
          <w:rFonts w:ascii="AvantGarde Bk BT" w:eastAsia="Questrial" w:hAnsi="AvantGarde Bk BT" w:cs="Questrial"/>
          <w:sz w:val="22"/>
          <w:szCs w:val="22"/>
        </w:rPr>
      </w:pPr>
      <w:r>
        <w:rPr>
          <w:rFonts w:ascii="AvantGarde Bk BT" w:eastAsia="Questrial" w:hAnsi="AvantGarde Bk BT" w:cs="Questrial"/>
          <w:sz w:val="22"/>
          <w:szCs w:val="22"/>
        </w:rPr>
        <w:t>Formar</w:t>
      </w:r>
      <w:r w:rsidR="00B559E1" w:rsidRPr="00B559E1">
        <w:rPr>
          <w:rFonts w:ascii="AvantGarde Bk BT" w:eastAsia="Questrial" w:hAnsi="AvantGarde Bk BT" w:cs="Questrial"/>
          <w:sz w:val="22"/>
          <w:szCs w:val="22"/>
        </w:rPr>
        <w:t xml:space="preserve"> profesionales con un perfil multidisciplinario que integre los campos del desarrollo tecnológico y el diseño gráfico, para </w:t>
      </w:r>
      <w:r>
        <w:rPr>
          <w:rFonts w:ascii="AvantGarde Bk BT" w:eastAsia="Questrial" w:hAnsi="AvantGarde Bk BT" w:cs="Questrial"/>
          <w:sz w:val="22"/>
          <w:szCs w:val="22"/>
        </w:rPr>
        <w:t xml:space="preserve">desarrollar en ellos </w:t>
      </w:r>
      <w:r w:rsidR="00B559E1" w:rsidRPr="00B559E1">
        <w:rPr>
          <w:rFonts w:ascii="AvantGarde Bk BT" w:eastAsia="Questrial" w:hAnsi="AvantGarde Bk BT" w:cs="Questrial"/>
          <w:sz w:val="22"/>
          <w:szCs w:val="22"/>
        </w:rPr>
        <w:t>competencias integrales para la construcción de aplicaciones, servicios, plataformas en la Red de Redes;</w:t>
      </w:r>
    </w:p>
    <w:p w14:paraId="249B2363" w14:textId="16889F3D" w:rsidR="00B559E1" w:rsidRPr="00B559E1" w:rsidRDefault="00B559E1" w:rsidP="00AB73F4">
      <w:pPr>
        <w:pStyle w:val="Prrafodelista"/>
        <w:numPr>
          <w:ilvl w:val="0"/>
          <w:numId w:val="17"/>
        </w:numPr>
        <w:ind w:left="709" w:hanging="283"/>
        <w:jc w:val="both"/>
        <w:rPr>
          <w:rFonts w:ascii="AvantGarde Bk BT" w:eastAsia="Questrial" w:hAnsi="AvantGarde Bk BT" w:cs="Questrial"/>
          <w:sz w:val="22"/>
          <w:szCs w:val="22"/>
        </w:rPr>
      </w:pPr>
      <w:r w:rsidRPr="00B559E1">
        <w:rPr>
          <w:rFonts w:ascii="AvantGarde Bk BT" w:eastAsia="Questrial" w:hAnsi="AvantGarde Bk BT" w:cs="Questrial"/>
          <w:sz w:val="22"/>
          <w:szCs w:val="22"/>
        </w:rPr>
        <w:t>Formar profesionistas capaces de construir una visión de las interfaces humano-computadora orientada y centrada en la exp</w:t>
      </w:r>
      <w:r w:rsidR="00B36979">
        <w:rPr>
          <w:rFonts w:ascii="AvantGarde Bk BT" w:eastAsia="Questrial" w:hAnsi="AvantGarde Bk BT" w:cs="Questrial"/>
          <w:sz w:val="22"/>
          <w:szCs w:val="22"/>
        </w:rPr>
        <w:t>eriencia del usuario, responsable</w:t>
      </w:r>
      <w:r w:rsidRPr="00B559E1">
        <w:rPr>
          <w:rFonts w:ascii="AvantGarde Bk BT" w:eastAsia="Questrial" w:hAnsi="AvantGarde Bk BT" w:cs="Questrial"/>
          <w:sz w:val="22"/>
          <w:szCs w:val="22"/>
        </w:rPr>
        <w:t xml:space="preserve">, accesible y usable para construir sitios, aplicaciones y servicios más agradables, </w:t>
      </w:r>
      <w:r w:rsidR="00B36979">
        <w:rPr>
          <w:rFonts w:ascii="AvantGarde Bk BT" w:eastAsia="Questrial" w:hAnsi="AvantGarde Bk BT" w:cs="Questrial"/>
          <w:sz w:val="22"/>
          <w:szCs w:val="22"/>
        </w:rPr>
        <w:t xml:space="preserve">funcionales y eficientes en la </w:t>
      </w:r>
      <w:r w:rsidRPr="00B559E1">
        <w:rPr>
          <w:rFonts w:ascii="AvantGarde Bk BT" w:eastAsia="Questrial" w:hAnsi="AvantGarde Bk BT" w:cs="Questrial"/>
          <w:sz w:val="22"/>
          <w:szCs w:val="22"/>
        </w:rPr>
        <w:t>internet;</w:t>
      </w:r>
      <w:r w:rsidR="003B2793">
        <w:rPr>
          <w:rFonts w:ascii="AvantGarde Bk BT" w:eastAsia="Questrial" w:hAnsi="AvantGarde Bk BT" w:cs="Questrial"/>
          <w:sz w:val="22"/>
          <w:szCs w:val="22"/>
        </w:rPr>
        <w:t xml:space="preserve"> y,</w:t>
      </w:r>
    </w:p>
    <w:p w14:paraId="6EA948FB" w14:textId="77777777" w:rsidR="00B559E1" w:rsidRPr="00B559E1" w:rsidRDefault="00B559E1" w:rsidP="00AB73F4">
      <w:pPr>
        <w:pStyle w:val="Prrafodelista"/>
        <w:numPr>
          <w:ilvl w:val="0"/>
          <w:numId w:val="17"/>
        </w:numPr>
        <w:ind w:left="709" w:hanging="283"/>
        <w:jc w:val="both"/>
        <w:rPr>
          <w:rFonts w:ascii="AvantGarde Bk BT" w:eastAsia="Questrial" w:hAnsi="AvantGarde Bk BT" w:cs="Questrial"/>
          <w:sz w:val="22"/>
          <w:szCs w:val="22"/>
        </w:rPr>
      </w:pPr>
      <w:r w:rsidRPr="00B559E1">
        <w:rPr>
          <w:rFonts w:ascii="AvantGarde Bk BT" w:eastAsia="Questrial" w:hAnsi="AvantGarde Bk BT" w:cs="Questrial"/>
          <w:sz w:val="22"/>
          <w:szCs w:val="22"/>
        </w:rPr>
        <w:t>Dotar a las empresas e instituciones de un profesional con habilidades, conocimientos, actitudes y valores acordes al mundo interconectado a través de dispositivos tecnológicos accesible desde la internet.</w:t>
      </w:r>
    </w:p>
    <w:p w14:paraId="4C9EDCA4" w14:textId="77777777" w:rsidR="00B559E1" w:rsidRPr="00B559E1" w:rsidRDefault="00B559E1" w:rsidP="00B559E1">
      <w:pPr>
        <w:jc w:val="both"/>
        <w:rPr>
          <w:rFonts w:ascii="AvantGarde Bk BT" w:hAnsi="AvantGarde Bk BT" w:cs="Calibri"/>
          <w:color w:val="000000" w:themeColor="text1"/>
          <w:sz w:val="22"/>
          <w:szCs w:val="22"/>
        </w:rPr>
      </w:pPr>
    </w:p>
    <w:p w14:paraId="043B65A9" w14:textId="1F9E6BED" w:rsidR="00703C03" w:rsidRDefault="00B559E1" w:rsidP="00AB73F4">
      <w:pPr>
        <w:pStyle w:val="Prrafodelista"/>
        <w:numPr>
          <w:ilvl w:val="0"/>
          <w:numId w:val="5"/>
        </w:numPr>
        <w:ind w:left="426" w:hanging="426"/>
        <w:jc w:val="both"/>
        <w:rPr>
          <w:rFonts w:ascii="AvantGarde Bk BT" w:hAnsi="AvantGarde Bk BT" w:cs="Calibri"/>
          <w:color w:val="000000" w:themeColor="text1"/>
          <w:sz w:val="22"/>
          <w:szCs w:val="22"/>
        </w:rPr>
      </w:pPr>
      <w:r w:rsidRPr="00B559E1">
        <w:rPr>
          <w:rFonts w:ascii="AvantGarde Bk BT" w:hAnsi="AvantGarde Bk BT" w:cs="Calibri"/>
          <w:color w:val="000000" w:themeColor="text1"/>
          <w:sz w:val="22"/>
          <w:szCs w:val="22"/>
        </w:rPr>
        <w:t xml:space="preserve">Que el </w:t>
      </w:r>
      <w:r w:rsidRPr="004D293D">
        <w:rPr>
          <w:rFonts w:ascii="AvantGarde Bk BT" w:hAnsi="AvantGarde Bk BT" w:cs="Calibri"/>
          <w:b/>
          <w:color w:val="000000" w:themeColor="text1"/>
          <w:sz w:val="22"/>
          <w:szCs w:val="22"/>
        </w:rPr>
        <w:t>aspirante</w:t>
      </w:r>
      <w:r w:rsidRPr="00B559E1">
        <w:rPr>
          <w:rFonts w:ascii="AvantGarde Bk BT" w:hAnsi="AvantGarde Bk BT" w:cs="Calibri"/>
          <w:color w:val="000000" w:themeColor="text1"/>
          <w:sz w:val="22"/>
          <w:szCs w:val="22"/>
        </w:rPr>
        <w:t xml:space="preserve"> a la Licenciatura en Desarrollo de Sistemas Web </w:t>
      </w:r>
      <w:r w:rsidR="00B36979">
        <w:rPr>
          <w:rFonts w:ascii="AvantGarde Bk BT" w:hAnsi="AvantGarde Bk BT" w:cs="Calibri"/>
          <w:color w:val="000000" w:themeColor="text1"/>
          <w:sz w:val="22"/>
          <w:szCs w:val="22"/>
        </w:rPr>
        <w:t>tendrá las siguientes características</w:t>
      </w:r>
      <w:r w:rsidR="00703C03">
        <w:rPr>
          <w:rFonts w:ascii="AvantGarde Bk BT" w:hAnsi="AvantGarde Bk BT" w:cs="Calibri"/>
          <w:color w:val="000000" w:themeColor="text1"/>
          <w:sz w:val="22"/>
          <w:szCs w:val="22"/>
        </w:rPr>
        <w:t>:</w:t>
      </w:r>
    </w:p>
    <w:p w14:paraId="53C552BF" w14:textId="77777777" w:rsidR="00703C03" w:rsidRDefault="00703C03" w:rsidP="00703C03">
      <w:pPr>
        <w:pStyle w:val="Prrafodelista"/>
        <w:ind w:left="426"/>
        <w:jc w:val="both"/>
        <w:rPr>
          <w:rFonts w:ascii="AvantGarde Bk BT" w:hAnsi="AvantGarde Bk BT" w:cs="Calibri"/>
          <w:color w:val="000000" w:themeColor="text1"/>
          <w:sz w:val="22"/>
          <w:szCs w:val="22"/>
        </w:rPr>
      </w:pPr>
    </w:p>
    <w:p w14:paraId="3AF79B3A" w14:textId="2DEE3DE8" w:rsidR="00703C03" w:rsidRDefault="00EF1AF6" w:rsidP="00703C03">
      <w:pPr>
        <w:pStyle w:val="Prrafodelista"/>
        <w:numPr>
          <w:ilvl w:val="0"/>
          <w:numId w:val="17"/>
        </w:numPr>
        <w:jc w:val="both"/>
        <w:rPr>
          <w:rFonts w:ascii="AvantGarde Bk BT" w:hAnsi="AvantGarde Bk BT" w:cs="Calibri"/>
          <w:color w:val="000000" w:themeColor="text1"/>
          <w:sz w:val="22"/>
          <w:szCs w:val="22"/>
        </w:rPr>
      </w:pPr>
      <w:r>
        <w:rPr>
          <w:rFonts w:ascii="AvantGarde Bk BT" w:hAnsi="AvantGarde Bk BT" w:cs="Calibri"/>
          <w:color w:val="000000" w:themeColor="text1"/>
          <w:sz w:val="22"/>
          <w:szCs w:val="22"/>
        </w:rPr>
        <w:t>Facili</w:t>
      </w:r>
      <w:r w:rsidR="00B36979">
        <w:rPr>
          <w:rFonts w:ascii="AvantGarde Bk BT" w:hAnsi="AvantGarde Bk BT" w:cs="Calibri"/>
          <w:color w:val="000000" w:themeColor="text1"/>
          <w:sz w:val="22"/>
          <w:szCs w:val="22"/>
        </w:rPr>
        <w:t>dad</w:t>
      </w:r>
      <w:r w:rsidR="00B559E1" w:rsidRPr="00B559E1">
        <w:rPr>
          <w:rFonts w:ascii="AvantGarde Bk BT" w:hAnsi="AvantGarde Bk BT" w:cs="Calibri"/>
          <w:color w:val="000000" w:themeColor="text1"/>
          <w:sz w:val="22"/>
          <w:szCs w:val="22"/>
        </w:rPr>
        <w:t xml:space="preserve"> </w:t>
      </w:r>
      <w:r>
        <w:rPr>
          <w:rFonts w:ascii="AvantGarde Bk BT" w:hAnsi="AvantGarde Bk BT" w:cs="Calibri"/>
          <w:color w:val="000000" w:themeColor="text1"/>
          <w:sz w:val="22"/>
          <w:szCs w:val="22"/>
        </w:rPr>
        <w:t>para</w:t>
      </w:r>
      <w:r w:rsidR="00B559E1" w:rsidRPr="00B559E1">
        <w:rPr>
          <w:rFonts w:ascii="AvantGarde Bk BT" w:hAnsi="AvantGarde Bk BT" w:cs="Calibri"/>
          <w:color w:val="000000" w:themeColor="text1"/>
          <w:sz w:val="22"/>
          <w:szCs w:val="22"/>
        </w:rPr>
        <w:t xml:space="preserve"> la comunicación escrita; para la autogestión; </w:t>
      </w:r>
      <w:r w:rsidR="00703C03">
        <w:rPr>
          <w:rFonts w:ascii="AvantGarde Bk BT" w:hAnsi="AvantGarde Bk BT" w:cs="Calibri"/>
          <w:color w:val="000000" w:themeColor="text1"/>
          <w:sz w:val="22"/>
          <w:szCs w:val="22"/>
        </w:rPr>
        <w:t xml:space="preserve">y </w:t>
      </w:r>
      <w:r w:rsidR="00B559E1" w:rsidRPr="00B559E1">
        <w:rPr>
          <w:rFonts w:ascii="AvantGarde Bk BT" w:hAnsi="AvantGarde Bk BT" w:cs="Calibri"/>
          <w:color w:val="000000" w:themeColor="text1"/>
          <w:sz w:val="22"/>
          <w:szCs w:val="22"/>
        </w:rPr>
        <w:t xml:space="preserve">para el manejo de equipo de cómputo, el uso de herramientas de ofimática y la navegación en internet; </w:t>
      </w:r>
    </w:p>
    <w:p w14:paraId="163D57EC" w14:textId="77777777" w:rsidR="00703C03" w:rsidRDefault="00703C03" w:rsidP="00703C03">
      <w:pPr>
        <w:pStyle w:val="Prrafodelista"/>
        <w:numPr>
          <w:ilvl w:val="0"/>
          <w:numId w:val="17"/>
        </w:numPr>
        <w:jc w:val="both"/>
        <w:rPr>
          <w:rFonts w:ascii="AvantGarde Bk BT" w:hAnsi="AvantGarde Bk BT" w:cs="Calibri"/>
          <w:color w:val="000000" w:themeColor="text1"/>
          <w:sz w:val="22"/>
          <w:szCs w:val="22"/>
        </w:rPr>
      </w:pPr>
      <w:r>
        <w:rPr>
          <w:rFonts w:ascii="AvantGarde Bk BT" w:hAnsi="AvantGarde Bk BT" w:cs="Calibri"/>
          <w:color w:val="000000" w:themeColor="text1"/>
          <w:sz w:val="22"/>
          <w:szCs w:val="22"/>
        </w:rPr>
        <w:t>C</w:t>
      </w:r>
      <w:r w:rsidR="00B559E1" w:rsidRPr="00B559E1">
        <w:rPr>
          <w:rFonts w:ascii="AvantGarde Bk BT" w:hAnsi="AvantGarde Bk BT" w:cs="Calibri"/>
          <w:color w:val="000000" w:themeColor="text1"/>
          <w:sz w:val="22"/>
          <w:szCs w:val="22"/>
        </w:rPr>
        <w:t>apacidad de abstracción; y</w:t>
      </w:r>
      <w:r>
        <w:rPr>
          <w:rFonts w:ascii="AvantGarde Bk BT" w:hAnsi="AvantGarde Bk BT" w:cs="Calibri"/>
          <w:color w:val="000000" w:themeColor="text1"/>
          <w:sz w:val="22"/>
          <w:szCs w:val="22"/>
        </w:rPr>
        <w:t>,</w:t>
      </w:r>
    </w:p>
    <w:p w14:paraId="0583EA9A" w14:textId="730920DA" w:rsidR="00B559E1" w:rsidRDefault="00703C03" w:rsidP="00703C03">
      <w:pPr>
        <w:pStyle w:val="Prrafodelista"/>
        <w:numPr>
          <w:ilvl w:val="0"/>
          <w:numId w:val="17"/>
        </w:numPr>
        <w:jc w:val="both"/>
        <w:rPr>
          <w:rFonts w:ascii="AvantGarde Bk BT" w:hAnsi="AvantGarde Bk BT" w:cs="Calibri"/>
          <w:color w:val="000000" w:themeColor="text1"/>
          <w:sz w:val="22"/>
          <w:szCs w:val="22"/>
        </w:rPr>
      </w:pPr>
      <w:r>
        <w:rPr>
          <w:rFonts w:ascii="AvantGarde Bk BT" w:hAnsi="AvantGarde Bk BT" w:cs="Calibri"/>
          <w:color w:val="000000" w:themeColor="text1"/>
          <w:sz w:val="22"/>
          <w:szCs w:val="22"/>
        </w:rPr>
        <w:t>D</w:t>
      </w:r>
      <w:r w:rsidR="00B559E1" w:rsidRPr="00B559E1">
        <w:rPr>
          <w:rFonts w:ascii="AvantGarde Bk BT" w:hAnsi="AvantGarde Bk BT" w:cs="Calibri"/>
          <w:color w:val="000000" w:themeColor="text1"/>
          <w:sz w:val="22"/>
          <w:szCs w:val="22"/>
        </w:rPr>
        <w:t>estreza en el trabajo colaborativo y cooperativo.</w:t>
      </w:r>
    </w:p>
    <w:p w14:paraId="40DF3C00" w14:textId="6BD1B7D8" w:rsidR="00AD2430" w:rsidRDefault="00AD243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vantGarde Bk BT" w:hAnsi="AvantGarde Bk BT" w:cs="Calibri"/>
          <w:color w:val="000000" w:themeColor="text1"/>
          <w:sz w:val="22"/>
          <w:szCs w:val="22"/>
        </w:rPr>
      </w:pPr>
      <w:r>
        <w:rPr>
          <w:rFonts w:ascii="AvantGarde Bk BT" w:hAnsi="AvantGarde Bk BT" w:cs="Calibri"/>
          <w:color w:val="000000" w:themeColor="text1"/>
          <w:sz w:val="22"/>
          <w:szCs w:val="22"/>
        </w:rPr>
        <w:br w:type="page"/>
      </w:r>
    </w:p>
    <w:p w14:paraId="6786C2AA" w14:textId="77777777" w:rsidR="00A4258F" w:rsidRPr="003B2793" w:rsidRDefault="00A4258F" w:rsidP="003B2793">
      <w:pPr>
        <w:jc w:val="both"/>
        <w:rPr>
          <w:rFonts w:ascii="AvantGarde Bk BT" w:hAnsi="AvantGarde Bk BT" w:cs="Calibri"/>
          <w:color w:val="000000" w:themeColor="text1"/>
          <w:sz w:val="22"/>
          <w:szCs w:val="22"/>
        </w:rPr>
      </w:pPr>
    </w:p>
    <w:p w14:paraId="4EA5141A" w14:textId="3D90CE44" w:rsidR="00A4258F" w:rsidRDefault="00A4258F" w:rsidP="003B2793">
      <w:pPr>
        <w:pStyle w:val="Prrafodelista"/>
        <w:numPr>
          <w:ilvl w:val="0"/>
          <w:numId w:val="5"/>
        </w:numPr>
        <w:ind w:left="426" w:hanging="426"/>
        <w:jc w:val="both"/>
        <w:rPr>
          <w:rFonts w:ascii="AvantGarde Bk BT" w:hAnsi="AvantGarde Bk BT" w:cs="Calibri"/>
          <w:color w:val="000000" w:themeColor="text1"/>
          <w:sz w:val="22"/>
          <w:szCs w:val="22"/>
        </w:rPr>
      </w:pPr>
      <w:r>
        <w:rPr>
          <w:rFonts w:ascii="AvantGarde Bk BT" w:hAnsi="AvantGarde Bk BT" w:cs="Calibri"/>
          <w:color w:val="000000" w:themeColor="text1"/>
          <w:sz w:val="22"/>
          <w:szCs w:val="22"/>
        </w:rPr>
        <w:t xml:space="preserve">Que </w:t>
      </w:r>
      <w:r w:rsidR="00C82F1C">
        <w:rPr>
          <w:rFonts w:ascii="AvantGarde Bk BT" w:hAnsi="AvantGarde Bk BT" w:cs="Calibri"/>
          <w:color w:val="000000" w:themeColor="text1"/>
          <w:sz w:val="22"/>
          <w:szCs w:val="22"/>
        </w:rPr>
        <w:t xml:space="preserve">los </w:t>
      </w:r>
      <w:r w:rsidRPr="004D293D">
        <w:rPr>
          <w:rFonts w:ascii="AvantGarde Bk BT" w:hAnsi="AvantGarde Bk BT" w:cs="Calibri"/>
          <w:b/>
          <w:color w:val="000000" w:themeColor="text1"/>
          <w:sz w:val="22"/>
          <w:szCs w:val="22"/>
        </w:rPr>
        <w:t>ejes</w:t>
      </w:r>
      <w:r>
        <w:rPr>
          <w:rFonts w:ascii="AvantGarde Bk BT" w:hAnsi="AvantGarde Bk BT" w:cs="Calibri"/>
          <w:color w:val="000000" w:themeColor="text1"/>
          <w:sz w:val="22"/>
          <w:szCs w:val="22"/>
        </w:rPr>
        <w:t xml:space="preserve"> de formación del Licenciado en Desarrollo en </w:t>
      </w:r>
      <w:r w:rsidR="003B2793">
        <w:rPr>
          <w:rFonts w:ascii="AvantGarde Bk BT" w:hAnsi="AvantGarde Bk BT" w:cs="Calibri"/>
          <w:color w:val="000000" w:themeColor="text1"/>
          <w:sz w:val="22"/>
          <w:szCs w:val="22"/>
        </w:rPr>
        <w:t>S</w:t>
      </w:r>
      <w:r w:rsidR="00EF1AF6">
        <w:rPr>
          <w:rFonts w:ascii="AvantGarde Bk BT" w:hAnsi="AvantGarde Bk BT" w:cs="Calibri"/>
          <w:color w:val="000000" w:themeColor="text1"/>
          <w:sz w:val="22"/>
          <w:szCs w:val="22"/>
        </w:rPr>
        <w:t>istemas Web son</w:t>
      </w:r>
      <w:r>
        <w:rPr>
          <w:rFonts w:ascii="AvantGarde Bk BT" w:hAnsi="AvantGarde Bk BT" w:cs="Calibri"/>
          <w:color w:val="000000" w:themeColor="text1"/>
          <w:sz w:val="22"/>
          <w:szCs w:val="22"/>
        </w:rPr>
        <w:t>:</w:t>
      </w:r>
    </w:p>
    <w:p w14:paraId="5859D42E" w14:textId="77777777" w:rsidR="00A4258F" w:rsidRPr="00A4258F" w:rsidRDefault="00A4258F" w:rsidP="00A4258F">
      <w:pPr>
        <w:rPr>
          <w:rFonts w:ascii="AvantGarde Bk BT" w:hAnsi="AvantGarde Bk BT" w:cs="Calibri"/>
          <w:color w:val="000000" w:themeColor="text1"/>
          <w:sz w:val="22"/>
          <w:szCs w:val="22"/>
        </w:rPr>
      </w:pPr>
    </w:p>
    <w:p w14:paraId="229FDDA6" w14:textId="7AEA5AC4" w:rsidR="00A4258F" w:rsidRDefault="00A4258F" w:rsidP="00A4258F">
      <w:pPr>
        <w:pStyle w:val="Prrafodelista"/>
        <w:numPr>
          <w:ilvl w:val="0"/>
          <w:numId w:val="17"/>
        </w:numPr>
        <w:ind w:hanging="501"/>
        <w:jc w:val="both"/>
        <w:rPr>
          <w:rFonts w:ascii="AvantGarde Bk BT" w:hAnsi="AvantGarde Bk BT" w:cs="Calibri"/>
          <w:color w:val="000000" w:themeColor="text1"/>
          <w:sz w:val="22"/>
          <w:szCs w:val="22"/>
        </w:rPr>
      </w:pPr>
      <w:r>
        <w:rPr>
          <w:rFonts w:ascii="AvantGarde Bk BT" w:hAnsi="AvantGarde Bk BT" w:cs="Calibri"/>
          <w:color w:val="000000" w:themeColor="text1"/>
          <w:sz w:val="22"/>
          <w:szCs w:val="22"/>
        </w:rPr>
        <w:t>Arquitectura de la información;</w:t>
      </w:r>
    </w:p>
    <w:p w14:paraId="0BA90CFD" w14:textId="3C37F5C1" w:rsidR="00A4258F" w:rsidRDefault="00A4258F" w:rsidP="00A4258F">
      <w:pPr>
        <w:pStyle w:val="Prrafodelista"/>
        <w:numPr>
          <w:ilvl w:val="0"/>
          <w:numId w:val="17"/>
        </w:numPr>
        <w:ind w:hanging="501"/>
        <w:jc w:val="both"/>
        <w:rPr>
          <w:rFonts w:ascii="AvantGarde Bk BT" w:hAnsi="AvantGarde Bk BT" w:cs="Calibri"/>
          <w:color w:val="000000" w:themeColor="text1"/>
          <w:sz w:val="22"/>
          <w:szCs w:val="22"/>
        </w:rPr>
      </w:pPr>
      <w:r>
        <w:rPr>
          <w:rFonts w:ascii="AvantGarde Bk BT" w:hAnsi="AvantGarde Bk BT" w:cs="Calibri"/>
          <w:color w:val="000000" w:themeColor="text1"/>
          <w:sz w:val="22"/>
          <w:szCs w:val="22"/>
        </w:rPr>
        <w:t>Diseño;</w:t>
      </w:r>
    </w:p>
    <w:p w14:paraId="49DBB378" w14:textId="0F4DF23E" w:rsidR="00A4258F" w:rsidRDefault="00A4258F" w:rsidP="00A4258F">
      <w:pPr>
        <w:pStyle w:val="Prrafodelista"/>
        <w:numPr>
          <w:ilvl w:val="0"/>
          <w:numId w:val="17"/>
        </w:numPr>
        <w:ind w:hanging="501"/>
        <w:jc w:val="both"/>
        <w:rPr>
          <w:rFonts w:ascii="AvantGarde Bk BT" w:hAnsi="AvantGarde Bk BT" w:cs="Calibri"/>
          <w:color w:val="000000" w:themeColor="text1"/>
          <w:sz w:val="22"/>
          <w:szCs w:val="22"/>
        </w:rPr>
      </w:pPr>
      <w:r>
        <w:rPr>
          <w:rFonts w:ascii="AvantGarde Bk BT" w:hAnsi="AvantGarde Bk BT" w:cs="Calibri"/>
          <w:color w:val="000000" w:themeColor="text1"/>
          <w:sz w:val="22"/>
          <w:szCs w:val="22"/>
        </w:rPr>
        <w:t>Desarrollo;</w:t>
      </w:r>
    </w:p>
    <w:p w14:paraId="3C52DFE8" w14:textId="1F667732" w:rsidR="00A4258F" w:rsidRDefault="00A4258F" w:rsidP="00A4258F">
      <w:pPr>
        <w:pStyle w:val="Prrafodelista"/>
        <w:numPr>
          <w:ilvl w:val="0"/>
          <w:numId w:val="17"/>
        </w:numPr>
        <w:ind w:hanging="501"/>
        <w:jc w:val="both"/>
        <w:rPr>
          <w:rFonts w:ascii="AvantGarde Bk BT" w:hAnsi="AvantGarde Bk BT" w:cs="Calibri"/>
          <w:color w:val="000000" w:themeColor="text1"/>
          <w:sz w:val="22"/>
          <w:szCs w:val="22"/>
        </w:rPr>
      </w:pPr>
      <w:r>
        <w:rPr>
          <w:rFonts w:ascii="AvantGarde Bk BT" w:hAnsi="AvantGarde Bk BT" w:cs="Calibri"/>
          <w:color w:val="000000" w:themeColor="text1"/>
          <w:sz w:val="22"/>
          <w:szCs w:val="22"/>
        </w:rPr>
        <w:t>Implementación; y,</w:t>
      </w:r>
    </w:p>
    <w:p w14:paraId="38F77F26" w14:textId="1BFA73B3" w:rsidR="00A4258F" w:rsidRDefault="00A4258F" w:rsidP="00A4258F">
      <w:pPr>
        <w:pStyle w:val="Prrafodelista"/>
        <w:numPr>
          <w:ilvl w:val="0"/>
          <w:numId w:val="17"/>
        </w:numPr>
        <w:ind w:hanging="501"/>
        <w:jc w:val="both"/>
        <w:rPr>
          <w:rFonts w:ascii="AvantGarde Bk BT" w:hAnsi="AvantGarde Bk BT" w:cs="Calibri"/>
          <w:color w:val="000000" w:themeColor="text1"/>
          <w:sz w:val="22"/>
          <w:szCs w:val="22"/>
        </w:rPr>
      </w:pPr>
      <w:r>
        <w:rPr>
          <w:rFonts w:ascii="AvantGarde Bk BT" w:hAnsi="AvantGarde Bk BT" w:cs="Calibri"/>
          <w:color w:val="000000" w:themeColor="text1"/>
          <w:sz w:val="22"/>
          <w:szCs w:val="22"/>
        </w:rPr>
        <w:t>Pruebas (testeo)</w:t>
      </w:r>
    </w:p>
    <w:p w14:paraId="7235597D" w14:textId="6E771B7C" w:rsidR="00A4258F" w:rsidRDefault="00A4258F" w:rsidP="00AA0620">
      <w:pPr>
        <w:jc w:val="both"/>
        <w:rPr>
          <w:rFonts w:ascii="AvantGarde Bk BT" w:hAnsi="AvantGarde Bk BT" w:cs="Calibri"/>
          <w:color w:val="000000" w:themeColor="text1"/>
          <w:sz w:val="22"/>
          <w:szCs w:val="22"/>
        </w:rPr>
      </w:pPr>
    </w:p>
    <w:p w14:paraId="6A66447A" w14:textId="00291323" w:rsidR="00A4258F" w:rsidRPr="008C2738" w:rsidRDefault="008C2738" w:rsidP="00A4258F">
      <w:pPr>
        <w:ind w:left="426"/>
        <w:jc w:val="both"/>
        <w:rPr>
          <w:rFonts w:ascii="AvantGarde Bk BT" w:hAnsi="AvantGarde Bk BT" w:cs="Calibri"/>
          <w:color w:val="000000" w:themeColor="text1"/>
          <w:sz w:val="22"/>
          <w:szCs w:val="22"/>
        </w:rPr>
      </w:pPr>
      <w:r>
        <w:rPr>
          <w:rFonts w:ascii="AvantGarde Bk BT" w:hAnsi="AvantGarde Bk BT" w:cs="Calibri"/>
          <w:color w:val="000000" w:themeColor="text1"/>
          <w:sz w:val="22"/>
          <w:szCs w:val="22"/>
        </w:rPr>
        <w:t>Dicho</w:t>
      </w:r>
      <w:r w:rsidR="00A4258F">
        <w:rPr>
          <w:rFonts w:ascii="AvantGarde Bk BT" w:hAnsi="AvantGarde Bk BT" w:cs="Calibri"/>
          <w:color w:val="000000" w:themeColor="text1"/>
          <w:sz w:val="22"/>
          <w:szCs w:val="22"/>
        </w:rPr>
        <w:t xml:space="preserve">s </w:t>
      </w:r>
      <w:r w:rsidR="00282C77">
        <w:rPr>
          <w:rFonts w:ascii="AvantGarde Bk BT" w:hAnsi="AvantGarde Bk BT" w:cs="Calibri"/>
          <w:color w:val="000000" w:themeColor="text1"/>
          <w:sz w:val="22"/>
          <w:szCs w:val="22"/>
        </w:rPr>
        <w:t>ejes</w:t>
      </w:r>
      <w:r w:rsidR="003B2793">
        <w:rPr>
          <w:rFonts w:ascii="AvantGarde Bk BT" w:hAnsi="AvantGarde Bk BT" w:cs="Calibri"/>
          <w:color w:val="000000" w:themeColor="text1"/>
          <w:sz w:val="22"/>
          <w:szCs w:val="22"/>
        </w:rPr>
        <w:t xml:space="preserve"> </w:t>
      </w:r>
      <w:r w:rsidR="00A4258F">
        <w:rPr>
          <w:rFonts w:ascii="AvantGarde Bk BT" w:hAnsi="AvantGarde Bk BT" w:cs="Calibri"/>
          <w:color w:val="000000" w:themeColor="text1"/>
          <w:sz w:val="22"/>
          <w:szCs w:val="22"/>
        </w:rPr>
        <w:t>corresponden a los procesos para el desarrollo de sistemas web</w:t>
      </w:r>
      <w:r w:rsidR="003B2793">
        <w:rPr>
          <w:rFonts w:ascii="AvantGarde Bk BT" w:hAnsi="AvantGarde Bk BT" w:cs="Calibri"/>
          <w:color w:val="000000" w:themeColor="text1"/>
          <w:sz w:val="22"/>
          <w:szCs w:val="22"/>
        </w:rPr>
        <w:t xml:space="preserve">, </w:t>
      </w:r>
      <w:r w:rsidR="00EF1AF6">
        <w:rPr>
          <w:rFonts w:ascii="AvantGarde Bk BT" w:hAnsi="AvantGarde Bk BT" w:cs="Calibri"/>
          <w:color w:val="000000" w:themeColor="text1"/>
          <w:sz w:val="22"/>
          <w:szCs w:val="22"/>
        </w:rPr>
        <w:t>a través de los cuales se desarrollarán las competencias específicas; se ubicarán los proyectos y productos</w:t>
      </w:r>
      <w:r w:rsidR="00A4258F">
        <w:rPr>
          <w:rFonts w:ascii="AvantGarde Bk BT" w:hAnsi="AvantGarde Bk BT" w:cs="Calibri"/>
          <w:color w:val="000000" w:themeColor="text1"/>
          <w:sz w:val="22"/>
          <w:szCs w:val="22"/>
        </w:rPr>
        <w:t xml:space="preserve"> que los estudiantes aprenderán a diseñar a lo largo de la form</w:t>
      </w:r>
      <w:r w:rsidR="00EF1AF6">
        <w:rPr>
          <w:rFonts w:ascii="AvantGarde Bk BT" w:hAnsi="AvantGarde Bk BT" w:cs="Calibri"/>
          <w:color w:val="000000" w:themeColor="text1"/>
          <w:sz w:val="22"/>
          <w:szCs w:val="22"/>
        </w:rPr>
        <w:t>ación profesional, tales como: i</w:t>
      </w:r>
      <w:r w:rsidR="00A4258F">
        <w:rPr>
          <w:rFonts w:ascii="AvantGarde Bk BT" w:hAnsi="AvantGarde Bk BT" w:cs="Calibri"/>
          <w:color w:val="000000" w:themeColor="text1"/>
          <w:sz w:val="22"/>
          <w:szCs w:val="22"/>
        </w:rPr>
        <w:t xml:space="preserve">nterfaz de </w:t>
      </w:r>
      <w:r w:rsidR="00A4258F" w:rsidRPr="008C2738">
        <w:rPr>
          <w:rFonts w:ascii="AvantGarde Bk BT" w:hAnsi="AvantGarde Bk BT" w:cs="Calibri"/>
          <w:color w:val="000000" w:themeColor="text1"/>
          <w:sz w:val="22"/>
          <w:szCs w:val="22"/>
        </w:rPr>
        <w:t xml:space="preserve">usuario, </w:t>
      </w:r>
      <w:r w:rsidR="00A4258F" w:rsidRPr="00EF1AF6">
        <w:rPr>
          <w:rFonts w:ascii="AvantGarde Bk BT" w:hAnsi="AvantGarde Bk BT" w:cs="Calibri"/>
          <w:i/>
          <w:color w:val="000000" w:themeColor="text1"/>
          <w:sz w:val="22"/>
          <w:szCs w:val="22"/>
        </w:rPr>
        <w:t>frameworks</w:t>
      </w:r>
      <w:r w:rsidR="00A4258F" w:rsidRPr="008C2738">
        <w:rPr>
          <w:rFonts w:ascii="AvantGarde Bk BT" w:hAnsi="AvantGarde Bk BT" w:cs="Calibri"/>
          <w:color w:val="000000" w:themeColor="text1"/>
          <w:sz w:val="22"/>
          <w:szCs w:val="22"/>
        </w:rPr>
        <w:t xml:space="preserve">, multimedia, web aplicativa y juegos. </w:t>
      </w:r>
      <w:r w:rsidR="003B2793" w:rsidRPr="008C2738">
        <w:rPr>
          <w:rFonts w:ascii="AvantGarde Bk BT" w:hAnsi="AvantGarde Bk BT" w:cs="Calibri"/>
          <w:color w:val="000000" w:themeColor="text1"/>
          <w:sz w:val="22"/>
          <w:szCs w:val="22"/>
        </w:rPr>
        <w:t>Dicho</w:t>
      </w:r>
      <w:r w:rsidR="00A4258F" w:rsidRPr="008C2738">
        <w:rPr>
          <w:rFonts w:ascii="AvantGarde Bk BT" w:hAnsi="AvantGarde Bk BT" w:cs="Calibri"/>
          <w:color w:val="000000" w:themeColor="text1"/>
          <w:sz w:val="22"/>
          <w:szCs w:val="22"/>
        </w:rPr>
        <w:t xml:space="preserve"> proceso dio origen </w:t>
      </w:r>
      <w:r w:rsidR="00AA0620" w:rsidRPr="008C2738">
        <w:rPr>
          <w:rFonts w:ascii="AvantGarde Bk BT" w:hAnsi="AvantGarde Bk BT" w:cs="Calibri"/>
          <w:color w:val="000000" w:themeColor="text1"/>
          <w:sz w:val="22"/>
          <w:szCs w:val="22"/>
        </w:rPr>
        <w:t>a la estructura curricular, que se clarifica bajo el modelo curricular siguiente:</w:t>
      </w:r>
    </w:p>
    <w:p w14:paraId="33ED0759" w14:textId="05029DCD" w:rsidR="00AA0620" w:rsidRPr="008C2738" w:rsidRDefault="00AA0620" w:rsidP="00AA0620">
      <w:pPr>
        <w:jc w:val="both"/>
        <w:rPr>
          <w:rFonts w:ascii="AvantGarde Bk BT" w:hAnsi="AvantGarde Bk BT" w:cs="Calibri"/>
          <w:color w:val="000000" w:themeColor="text1"/>
          <w:sz w:val="22"/>
          <w:szCs w:val="22"/>
        </w:rPr>
      </w:pPr>
    </w:p>
    <w:p w14:paraId="79A8C691" w14:textId="38CD39B2" w:rsidR="00611B63" w:rsidRPr="008C2738" w:rsidRDefault="00AA0620" w:rsidP="00EF1D4A">
      <w:pPr>
        <w:pStyle w:val="Prrafodelista"/>
        <w:numPr>
          <w:ilvl w:val="0"/>
          <w:numId w:val="21"/>
        </w:numPr>
        <w:jc w:val="both"/>
        <w:rPr>
          <w:rFonts w:ascii="AvantGarde Bk BT" w:hAnsi="AvantGarde Bk BT" w:cs="Calibri"/>
          <w:color w:val="000000" w:themeColor="text1"/>
          <w:sz w:val="22"/>
          <w:szCs w:val="22"/>
        </w:rPr>
      </w:pPr>
      <w:r w:rsidRPr="008C2738">
        <w:rPr>
          <w:rFonts w:ascii="AvantGarde Bk BT" w:hAnsi="AvantGarde Bk BT" w:cs="Calibri"/>
          <w:color w:val="000000" w:themeColor="text1"/>
          <w:sz w:val="22"/>
          <w:szCs w:val="22"/>
        </w:rPr>
        <w:t xml:space="preserve">Reticularmente cada unidad de competencia pertenece a un cruce entre competencias genéricas y objetos y ámbitos de aplicación que dan especificidad a la competencia genérica; </w:t>
      </w:r>
      <w:r w:rsidR="00C52DA4">
        <w:rPr>
          <w:rFonts w:ascii="AvantGarde Bk BT" w:hAnsi="AvantGarde Bk BT" w:cs="Calibri"/>
          <w:color w:val="000000" w:themeColor="text1"/>
          <w:sz w:val="22"/>
          <w:szCs w:val="22"/>
        </w:rPr>
        <w:t>y,</w:t>
      </w:r>
    </w:p>
    <w:p w14:paraId="56B4D14B" w14:textId="59950CF3" w:rsidR="00AA0620" w:rsidRPr="008C2738" w:rsidRDefault="00AA0620" w:rsidP="00EF1D4A">
      <w:pPr>
        <w:pStyle w:val="Prrafodelista"/>
        <w:numPr>
          <w:ilvl w:val="0"/>
          <w:numId w:val="21"/>
        </w:numPr>
        <w:jc w:val="both"/>
        <w:rPr>
          <w:rFonts w:ascii="AvantGarde Bk BT" w:hAnsi="AvantGarde Bk BT" w:cs="Calibri"/>
          <w:color w:val="000000" w:themeColor="text1"/>
          <w:sz w:val="22"/>
          <w:szCs w:val="22"/>
        </w:rPr>
      </w:pPr>
      <w:r w:rsidRPr="008C2738">
        <w:rPr>
          <w:rFonts w:ascii="AvantGarde Bk BT" w:hAnsi="AvantGarde Bk BT" w:cs="Calibri"/>
          <w:color w:val="000000" w:themeColor="text1"/>
          <w:sz w:val="22"/>
          <w:szCs w:val="22"/>
        </w:rPr>
        <w:t>La trayectoria formativa es una sucesión de procesos relativos a la gestión de un proyecto de intervención que culmina con la titulaci</w:t>
      </w:r>
      <w:r w:rsidR="008C2738" w:rsidRPr="008C2738">
        <w:rPr>
          <w:rFonts w:ascii="AvantGarde Bk BT" w:hAnsi="AvantGarde Bk BT" w:cs="Calibri"/>
          <w:color w:val="000000" w:themeColor="text1"/>
          <w:sz w:val="22"/>
          <w:szCs w:val="22"/>
        </w:rPr>
        <w:t>ón de grado.</w:t>
      </w:r>
    </w:p>
    <w:p w14:paraId="461EBCBD" w14:textId="77777777" w:rsidR="008C2738" w:rsidRPr="00C52DA4" w:rsidRDefault="008C2738" w:rsidP="00703C03">
      <w:pPr>
        <w:jc w:val="both"/>
        <w:rPr>
          <w:rFonts w:ascii="AvantGarde Bk BT" w:hAnsi="AvantGarde Bk BT" w:cs="Calibri"/>
          <w:color w:val="000000" w:themeColor="text1"/>
          <w:sz w:val="22"/>
          <w:szCs w:val="22"/>
        </w:rPr>
      </w:pPr>
    </w:p>
    <w:p w14:paraId="6F6EB86D" w14:textId="242268F7" w:rsidR="00611B63" w:rsidRPr="008C2738" w:rsidRDefault="008C2738" w:rsidP="008C2738">
      <w:pPr>
        <w:ind w:left="360"/>
        <w:jc w:val="both"/>
        <w:rPr>
          <w:rFonts w:ascii="AvantGarde Bk BT" w:hAnsi="AvantGarde Bk BT" w:cs="Calibri"/>
          <w:color w:val="000000" w:themeColor="text1"/>
          <w:sz w:val="22"/>
          <w:szCs w:val="22"/>
        </w:rPr>
      </w:pPr>
      <w:r w:rsidRPr="008C2738">
        <w:rPr>
          <w:rFonts w:ascii="AvantGarde Bk BT" w:hAnsi="AvantGarde Bk BT" w:cs="Calibri"/>
          <w:color w:val="000000" w:themeColor="text1"/>
          <w:sz w:val="22"/>
          <w:szCs w:val="22"/>
        </w:rPr>
        <w:t>Los</w:t>
      </w:r>
      <w:r w:rsidR="00611B63" w:rsidRPr="008C2738">
        <w:rPr>
          <w:rFonts w:ascii="AvantGarde Bk BT" w:hAnsi="AvantGarde Bk BT" w:cs="Calibri"/>
          <w:color w:val="000000" w:themeColor="text1"/>
          <w:sz w:val="22"/>
          <w:szCs w:val="22"/>
        </w:rPr>
        <w:t xml:space="preserve"> proyecto</w:t>
      </w:r>
      <w:r w:rsidRPr="008C2738">
        <w:rPr>
          <w:rFonts w:ascii="AvantGarde Bk BT" w:hAnsi="AvantGarde Bk BT" w:cs="Calibri"/>
          <w:color w:val="000000" w:themeColor="text1"/>
          <w:sz w:val="22"/>
          <w:szCs w:val="22"/>
        </w:rPr>
        <w:t>s</w:t>
      </w:r>
      <w:r w:rsidR="00611B63" w:rsidRPr="008C2738">
        <w:rPr>
          <w:rFonts w:ascii="AvantGarde Bk BT" w:hAnsi="AvantGarde Bk BT" w:cs="Calibri"/>
          <w:color w:val="000000" w:themeColor="text1"/>
          <w:sz w:val="22"/>
          <w:szCs w:val="22"/>
        </w:rPr>
        <w:t xml:space="preserve"> puede</w:t>
      </w:r>
      <w:r w:rsidRPr="008C2738">
        <w:rPr>
          <w:rFonts w:ascii="AvantGarde Bk BT" w:hAnsi="AvantGarde Bk BT" w:cs="Calibri"/>
          <w:color w:val="000000" w:themeColor="text1"/>
          <w:sz w:val="22"/>
          <w:szCs w:val="22"/>
        </w:rPr>
        <w:t>n</w:t>
      </w:r>
      <w:r w:rsidR="00611B63" w:rsidRPr="008C2738">
        <w:rPr>
          <w:rFonts w:ascii="AvantGarde Bk BT" w:hAnsi="AvantGarde Bk BT" w:cs="Calibri"/>
          <w:color w:val="000000" w:themeColor="text1"/>
          <w:sz w:val="22"/>
          <w:szCs w:val="22"/>
        </w:rPr>
        <w:t xml:space="preserve"> definirse como eje integrador de la trayectoria en el </w:t>
      </w:r>
      <w:r w:rsidR="00EF1AF6">
        <w:rPr>
          <w:rFonts w:ascii="AvantGarde Bk BT" w:hAnsi="AvantGarde Bk BT" w:cs="Calibri"/>
          <w:i/>
          <w:color w:val="000000" w:themeColor="text1"/>
          <w:sz w:val="22"/>
          <w:szCs w:val="22"/>
        </w:rPr>
        <w:t>currí</w:t>
      </w:r>
      <w:r w:rsidR="00611B63" w:rsidRPr="008C2738">
        <w:rPr>
          <w:rFonts w:ascii="AvantGarde Bk BT" w:hAnsi="AvantGarde Bk BT" w:cs="Calibri"/>
          <w:i/>
          <w:color w:val="000000" w:themeColor="text1"/>
          <w:sz w:val="22"/>
          <w:szCs w:val="22"/>
        </w:rPr>
        <w:t xml:space="preserve">culum </w:t>
      </w:r>
      <w:r w:rsidR="00611B63" w:rsidRPr="008C2738">
        <w:rPr>
          <w:rFonts w:ascii="AvantGarde Bk BT" w:hAnsi="AvantGarde Bk BT" w:cs="Calibri"/>
          <w:color w:val="000000" w:themeColor="text1"/>
          <w:sz w:val="22"/>
          <w:szCs w:val="22"/>
        </w:rPr>
        <w:t>por competencias. Es un modelo mediante el cual los estudiantes pueden ir generando experiencias profesionales desarrollando diagnósticos, propuestas y evaluando resultados.</w:t>
      </w:r>
    </w:p>
    <w:p w14:paraId="30CBD8A2" w14:textId="77777777" w:rsidR="00B559E1" w:rsidRPr="00B559E1" w:rsidRDefault="00B559E1" w:rsidP="003B2793">
      <w:pPr>
        <w:jc w:val="both"/>
        <w:rPr>
          <w:rFonts w:ascii="AvantGarde Bk BT" w:hAnsi="AvantGarde Bk BT" w:cs="Calibri"/>
          <w:color w:val="000000" w:themeColor="text1"/>
          <w:sz w:val="22"/>
          <w:szCs w:val="22"/>
        </w:rPr>
      </w:pPr>
    </w:p>
    <w:p w14:paraId="6EF46679" w14:textId="05C7B749" w:rsidR="00B559E1" w:rsidRDefault="00B559E1" w:rsidP="00EF1D4A">
      <w:pPr>
        <w:pStyle w:val="Prrafodelista"/>
        <w:numPr>
          <w:ilvl w:val="0"/>
          <w:numId w:val="5"/>
        </w:numPr>
        <w:jc w:val="both"/>
        <w:rPr>
          <w:rFonts w:ascii="AvantGarde Bk BT" w:hAnsi="AvantGarde Bk BT" w:cs="Calibri"/>
          <w:color w:val="000000" w:themeColor="text1"/>
          <w:sz w:val="22"/>
          <w:szCs w:val="22"/>
        </w:rPr>
      </w:pPr>
      <w:r w:rsidRPr="00AE1A4A">
        <w:rPr>
          <w:rFonts w:ascii="AvantGarde Bk BT" w:hAnsi="AvantGarde Bk BT" w:cs="Calibri"/>
          <w:color w:val="000000" w:themeColor="text1"/>
          <w:sz w:val="22"/>
          <w:szCs w:val="22"/>
        </w:rPr>
        <w:t xml:space="preserve">Que el </w:t>
      </w:r>
      <w:r w:rsidRPr="004D293D">
        <w:rPr>
          <w:rFonts w:ascii="AvantGarde Bk BT" w:hAnsi="AvantGarde Bk BT" w:cs="Calibri"/>
          <w:b/>
          <w:color w:val="000000" w:themeColor="text1"/>
          <w:sz w:val="22"/>
          <w:szCs w:val="22"/>
        </w:rPr>
        <w:t>egresado</w:t>
      </w:r>
      <w:r w:rsidRPr="00AE1A4A">
        <w:rPr>
          <w:rFonts w:ascii="AvantGarde Bk BT" w:hAnsi="AvantGarde Bk BT" w:cs="Calibri"/>
          <w:color w:val="000000" w:themeColor="text1"/>
          <w:sz w:val="22"/>
          <w:szCs w:val="22"/>
        </w:rPr>
        <w:t xml:space="preserve"> de la Licenciatura en Desarrollo de Sistemas Web </w:t>
      </w:r>
      <w:r w:rsidR="00EF1AF6">
        <w:rPr>
          <w:rFonts w:ascii="AvantGarde Bk BT" w:hAnsi="AvantGarde Bk BT" w:cs="Calibri"/>
          <w:color w:val="000000" w:themeColor="text1"/>
          <w:sz w:val="22"/>
          <w:szCs w:val="22"/>
        </w:rPr>
        <w:t xml:space="preserve">será un profesional que </w:t>
      </w:r>
      <w:r w:rsidRPr="00AE1A4A">
        <w:rPr>
          <w:rFonts w:ascii="AvantGarde Bk BT" w:hAnsi="AvantGarde Bk BT" w:cs="Calibri"/>
          <w:color w:val="000000" w:themeColor="text1"/>
          <w:sz w:val="22"/>
          <w:szCs w:val="22"/>
        </w:rPr>
        <w:t xml:space="preserve">tendrá dominio tecnológico, habilidades analíticas y de resolución de problemas, así como creatividad e innovación. </w:t>
      </w:r>
      <w:r w:rsidR="00C82F1C">
        <w:rPr>
          <w:rFonts w:ascii="AvantGarde Bk BT" w:hAnsi="AvantGarde Bk BT" w:cs="Calibri"/>
          <w:color w:val="000000" w:themeColor="text1"/>
          <w:sz w:val="22"/>
          <w:szCs w:val="22"/>
        </w:rPr>
        <w:t>Actuará de manera ética garantizando</w:t>
      </w:r>
      <w:r w:rsidR="00EF1AF6">
        <w:rPr>
          <w:rFonts w:ascii="AvantGarde Bk BT" w:hAnsi="AvantGarde Bk BT" w:cs="Calibri"/>
          <w:color w:val="000000" w:themeColor="text1"/>
          <w:sz w:val="22"/>
          <w:szCs w:val="22"/>
        </w:rPr>
        <w:t xml:space="preserve"> confidencialidad y seguridad</w:t>
      </w:r>
      <w:r w:rsidRPr="00AE1A4A">
        <w:rPr>
          <w:rFonts w:ascii="AvantGarde Bk BT" w:hAnsi="AvantGarde Bk BT" w:cs="Calibri"/>
          <w:color w:val="000000" w:themeColor="text1"/>
          <w:sz w:val="22"/>
          <w:szCs w:val="22"/>
        </w:rPr>
        <w:t xml:space="preserve"> con el fin de optimizar los recursos humanos, técnicos y financieros en la búsqueda de la eficiencia y eficacia en cualquier empresa o institución</w:t>
      </w:r>
      <w:r w:rsidR="00981EC8">
        <w:rPr>
          <w:rFonts w:ascii="AvantGarde Bk BT" w:hAnsi="AvantGarde Bk BT" w:cs="Calibri"/>
          <w:color w:val="000000" w:themeColor="text1"/>
          <w:sz w:val="22"/>
          <w:szCs w:val="22"/>
        </w:rPr>
        <w:t xml:space="preserve"> en la que labore</w:t>
      </w:r>
      <w:r w:rsidRPr="00AE1A4A">
        <w:rPr>
          <w:rFonts w:ascii="AvantGarde Bk BT" w:hAnsi="AvantGarde Bk BT" w:cs="Calibri"/>
          <w:color w:val="000000" w:themeColor="text1"/>
          <w:sz w:val="22"/>
          <w:szCs w:val="22"/>
        </w:rPr>
        <w:t>.</w:t>
      </w:r>
      <w:r w:rsidR="00AE1A4A">
        <w:rPr>
          <w:rFonts w:ascii="AvantGarde Bk BT" w:hAnsi="AvantGarde Bk BT" w:cs="Calibri"/>
          <w:color w:val="000000" w:themeColor="text1"/>
          <w:sz w:val="22"/>
          <w:szCs w:val="22"/>
        </w:rPr>
        <w:t xml:space="preserve"> </w:t>
      </w:r>
      <w:r w:rsidRPr="00AE1A4A">
        <w:rPr>
          <w:rFonts w:ascii="AvantGarde Bk BT" w:hAnsi="AvantGarde Bk BT" w:cs="Calibri"/>
          <w:color w:val="000000" w:themeColor="text1"/>
          <w:sz w:val="22"/>
          <w:szCs w:val="22"/>
        </w:rPr>
        <w:t>Será capaz de:</w:t>
      </w:r>
    </w:p>
    <w:p w14:paraId="19383355" w14:textId="77777777" w:rsidR="00AE1A4A" w:rsidRPr="00AA0620" w:rsidRDefault="00AE1A4A" w:rsidP="00AA0620">
      <w:pPr>
        <w:rPr>
          <w:rFonts w:ascii="AvantGarde Bk BT" w:hAnsi="AvantGarde Bk BT" w:cs="Calibri"/>
          <w:color w:val="000000" w:themeColor="text1"/>
          <w:sz w:val="22"/>
          <w:szCs w:val="22"/>
        </w:rPr>
      </w:pPr>
    </w:p>
    <w:p w14:paraId="033D1F99" w14:textId="75739EE1" w:rsidR="00C82F1C" w:rsidRPr="00981EC8" w:rsidRDefault="00C82F1C" w:rsidP="00C82F1C">
      <w:pPr>
        <w:pStyle w:val="Prrafodelista"/>
        <w:numPr>
          <w:ilvl w:val="0"/>
          <w:numId w:val="26"/>
        </w:numPr>
        <w:pBdr>
          <w:top w:val="none" w:sz="0" w:space="0" w:color="auto"/>
          <w:left w:val="none" w:sz="0" w:space="0" w:color="auto"/>
          <w:bottom w:val="none" w:sz="0" w:space="0" w:color="auto"/>
          <w:right w:val="none" w:sz="0" w:space="0" w:color="auto"/>
          <w:between w:val="none" w:sz="0" w:space="0" w:color="auto"/>
        </w:pBdr>
        <w:spacing w:after="160"/>
        <w:jc w:val="both"/>
        <w:rPr>
          <w:rFonts w:ascii="AvantGarde Bk BT" w:hAnsi="AvantGarde Bk BT" w:cs="Calibri"/>
          <w:color w:val="000000" w:themeColor="text1"/>
          <w:sz w:val="22"/>
          <w:szCs w:val="22"/>
        </w:rPr>
      </w:pPr>
      <w:r w:rsidRPr="00981EC8">
        <w:rPr>
          <w:rFonts w:ascii="AvantGarde Bk BT" w:hAnsi="AvantGarde Bk BT" w:cs="Calibri"/>
          <w:color w:val="000000" w:themeColor="text1"/>
          <w:sz w:val="22"/>
          <w:szCs w:val="22"/>
        </w:rPr>
        <w:t>Planear, desarrollar, probar y gestionar aplicaciones y sitios en la Web;</w:t>
      </w:r>
    </w:p>
    <w:p w14:paraId="5AF1D84B" w14:textId="3A1DADB6" w:rsidR="00AD2430" w:rsidRDefault="00C82F1C" w:rsidP="00C82F1C">
      <w:pPr>
        <w:pStyle w:val="Prrafodelista"/>
        <w:numPr>
          <w:ilvl w:val="0"/>
          <w:numId w:val="26"/>
        </w:numPr>
        <w:pBdr>
          <w:top w:val="none" w:sz="0" w:space="0" w:color="auto"/>
          <w:left w:val="none" w:sz="0" w:space="0" w:color="auto"/>
          <w:bottom w:val="none" w:sz="0" w:space="0" w:color="auto"/>
          <w:right w:val="none" w:sz="0" w:space="0" w:color="auto"/>
          <w:between w:val="none" w:sz="0" w:space="0" w:color="auto"/>
        </w:pBdr>
        <w:spacing w:after="160"/>
        <w:jc w:val="both"/>
        <w:rPr>
          <w:rFonts w:ascii="AvantGarde Bk BT" w:hAnsi="AvantGarde Bk BT" w:cs="Calibri"/>
          <w:color w:val="000000" w:themeColor="text1"/>
          <w:sz w:val="22"/>
          <w:szCs w:val="22"/>
        </w:rPr>
      </w:pPr>
      <w:r w:rsidRPr="00981EC8">
        <w:rPr>
          <w:rFonts w:ascii="AvantGarde Bk BT" w:hAnsi="AvantGarde Bk BT" w:cs="Calibri"/>
          <w:color w:val="000000" w:themeColor="text1"/>
          <w:sz w:val="22"/>
          <w:szCs w:val="22"/>
        </w:rPr>
        <w:t>Integrar las visiones y metodologías de la experiencia del usuario y el desarrollo de sistemas, para diseñar y construir interfaces que ofrezcan nuevas experiencias al usuario final;</w:t>
      </w:r>
    </w:p>
    <w:p w14:paraId="1F9DF1D7" w14:textId="77777777" w:rsidR="00AD2430" w:rsidRDefault="00AD243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vantGarde Bk BT" w:eastAsia="Calibri" w:hAnsi="AvantGarde Bk BT" w:cs="Calibri"/>
          <w:color w:val="000000" w:themeColor="text1"/>
          <w:sz w:val="22"/>
          <w:szCs w:val="22"/>
        </w:rPr>
      </w:pPr>
      <w:r>
        <w:rPr>
          <w:rFonts w:ascii="AvantGarde Bk BT" w:hAnsi="AvantGarde Bk BT" w:cs="Calibri"/>
          <w:color w:val="000000" w:themeColor="text1"/>
          <w:sz w:val="22"/>
          <w:szCs w:val="22"/>
        </w:rPr>
        <w:br w:type="page"/>
      </w:r>
    </w:p>
    <w:p w14:paraId="324C747D" w14:textId="77777777" w:rsidR="00C82F1C" w:rsidRPr="00AD2430" w:rsidRDefault="00C82F1C" w:rsidP="00AD2430">
      <w:pPr>
        <w:pBdr>
          <w:top w:val="none" w:sz="0" w:space="0" w:color="auto"/>
          <w:left w:val="none" w:sz="0" w:space="0" w:color="auto"/>
          <w:bottom w:val="none" w:sz="0" w:space="0" w:color="auto"/>
          <w:right w:val="none" w:sz="0" w:space="0" w:color="auto"/>
          <w:between w:val="none" w:sz="0" w:space="0" w:color="auto"/>
        </w:pBdr>
        <w:spacing w:after="160"/>
        <w:ind w:left="360"/>
        <w:jc w:val="both"/>
        <w:rPr>
          <w:rFonts w:ascii="AvantGarde Bk BT" w:hAnsi="AvantGarde Bk BT" w:cs="Calibri"/>
          <w:color w:val="000000" w:themeColor="text1"/>
          <w:sz w:val="22"/>
          <w:szCs w:val="22"/>
        </w:rPr>
      </w:pPr>
    </w:p>
    <w:p w14:paraId="0B03996E" w14:textId="77777777" w:rsidR="00C82F1C" w:rsidRPr="00C82F1C" w:rsidRDefault="00C82F1C" w:rsidP="00C82F1C">
      <w:pPr>
        <w:pStyle w:val="Prrafodelista"/>
        <w:numPr>
          <w:ilvl w:val="0"/>
          <w:numId w:val="26"/>
        </w:numPr>
        <w:pBdr>
          <w:top w:val="none" w:sz="0" w:space="0" w:color="auto"/>
          <w:left w:val="none" w:sz="0" w:space="0" w:color="auto"/>
          <w:bottom w:val="none" w:sz="0" w:space="0" w:color="auto"/>
          <w:right w:val="none" w:sz="0" w:space="0" w:color="auto"/>
          <w:between w:val="none" w:sz="0" w:space="0" w:color="auto"/>
        </w:pBdr>
        <w:spacing w:after="160"/>
        <w:jc w:val="both"/>
        <w:rPr>
          <w:rFonts w:ascii="AvantGarde Bk BT" w:hAnsi="AvantGarde Bk BT" w:cs="Calibri"/>
          <w:color w:val="000000" w:themeColor="text1"/>
          <w:sz w:val="22"/>
          <w:szCs w:val="22"/>
        </w:rPr>
      </w:pPr>
      <w:r w:rsidRPr="00C82F1C">
        <w:rPr>
          <w:rFonts w:ascii="AvantGarde Bk BT" w:hAnsi="AvantGarde Bk BT" w:cs="Calibri"/>
          <w:color w:val="000000" w:themeColor="text1"/>
          <w:sz w:val="22"/>
          <w:szCs w:val="22"/>
        </w:rPr>
        <w:t>Crear interfaces de usuario compatibles e interoperables con diversas plataformas, utilizando técnicas que mejoren la forma en que los usuarios acceden a los servicios y ven e interactúan con su sitio en cualquier navegador;</w:t>
      </w:r>
    </w:p>
    <w:p w14:paraId="2421D5D2" w14:textId="67405D79" w:rsidR="00C82F1C" w:rsidRPr="00C82F1C" w:rsidRDefault="00C82F1C" w:rsidP="00C82F1C">
      <w:pPr>
        <w:pStyle w:val="Prrafodelista"/>
        <w:numPr>
          <w:ilvl w:val="0"/>
          <w:numId w:val="26"/>
        </w:numPr>
        <w:pBdr>
          <w:top w:val="none" w:sz="0" w:space="0" w:color="auto"/>
          <w:left w:val="none" w:sz="0" w:space="0" w:color="auto"/>
          <w:bottom w:val="none" w:sz="0" w:space="0" w:color="auto"/>
          <w:right w:val="none" w:sz="0" w:space="0" w:color="auto"/>
          <w:between w:val="none" w:sz="0" w:space="0" w:color="auto"/>
        </w:pBdr>
        <w:spacing w:after="160"/>
        <w:jc w:val="both"/>
        <w:rPr>
          <w:rFonts w:ascii="AvantGarde Bk BT" w:hAnsi="AvantGarde Bk BT" w:cs="Calibri"/>
          <w:color w:val="000000" w:themeColor="text1"/>
          <w:sz w:val="22"/>
          <w:szCs w:val="22"/>
        </w:rPr>
      </w:pPr>
      <w:r w:rsidRPr="00C82F1C">
        <w:rPr>
          <w:rFonts w:ascii="AvantGarde Bk BT" w:hAnsi="AvantGarde Bk BT" w:cs="Calibri"/>
          <w:color w:val="000000" w:themeColor="text1"/>
          <w:sz w:val="22"/>
          <w:szCs w:val="22"/>
        </w:rPr>
        <w:t>Diseñar aplicaciones web dinámicas con bases de datos que usen una arquitectura de tres niveles para separar las capas de presentación, lógica y datos;</w:t>
      </w:r>
      <w:r w:rsidR="00C52DA4">
        <w:rPr>
          <w:rFonts w:ascii="AvantGarde Bk BT" w:hAnsi="AvantGarde Bk BT" w:cs="Calibri"/>
          <w:color w:val="000000" w:themeColor="text1"/>
          <w:sz w:val="22"/>
          <w:szCs w:val="22"/>
        </w:rPr>
        <w:t xml:space="preserve"> y,</w:t>
      </w:r>
    </w:p>
    <w:p w14:paraId="4114B05B" w14:textId="77777777" w:rsidR="00C82F1C" w:rsidRPr="00C82F1C" w:rsidRDefault="00C82F1C" w:rsidP="00C82F1C">
      <w:pPr>
        <w:pStyle w:val="Prrafodelista"/>
        <w:numPr>
          <w:ilvl w:val="0"/>
          <w:numId w:val="26"/>
        </w:numPr>
        <w:pBdr>
          <w:top w:val="none" w:sz="0" w:space="0" w:color="auto"/>
          <w:left w:val="none" w:sz="0" w:space="0" w:color="auto"/>
          <w:bottom w:val="none" w:sz="0" w:space="0" w:color="auto"/>
          <w:right w:val="none" w:sz="0" w:space="0" w:color="auto"/>
          <w:between w:val="none" w:sz="0" w:space="0" w:color="auto"/>
        </w:pBdr>
        <w:spacing w:after="160"/>
        <w:jc w:val="both"/>
        <w:rPr>
          <w:rFonts w:ascii="AvantGarde Bk BT" w:hAnsi="AvantGarde Bk BT" w:cs="Calibri"/>
          <w:color w:val="000000" w:themeColor="text1"/>
          <w:sz w:val="22"/>
          <w:szCs w:val="22"/>
        </w:rPr>
      </w:pPr>
      <w:r w:rsidRPr="00C82F1C">
        <w:rPr>
          <w:rFonts w:ascii="AvantGarde Bk BT" w:hAnsi="AvantGarde Bk BT" w:cs="Calibri"/>
          <w:color w:val="000000" w:themeColor="text1"/>
          <w:sz w:val="22"/>
          <w:szCs w:val="22"/>
        </w:rPr>
        <w:t>Desarrollar la capacidad de integrar sensores y dispositivos para acceder a mayores grados de automatización disponible para su gestión desde la Red.</w:t>
      </w:r>
    </w:p>
    <w:p w14:paraId="3D5A67B8" w14:textId="77777777" w:rsidR="00B559E1" w:rsidRPr="00B559E1" w:rsidRDefault="00B559E1" w:rsidP="00B559E1">
      <w:pPr>
        <w:rPr>
          <w:rFonts w:ascii="AvantGarde Bk BT" w:eastAsia="Questrial" w:hAnsi="AvantGarde Bk BT" w:cs="Questrial"/>
          <w:sz w:val="22"/>
          <w:szCs w:val="22"/>
        </w:rPr>
      </w:pPr>
    </w:p>
    <w:p w14:paraId="39C924B7" w14:textId="39592422" w:rsidR="00AE1A4A" w:rsidRDefault="00AE1A4A" w:rsidP="00EF1D4A">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r w:rsidRPr="00AE1A4A">
        <w:rPr>
          <w:rFonts w:ascii="AvantGarde Bk BT" w:eastAsia="Questrial" w:hAnsi="AvantGarde Bk BT" w:cs="Questrial"/>
          <w:sz w:val="22"/>
          <w:szCs w:val="22"/>
        </w:rPr>
        <w:t xml:space="preserve">Que </w:t>
      </w:r>
      <w:r>
        <w:rPr>
          <w:rFonts w:ascii="AvantGarde Bk BT" w:eastAsia="Questrial" w:hAnsi="AvantGarde Bk BT" w:cs="Questrial"/>
          <w:sz w:val="22"/>
          <w:szCs w:val="22"/>
        </w:rPr>
        <w:t xml:space="preserve">el </w:t>
      </w:r>
      <w:r w:rsidRPr="00970B01">
        <w:rPr>
          <w:rFonts w:ascii="AvantGarde Bk BT" w:eastAsia="Questrial" w:hAnsi="AvantGarde Bk BT" w:cs="Questrial"/>
          <w:sz w:val="22"/>
          <w:szCs w:val="22"/>
        </w:rPr>
        <w:t>egresado</w:t>
      </w:r>
      <w:r>
        <w:rPr>
          <w:rFonts w:ascii="AvantGarde Bk BT" w:eastAsia="Questrial" w:hAnsi="AvantGarde Bk BT" w:cs="Questrial"/>
          <w:sz w:val="22"/>
          <w:szCs w:val="22"/>
        </w:rPr>
        <w:t xml:space="preserve"> podrá desempeñarse profesionalmente en los siguientes </w:t>
      </w:r>
      <w:r w:rsidRPr="00970B01">
        <w:rPr>
          <w:rFonts w:ascii="AvantGarde Bk BT" w:eastAsia="Questrial" w:hAnsi="AvantGarde Bk BT" w:cs="Questrial"/>
          <w:sz w:val="22"/>
          <w:szCs w:val="22"/>
        </w:rPr>
        <w:t xml:space="preserve">campos </w:t>
      </w:r>
      <w:r>
        <w:rPr>
          <w:rFonts w:ascii="AvantGarde Bk BT" w:eastAsia="Questrial" w:hAnsi="AvantGarde Bk BT" w:cs="Questrial"/>
          <w:sz w:val="22"/>
          <w:szCs w:val="22"/>
        </w:rPr>
        <w:t>y ámbitos:</w:t>
      </w:r>
    </w:p>
    <w:p w14:paraId="2BCBF75B" w14:textId="41E32070" w:rsidR="00AE1A4A" w:rsidRPr="00AE1A4A" w:rsidRDefault="00AE1A4A" w:rsidP="00AE1A4A">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41603C28" w14:textId="0EA10253" w:rsidR="00AE1A4A" w:rsidRDefault="00AE1A4A" w:rsidP="006C0D63">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Pr>
          <w:rFonts w:ascii="AvantGarde Bk BT" w:eastAsia="Questrial" w:hAnsi="AvantGarde Bk BT" w:cs="Questrial"/>
          <w:sz w:val="22"/>
          <w:szCs w:val="22"/>
        </w:rPr>
        <w:t>Empresas de desarrollo de software;</w:t>
      </w:r>
    </w:p>
    <w:p w14:paraId="7A385252" w14:textId="48A2CCBE" w:rsidR="00C52DA4" w:rsidRPr="00C52DA4" w:rsidRDefault="00AE1A4A" w:rsidP="00C52DA4">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Pr>
          <w:rFonts w:ascii="AvantGarde Bk BT" w:eastAsia="Questrial" w:hAnsi="AvantGarde Bk BT" w:cs="Questrial"/>
          <w:sz w:val="22"/>
          <w:szCs w:val="22"/>
        </w:rPr>
        <w:t>Empresas de implementación de servicios como: hospedaje web, marketing digital, desarrollo de ap</w:t>
      </w:r>
      <w:r w:rsidR="007C1CE5">
        <w:rPr>
          <w:rFonts w:ascii="AvantGarde Bk BT" w:eastAsia="Questrial" w:hAnsi="AvantGarde Bk BT" w:cs="Questrial"/>
          <w:sz w:val="22"/>
          <w:szCs w:val="22"/>
        </w:rPr>
        <w:t xml:space="preserve">licaciones, entretenimiento, </w:t>
      </w:r>
      <w:r>
        <w:rPr>
          <w:rFonts w:ascii="AvantGarde Bk BT" w:eastAsia="Questrial" w:hAnsi="AvantGarde Bk BT" w:cs="Questrial"/>
          <w:sz w:val="22"/>
          <w:szCs w:val="22"/>
        </w:rPr>
        <w:t>prestación de servicios, entre otras;</w:t>
      </w:r>
      <w:r w:rsidR="00C52DA4">
        <w:rPr>
          <w:rFonts w:ascii="AvantGarde Bk BT" w:eastAsia="Questrial" w:hAnsi="AvantGarde Bk BT" w:cs="Questrial"/>
          <w:sz w:val="22"/>
          <w:szCs w:val="22"/>
        </w:rPr>
        <w:t xml:space="preserve"> </w:t>
      </w:r>
    </w:p>
    <w:p w14:paraId="3309476A" w14:textId="79727B4B" w:rsidR="00AE1A4A" w:rsidRDefault="00AE1A4A" w:rsidP="006C0D63">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Pr>
          <w:rFonts w:ascii="AvantGarde Bk BT" w:eastAsia="Questrial" w:hAnsi="AvantGarde Bk BT" w:cs="Questrial"/>
          <w:sz w:val="22"/>
          <w:szCs w:val="22"/>
        </w:rPr>
        <w:t>Desarrollo de proyectos independientes para instituciones públicas o privadas; y,</w:t>
      </w:r>
    </w:p>
    <w:p w14:paraId="77D08E6A" w14:textId="5989FF1A" w:rsidR="00AE1A4A" w:rsidRDefault="00AE1A4A" w:rsidP="006C0D63">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ind w:left="851" w:hanging="425"/>
        <w:jc w:val="both"/>
        <w:rPr>
          <w:rFonts w:ascii="AvantGarde Bk BT" w:eastAsia="Questrial" w:hAnsi="AvantGarde Bk BT" w:cs="Questrial"/>
          <w:sz w:val="22"/>
          <w:szCs w:val="22"/>
        </w:rPr>
      </w:pPr>
      <w:r w:rsidRPr="00AE1A4A">
        <w:rPr>
          <w:rFonts w:ascii="AvantGarde Bk BT" w:eastAsia="Questrial" w:hAnsi="AvantGarde Bk BT" w:cs="Questrial"/>
          <w:sz w:val="22"/>
          <w:szCs w:val="22"/>
        </w:rPr>
        <w:t>Consultor de tecnologías de la web.</w:t>
      </w:r>
    </w:p>
    <w:p w14:paraId="1E0C5BB1" w14:textId="435CD72F" w:rsidR="00AE1A4A" w:rsidRDefault="00AE1A4A" w:rsidP="00AE1A4A">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z w:val="22"/>
          <w:szCs w:val="22"/>
        </w:rPr>
      </w:pPr>
    </w:p>
    <w:p w14:paraId="5BB7F9EB" w14:textId="6A470A75" w:rsidR="00AE1A4A" w:rsidRPr="00AE1A4A" w:rsidRDefault="00970B01" w:rsidP="00AE1A4A">
      <w:pPr>
        <w:pBdr>
          <w:top w:val="none" w:sz="0" w:space="0" w:color="auto"/>
          <w:left w:val="none" w:sz="0" w:space="0" w:color="auto"/>
          <w:bottom w:val="none" w:sz="0" w:space="0" w:color="auto"/>
          <w:right w:val="none" w:sz="0" w:space="0" w:color="auto"/>
          <w:between w:val="none" w:sz="0" w:space="0" w:color="auto"/>
        </w:pBdr>
        <w:ind w:left="360"/>
        <w:jc w:val="both"/>
        <w:rPr>
          <w:rFonts w:ascii="AvantGarde Bk BT" w:eastAsia="Questrial" w:hAnsi="AvantGarde Bk BT" w:cs="Questrial"/>
          <w:sz w:val="22"/>
          <w:szCs w:val="22"/>
        </w:rPr>
      </w:pPr>
      <w:r>
        <w:rPr>
          <w:rFonts w:ascii="AvantGarde Bk BT" w:eastAsia="Questrial" w:hAnsi="AvantGarde Bk BT" w:cs="Questrial"/>
          <w:sz w:val="22"/>
          <w:szCs w:val="22"/>
        </w:rPr>
        <w:t xml:space="preserve">El egresado </w:t>
      </w:r>
      <w:r w:rsidR="00AE1A4A">
        <w:rPr>
          <w:rFonts w:ascii="AvantGarde Bk BT" w:eastAsia="Questrial" w:hAnsi="AvantGarde Bk BT" w:cs="Questrial"/>
          <w:sz w:val="22"/>
          <w:szCs w:val="22"/>
        </w:rPr>
        <w:t xml:space="preserve">podrá </w:t>
      </w:r>
      <w:r>
        <w:rPr>
          <w:rFonts w:ascii="AvantGarde Bk BT" w:eastAsia="Questrial" w:hAnsi="AvantGarde Bk BT" w:cs="Questrial"/>
          <w:sz w:val="22"/>
          <w:szCs w:val="22"/>
        </w:rPr>
        <w:t xml:space="preserve">desarrollarse </w:t>
      </w:r>
      <w:r w:rsidR="00AE1A4A">
        <w:rPr>
          <w:rFonts w:ascii="AvantGarde Bk BT" w:eastAsia="Questrial" w:hAnsi="AvantGarde Bk BT" w:cs="Questrial"/>
          <w:sz w:val="22"/>
          <w:szCs w:val="22"/>
        </w:rPr>
        <w:t>en diversos ámbitos tales como: instituciones gubernamentales, educativas, bancarias, empresas propias, industrias de proyectos y/o servicios, tanto nacionales como internacionales, ya sea de forma presencial o mediante teletrabajo.</w:t>
      </w:r>
    </w:p>
    <w:p w14:paraId="2DD14BF1" w14:textId="77777777" w:rsidR="00AE1A4A" w:rsidRPr="00AE1A4A" w:rsidRDefault="00AE1A4A" w:rsidP="00AE1A4A">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trike/>
          <w:sz w:val="22"/>
          <w:szCs w:val="22"/>
          <w:highlight w:val="yellow"/>
        </w:rPr>
      </w:pPr>
    </w:p>
    <w:p w14:paraId="2B0A294D" w14:textId="03A13A7A" w:rsidR="00F32A49" w:rsidRPr="00F32A49" w:rsidRDefault="00146503" w:rsidP="0077610D">
      <w:pPr>
        <w:pStyle w:val="Prrafodelista"/>
        <w:numPr>
          <w:ilvl w:val="0"/>
          <w:numId w:val="5"/>
        </w:numPr>
        <w:jc w:val="both"/>
        <w:rPr>
          <w:rFonts w:ascii="AvantGarde Bk BT" w:eastAsia="Questrial" w:hAnsi="AvantGarde Bk BT" w:cs="Questrial"/>
          <w:sz w:val="22"/>
          <w:szCs w:val="22"/>
        </w:rPr>
      </w:pPr>
      <w:r w:rsidRPr="00F32A49">
        <w:rPr>
          <w:rFonts w:ascii="AvantGarde Bk BT" w:eastAsia="Questrial" w:hAnsi="AvantGarde Bk BT" w:cs="Questrial"/>
          <w:sz w:val="22"/>
          <w:szCs w:val="22"/>
        </w:rPr>
        <w:t xml:space="preserve">Que las </w:t>
      </w:r>
      <w:r w:rsidRPr="00970B01">
        <w:rPr>
          <w:rFonts w:ascii="AvantGarde Bk BT" w:eastAsia="Questrial" w:hAnsi="AvantGarde Bk BT" w:cs="Questrial"/>
          <w:sz w:val="22"/>
          <w:szCs w:val="22"/>
        </w:rPr>
        <w:t>líneas de investigación</w:t>
      </w:r>
      <w:r w:rsidR="00970B01">
        <w:rPr>
          <w:rFonts w:ascii="AvantGarde Bk BT" w:eastAsia="Questrial" w:hAnsi="AvantGarde Bk BT" w:cs="Questrial"/>
          <w:sz w:val="22"/>
          <w:szCs w:val="22"/>
        </w:rPr>
        <w:t xml:space="preserve"> que fortalecerán</w:t>
      </w:r>
      <w:r w:rsidRPr="00F32A49">
        <w:rPr>
          <w:rFonts w:ascii="AvantGarde Bk BT" w:eastAsia="Questrial" w:hAnsi="AvantGarde Bk BT" w:cs="Questrial"/>
          <w:sz w:val="22"/>
          <w:szCs w:val="22"/>
        </w:rPr>
        <w:t xml:space="preserve"> a la </w:t>
      </w:r>
      <w:r w:rsidR="00C06687" w:rsidRPr="00F32A49">
        <w:rPr>
          <w:rFonts w:ascii="AvantGarde Bk BT" w:eastAsia="Questrial" w:hAnsi="AvantGarde Bk BT" w:cs="Questrial"/>
          <w:sz w:val="22"/>
          <w:szCs w:val="22"/>
        </w:rPr>
        <w:t>Licenciatura en Desarrollo de Sistemas Web</w:t>
      </w:r>
      <w:r w:rsidRPr="00F32A49">
        <w:rPr>
          <w:rFonts w:ascii="AvantGarde Bk BT" w:eastAsia="Questrial" w:hAnsi="AvantGarde Bk BT" w:cs="Questrial"/>
          <w:sz w:val="22"/>
          <w:szCs w:val="22"/>
        </w:rPr>
        <w:t xml:space="preserve"> son: </w:t>
      </w:r>
      <w:r w:rsidR="00F32A49" w:rsidRPr="00F32A49">
        <w:rPr>
          <w:rFonts w:ascii="AvantGarde Bk BT" w:eastAsia="Questrial" w:hAnsi="AvantGarde Bk BT" w:cs="Questrial"/>
          <w:sz w:val="22"/>
          <w:szCs w:val="22"/>
        </w:rPr>
        <w:t>pensamiento computacional; simulación de la realidad; analítica de datos; herramientas interoperables; entornos virtuales inteligentes; ecosistemas digitales en educación</w:t>
      </w:r>
      <w:r w:rsidR="00F32A49">
        <w:rPr>
          <w:rFonts w:ascii="AvantGarde Bk BT" w:eastAsia="Questrial" w:hAnsi="AvantGarde Bk BT" w:cs="Questrial"/>
          <w:sz w:val="22"/>
          <w:szCs w:val="22"/>
        </w:rPr>
        <w:t>; s</w:t>
      </w:r>
      <w:r w:rsidR="00F32A49" w:rsidRPr="00F32A49">
        <w:rPr>
          <w:rFonts w:ascii="AvantGarde Bk BT" w:eastAsia="Questrial" w:hAnsi="AvantGarde Bk BT" w:cs="Questrial"/>
          <w:sz w:val="22"/>
          <w:szCs w:val="22"/>
        </w:rPr>
        <w:t>istemas de conocimiento</w:t>
      </w:r>
      <w:r w:rsidR="00D0709B">
        <w:rPr>
          <w:rFonts w:ascii="AvantGarde Bk BT" w:eastAsia="Questrial" w:hAnsi="AvantGarde Bk BT" w:cs="Questrial"/>
          <w:sz w:val="22"/>
          <w:szCs w:val="22"/>
        </w:rPr>
        <w:t>, y modelos de innovación en educación.</w:t>
      </w:r>
    </w:p>
    <w:p w14:paraId="1FEC2D4D" w14:textId="4DB06E93" w:rsidR="00146503" w:rsidRPr="00BC2050" w:rsidRDefault="00146503" w:rsidP="00BC2050">
      <w:pPr>
        <w:pBdr>
          <w:top w:val="none" w:sz="0" w:space="0" w:color="auto"/>
          <w:left w:val="none" w:sz="0" w:space="0" w:color="auto"/>
          <w:bottom w:val="none" w:sz="0" w:space="0" w:color="auto"/>
          <w:right w:val="none" w:sz="0" w:space="0" w:color="auto"/>
          <w:between w:val="none" w:sz="0" w:space="0" w:color="auto"/>
        </w:pBdr>
        <w:jc w:val="both"/>
        <w:rPr>
          <w:rFonts w:ascii="AvantGarde Bk BT" w:eastAsia="Questrial" w:hAnsi="AvantGarde Bk BT" w:cs="Questrial"/>
          <w:strike/>
          <w:sz w:val="22"/>
          <w:szCs w:val="22"/>
          <w:highlight w:val="yellow"/>
        </w:rPr>
      </w:pPr>
    </w:p>
    <w:p w14:paraId="69D66C22" w14:textId="686876DD" w:rsidR="00DC4771" w:rsidRPr="004A3F18" w:rsidRDefault="00146503" w:rsidP="00DF5D6F">
      <w:pPr>
        <w:pStyle w:val="Prrafodelista"/>
        <w:pBdr>
          <w:top w:val="none" w:sz="0" w:space="0" w:color="auto"/>
          <w:left w:val="none" w:sz="0" w:space="0" w:color="auto"/>
          <w:bottom w:val="none" w:sz="0" w:space="0" w:color="auto"/>
          <w:right w:val="none" w:sz="0" w:space="0" w:color="auto"/>
          <w:between w:val="none" w:sz="0" w:space="0" w:color="auto"/>
        </w:pBdr>
        <w:ind w:left="360"/>
        <w:jc w:val="both"/>
        <w:rPr>
          <w:rFonts w:ascii="AvantGarde Bk BT" w:hAnsi="AvantGarde Bk BT" w:cs="Calibri"/>
          <w:color w:val="000000" w:themeColor="text1"/>
          <w:sz w:val="22"/>
          <w:szCs w:val="22"/>
        </w:rPr>
      </w:pPr>
      <w:r w:rsidRPr="006C0D63">
        <w:rPr>
          <w:rFonts w:ascii="AvantGarde Bk BT" w:eastAsia="Questrial" w:hAnsi="AvantGarde Bk BT" w:cs="Questrial"/>
          <w:sz w:val="22"/>
          <w:szCs w:val="22"/>
        </w:rPr>
        <w:t>Es</w:t>
      </w:r>
      <w:r w:rsidR="00F32A49">
        <w:rPr>
          <w:rFonts w:ascii="AvantGarde Bk BT" w:eastAsia="Questrial" w:hAnsi="AvantGarde Bk BT" w:cs="Questrial"/>
          <w:sz w:val="22"/>
          <w:szCs w:val="22"/>
        </w:rPr>
        <w:t>t</w:t>
      </w:r>
      <w:r w:rsidRPr="006C0D63">
        <w:rPr>
          <w:rFonts w:ascii="AvantGarde Bk BT" w:eastAsia="Questrial" w:hAnsi="AvantGarde Bk BT" w:cs="Questrial"/>
          <w:sz w:val="22"/>
          <w:szCs w:val="22"/>
        </w:rPr>
        <w:t xml:space="preserve">as líneas de investigación forman parte del cuerpo académico, el cual puede apoyar con recursos para que los estudiantes asistan a presentar </w:t>
      </w:r>
      <w:r w:rsidR="00970B01">
        <w:rPr>
          <w:rFonts w:ascii="AvantGarde Bk BT" w:eastAsia="Questrial" w:hAnsi="AvantGarde Bk BT" w:cs="Questrial"/>
          <w:sz w:val="22"/>
          <w:szCs w:val="22"/>
        </w:rPr>
        <w:t xml:space="preserve">trabajos académicos </w:t>
      </w:r>
      <w:r w:rsidRPr="006C0D63">
        <w:rPr>
          <w:rFonts w:ascii="AvantGarde Bk BT" w:eastAsia="Questrial" w:hAnsi="AvantGarde Bk BT" w:cs="Questrial"/>
          <w:sz w:val="22"/>
          <w:szCs w:val="22"/>
        </w:rPr>
        <w:t xml:space="preserve">en congresos, simposios, etc., así </w:t>
      </w:r>
      <w:r w:rsidR="00DF5D6F">
        <w:rPr>
          <w:rFonts w:ascii="AvantGarde Bk BT" w:eastAsia="Questrial" w:hAnsi="AvantGarde Bk BT" w:cs="Questrial"/>
          <w:sz w:val="22"/>
          <w:szCs w:val="22"/>
        </w:rPr>
        <w:t xml:space="preserve">como </w:t>
      </w:r>
      <w:r w:rsidR="00970B01">
        <w:rPr>
          <w:rFonts w:ascii="AvantGarde Bk BT" w:eastAsia="Questrial" w:hAnsi="AvantGarde Bk BT" w:cs="Questrial"/>
          <w:sz w:val="22"/>
          <w:szCs w:val="22"/>
        </w:rPr>
        <w:t xml:space="preserve">publicar en </w:t>
      </w:r>
      <w:r w:rsidR="00DF5D6F">
        <w:rPr>
          <w:rFonts w:ascii="AvantGarde Bk BT" w:eastAsia="Questrial" w:hAnsi="AvantGarde Bk BT" w:cs="Questrial"/>
          <w:sz w:val="22"/>
          <w:szCs w:val="22"/>
        </w:rPr>
        <w:t>revistas de divulgación.</w:t>
      </w:r>
    </w:p>
    <w:p w14:paraId="61FF4198" w14:textId="77777777" w:rsidR="00DC4771" w:rsidRPr="00EF1D4A" w:rsidRDefault="00DC4771" w:rsidP="00EF1D4A">
      <w:p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p>
    <w:p w14:paraId="6B870618" w14:textId="16A0A317" w:rsidR="00DF5C0F" w:rsidRDefault="00DC4771" w:rsidP="00DF5C0F">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4A3F18">
        <w:rPr>
          <w:rFonts w:ascii="AvantGarde Bk BT" w:hAnsi="AvantGarde Bk BT" w:cs="Calibri"/>
          <w:color w:val="000000" w:themeColor="text1"/>
          <w:sz w:val="22"/>
          <w:szCs w:val="22"/>
        </w:rPr>
        <w:t>Que para efectos de la movilidad de los estudiantes del PE se ha previsto que, acorde a la normatividad universitaria y los convenios de colaboración institucionales, promover la movilidad interna de los estudiantes en la Universidad de Guadalajara y en otras I</w:t>
      </w:r>
      <w:r w:rsidR="00703C03">
        <w:rPr>
          <w:rFonts w:ascii="AvantGarde Bk BT" w:hAnsi="AvantGarde Bk BT" w:cs="Calibri"/>
          <w:color w:val="000000" w:themeColor="text1"/>
          <w:sz w:val="22"/>
          <w:szCs w:val="22"/>
        </w:rPr>
        <w:t>nstituciones de Educación Superior</w:t>
      </w:r>
      <w:r w:rsidRPr="004A3F18">
        <w:rPr>
          <w:rFonts w:ascii="AvantGarde Bk BT" w:hAnsi="AvantGarde Bk BT" w:cs="Calibri"/>
          <w:color w:val="000000" w:themeColor="text1"/>
          <w:sz w:val="22"/>
          <w:szCs w:val="22"/>
        </w:rPr>
        <w:t xml:space="preserve"> nacionales e internacionales.</w:t>
      </w:r>
    </w:p>
    <w:p w14:paraId="7B30D4F6" w14:textId="031D1981" w:rsidR="00AD2430" w:rsidRDefault="00AD243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vantGarde Bk BT" w:eastAsia="Calibri" w:hAnsi="AvantGarde Bk BT" w:cstheme="minorHAnsi"/>
        </w:rPr>
      </w:pPr>
      <w:r>
        <w:rPr>
          <w:rFonts w:ascii="AvantGarde Bk BT" w:hAnsi="AvantGarde Bk BT" w:cstheme="minorHAnsi"/>
        </w:rPr>
        <w:br w:type="page"/>
      </w:r>
    </w:p>
    <w:p w14:paraId="0E6808D0" w14:textId="77777777" w:rsidR="00DF5C0F" w:rsidRPr="00DF5C0F" w:rsidRDefault="00DF5C0F" w:rsidP="00703C03">
      <w:pPr>
        <w:pStyle w:val="Prrafodelista"/>
        <w:ind w:hanging="720"/>
        <w:rPr>
          <w:rFonts w:ascii="AvantGarde Bk BT" w:hAnsi="AvantGarde Bk BT" w:cstheme="minorHAnsi"/>
        </w:rPr>
      </w:pPr>
    </w:p>
    <w:p w14:paraId="1804A1C4" w14:textId="3601B95C" w:rsidR="00DF5C0F" w:rsidRPr="00DF5C0F" w:rsidRDefault="00DF5C0F" w:rsidP="00DF5C0F">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r w:rsidRPr="00DF5C0F">
        <w:rPr>
          <w:rFonts w:ascii="AvantGarde Bk BT" w:hAnsi="AvantGarde Bk BT" w:cs="Calibri"/>
          <w:color w:val="000000" w:themeColor="text1"/>
          <w:sz w:val="22"/>
          <w:szCs w:val="22"/>
        </w:rPr>
        <w:t>Que para la implementación del diseño de la Licenciatura en Desarrollo de Sistemas Web se cumplen los aspectos académicos y administrativos, la infraestructura física y tecnológica, que permitan la adecuada ejecución del programa, además de facilitar y propiciar la flexibilidad de servicios que respondan de manera eficiente y pertinente a los estudiantes.</w:t>
      </w:r>
    </w:p>
    <w:p w14:paraId="033D68D7" w14:textId="77777777" w:rsidR="00EF510B" w:rsidRPr="00EF510B" w:rsidRDefault="00EF510B" w:rsidP="00EF510B">
      <w:p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cs="Calibri"/>
          <w:color w:val="000000" w:themeColor="text1"/>
          <w:sz w:val="22"/>
          <w:szCs w:val="22"/>
        </w:rPr>
      </w:pPr>
    </w:p>
    <w:p w14:paraId="12496524" w14:textId="77777777" w:rsidR="00DC4771" w:rsidRPr="00924486" w:rsidRDefault="00DC4771" w:rsidP="00EA0A67">
      <w:pPr>
        <w:jc w:val="both"/>
        <w:outlineLvl w:val="0"/>
        <w:rPr>
          <w:rFonts w:ascii="AvantGarde Bk BT" w:eastAsia="Questrial" w:hAnsi="AvantGarde Bk BT" w:cs="Questrial"/>
          <w:b/>
          <w:sz w:val="22"/>
          <w:szCs w:val="22"/>
        </w:rPr>
      </w:pPr>
      <w:r w:rsidRPr="00924486">
        <w:rPr>
          <w:rFonts w:ascii="AvantGarde Bk BT" w:eastAsia="Questrial" w:hAnsi="AvantGarde Bk BT" w:cs="Questrial"/>
          <w:sz w:val="22"/>
          <w:szCs w:val="22"/>
        </w:rPr>
        <w:t>En virtud de los resultandos antes expuestos, y</w:t>
      </w:r>
    </w:p>
    <w:p w14:paraId="24B9C31D" w14:textId="45C42872" w:rsidR="00DC4771" w:rsidRDefault="00DC4771" w:rsidP="00DC4771">
      <w:pPr>
        <w:rPr>
          <w:rFonts w:ascii="AvantGarde Bk BT" w:eastAsia="Questrial" w:hAnsi="AvantGarde Bk BT" w:cs="Questrial"/>
          <w:b/>
          <w:sz w:val="22"/>
          <w:szCs w:val="22"/>
        </w:rPr>
      </w:pPr>
    </w:p>
    <w:p w14:paraId="746CED16" w14:textId="77777777" w:rsidR="00EF1D4A" w:rsidRPr="00924486" w:rsidRDefault="00EF1D4A" w:rsidP="00EF1D4A">
      <w:pPr>
        <w:jc w:val="center"/>
        <w:outlineLvl w:val="0"/>
        <w:rPr>
          <w:rFonts w:ascii="AvantGarde Bk BT" w:eastAsia="Questrial" w:hAnsi="AvantGarde Bk BT" w:cs="Questrial"/>
          <w:b/>
          <w:sz w:val="22"/>
          <w:szCs w:val="22"/>
        </w:rPr>
      </w:pPr>
      <w:r w:rsidRPr="00924486">
        <w:rPr>
          <w:rFonts w:ascii="AvantGarde Bk BT" w:eastAsia="Questrial" w:hAnsi="AvantGarde Bk BT" w:cs="Questrial"/>
          <w:b/>
          <w:sz w:val="22"/>
          <w:szCs w:val="22"/>
        </w:rPr>
        <w:t>C o n s i d e r a n d o:</w:t>
      </w:r>
    </w:p>
    <w:p w14:paraId="01082F93" w14:textId="77777777" w:rsidR="00E726C7" w:rsidRPr="00924486" w:rsidRDefault="00E726C7" w:rsidP="00EF1D4A">
      <w:pPr>
        <w:jc w:val="both"/>
        <w:rPr>
          <w:rFonts w:ascii="AvantGarde Bk BT" w:eastAsia="Questrial" w:hAnsi="AvantGarde Bk BT" w:cs="Questrial"/>
          <w:sz w:val="22"/>
          <w:szCs w:val="22"/>
        </w:rPr>
      </w:pPr>
    </w:p>
    <w:p w14:paraId="037938E6" w14:textId="540C9EFE" w:rsidR="00EF1D4A" w:rsidRPr="00C47F55" w:rsidRDefault="00EF1D4A" w:rsidP="00C47F55">
      <w:pPr>
        <w:pStyle w:val="Prrafodelista"/>
        <w:numPr>
          <w:ilvl w:val="0"/>
          <w:numId w:val="31"/>
        </w:numPr>
        <w:jc w:val="both"/>
        <w:rPr>
          <w:rFonts w:ascii="AvantGarde Bk BT" w:eastAsia="Questrial" w:hAnsi="AvantGarde Bk BT" w:cs="Questrial"/>
          <w:sz w:val="22"/>
          <w:szCs w:val="22"/>
        </w:rPr>
      </w:pPr>
      <w:r w:rsidRPr="00C47F55">
        <w:rPr>
          <w:rFonts w:ascii="AvantGarde Bk BT" w:eastAsia="Questrial" w:hAnsi="AvantGarde Bk BT" w:cs="Questrial"/>
          <w:sz w:val="22"/>
          <w:szCs w:val="22"/>
        </w:rPr>
        <w:t xml:space="preserve">Que la Universidad de Guadalajara es un organismo público descentralizado del </w:t>
      </w:r>
      <w:r w:rsidR="00E726C7" w:rsidRPr="00C47F55">
        <w:rPr>
          <w:rFonts w:ascii="AvantGarde Bk BT" w:eastAsia="Questrial" w:hAnsi="AvantGarde Bk BT" w:cs="Questrial"/>
          <w:sz w:val="22"/>
          <w:szCs w:val="22"/>
        </w:rPr>
        <w:t>g</w:t>
      </w:r>
      <w:r w:rsidRPr="00C47F55">
        <w:rPr>
          <w:rFonts w:ascii="AvantGarde Bk BT" w:eastAsia="Questrial" w:hAnsi="AvantGarde Bk BT" w:cs="Questrial"/>
          <w:sz w:val="22"/>
          <w:szCs w:val="22"/>
        </w:rPr>
        <w:t xml:space="preserve">obierno del </w:t>
      </w:r>
      <w:r w:rsidR="003B2793" w:rsidRPr="00C47F55">
        <w:rPr>
          <w:rFonts w:ascii="AvantGarde Bk BT" w:eastAsia="Questrial" w:hAnsi="AvantGarde Bk BT" w:cs="Questrial"/>
          <w:sz w:val="22"/>
          <w:szCs w:val="22"/>
        </w:rPr>
        <w:t>e</w:t>
      </w:r>
      <w:r w:rsidRPr="00C47F55">
        <w:rPr>
          <w:rFonts w:ascii="AvantGarde Bk BT" w:eastAsia="Questrial" w:hAnsi="AvantGarde Bk BT" w:cs="Questrial"/>
          <w:sz w:val="22"/>
          <w:szCs w:val="22"/>
        </w:rPr>
        <w:t>stado de Jalisco con autonomía, personalidad jurídica y patrimonio propio, de conformidad con lo dispuesto en el artículo 1 de su Ley Orgánica, promulgada y publicada por el titular del Poder Ejecutivo local del día 15 de enero de 1994 en el Periódico Oficial “El Estado de Jalisco”, en ejecución del decreto número 15319 del Congreso del Estado de Jalisco.</w:t>
      </w:r>
    </w:p>
    <w:p w14:paraId="5C887039" w14:textId="77777777" w:rsidR="00EF1D4A" w:rsidRPr="00924486" w:rsidRDefault="00EF1D4A" w:rsidP="00C47F55">
      <w:pPr>
        <w:jc w:val="both"/>
        <w:rPr>
          <w:rFonts w:ascii="AvantGarde Bk BT" w:eastAsia="Questrial" w:hAnsi="AvantGarde Bk BT" w:cs="Questrial"/>
          <w:sz w:val="22"/>
          <w:szCs w:val="22"/>
        </w:rPr>
      </w:pPr>
    </w:p>
    <w:p w14:paraId="44A9EFDD" w14:textId="77777777" w:rsidR="00230424" w:rsidRPr="00C47F55" w:rsidRDefault="00EF1D4A" w:rsidP="00C47F55">
      <w:pPr>
        <w:pStyle w:val="Prrafodelista"/>
        <w:numPr>
          <w:ilvl w:val="0"/>
          <w:numId w:val="31"/>
        </w:numPr>
        <w:jc w:val="both"/>
        <w:rPr>
          <w:rFonts w:ascii="AvantGarde Bk BT" w:eastAsia="Questrial" w:hAnsi="AvantGarde Bk BT" w:cs="Questrial"/>
          <w:sz w:val="22"/>
          <w:szCs w:val="22"/>
        </w:rPr>
      </w:pPr>
      <w:r w:rsidRPr="00C47F55">
        <w:rPr>
          <w:rFonts w:ascii="AvantGarde Bk BT" w:eastAsia="Questrial" w:hAnsi="AvantGarde Bk BT" w:cs="Questrial"/>
          <w:sz w:val="22"/>
          <w:szCs w:val="22"/>
        </w:rPr>
        <w:t>Que como lo señalan las fracciones I, II y IV, artículo 5 de la Ley Orgánica de la Universidad, en vigor, son fines de esta Casa de Estudio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14:paraId="7D016177" w14:textId="77777777" w:rsidR="00230424" w:rsidRPr="00BC2050" w:rsidRDefault="00230424" w:rsidP="00BC2050">
      <w:pPr>
        <w:rPr>
          <w:rFonts w:ascii="AvantGarde Bk BT" w:hAnsi="AvantGarde Bk BT"/>
          <w:sz w:val="22"/>
          <w:szCs w:val="22"/>
        </w:rPr>
      </w:pPr>
    </w:p>
    <w:p w14:paraId="5D37A371" w14:textId="4663C821" w:rsidR="00230424" w:rsidRPr="00C47F55" w:rsidRDefault="00230424" w:rsidP="00C47F55">
      <w:pPr>
        <w:pStyle w:val="Prrafodelista"/>
        <w:numPr>
          <w:ilvl w:val="0"/>
          <w:numId w:val="31"/>
        </w:numPr>
        <w:jc w:val="both"/>
        <w:rPr>
          <w:rFonts w:ascii="AvantGarde Bk BT" w:eastAsia="Questrial" w:hAnsi="AvantGarde Bk BT" w:cs="Questrial"/>
          <w:sz w:val="22"/>
          <w:szCs w:val="22"/>
        </w:rPr>
      </w:pPr>
      <w:r w:rsidRPr="00C47F55">
        <w:rPr>
          <w:rFonts w:ascii="AvantGarde Bk BT" w:hAnsi="AvantGarde Bk BT"/>
          <w:sz w:val="22"/>
          <w:szCs w:val="22"/>
        </w:rPr>
        <w:t>Que es atribución de la Universidad realizar programas de docencia, investigación y difusión de la cultura, de acuerdo con los principios y orientaciones previstos en el artículo 3 de la Constitución Federal, así como la de establecer las aportaciones de cooperación y recuperación por los servicios que presta, tal y como se estipula en las fracciones III y XII del artículo 6 de la Ley Orgánica de la Universidad de Guadalajara.</w:t>
      </w:r>
    </w:p>
    <w:p w14:paraId="3DD2165A" w14:textId="77777777" w:rsidR="00EF1D4A" w:rsidRPr="00924486" w:rsidRDefault="00EF1D4A" w:rsidP="00C47F55">
      <w:pPr>
        <w:contextualSpacing/>
        <w:jc w:val="both"/>
        <w:rPr>
          <w:rFonts w:ascii="AvantGarde Bk BT" w:eastAsia="Questrial" w:hAnsi="AvantGarde Bk BT" w:cs="Questrial"/>
          <w:sz w:val="22"/>
          <w:szCs w:val="22"/>
        </w:rPr>
      </w:pPr>
    </w:p>
    <w:p w14:paraId="474A00E9" w14:textId="77777777" w:rsidR="003B2793" w:rsidRPr="00C47F55" w:rsidRDefault="003B2793" w:rsidP="00C47F55">
      <w:pPr>
        <w:pStyle w:val="Prrafodelista"/>
        <w:numPr>
          <w:ilvl w:val="0"/>
          <w:numId w:val="31"/>
        </w:numPr>
        <w:jc w:val="both"/>
        <w:rPr>
          <w:rFonts w:ascii="AvantGarde Bk BT" w:eastAsia="Questrial" w:hAnsi="AvantGarde Bk BT" w:cs="Questrial"/>
          <w:sz w:val="22"/>
          <w:szCs w:val="22"/>
        </w:rPr>
      </w:pPr>
      <w:r w:rsidRPr="00C47F55">
        <w:rPr>
          <w:rFonts w:ascii="AvantGarde Bk BT" w:eastAsia="Questrial" w:hAnsi="AvantGarde Bk BT" w:cs="Questrial"/>
          <w:sz w:val="22"/>
          <w:szCs w:val="22"/>
        </w:rPr>
        <w:t>Que de acuerdo con el artículo 22 de su Ley Orgánica, la Universidad de Guadalajara adoptará el modelo de Red para organizar sus actividades académicas y administrativas.</w:t>
      </w:r>
    </w:p>
    <w:p w14:paraId="2929549F" w14:textId="77777777" w:rsidR="003B2793" w:rsidRPr="003B2793" w:rsidRDefault="003B2793" w:rsidP="00C47F55">
      <w:pPr>
        <w:rPr>
          <w:rFonts w:ascii="AvantGarde Bk BT" w:eastAsia="Questrial" w:hAnsi="AvantGarde Bk BT" w:cs="Questrial"/>
          <w:sz w:val="22"/>
          <w:szCs w:val="22"/>
        </w:rPr>
      </w:pPr>
    </w:p>
    <w:p w14:paraId="3FB05DD3" w14:textId="4ECA33C6" w:rsidR="00EF1D4A" w:rsidRPr="00C47F55" w:rsidRDefault="00EF1D4A" w:rsidP="00C47F55">
      <w:pPr>
        <w:pStyle w:val="Prrafodelista"/>
        <w:numPr>
          <w:ilvl w:val="0"/>
          <w:numId w:val="31"/>
        </w:numPr>
        <w:jc w:val="both"/>
        <w:rPr>
          <w:rFonts w:ascii="AvantGarde Bk BT" w:eastAsia="Questrial" w:hAnsi="AvantGarde Bk BT" w:cs="Questrial"/>
          <w:sz w:val="22"/>
          <w:szCs w:val="22"/>
        </w:rPr>
      </w:pPr>
      <w:r w:rsidRPr="00C47F55">
        <w:rPr>
          <w:rFonts w:ascii="AvantGarde Bk BT" w:eastAsia="Questrial" w:hAnsi="AvantGarde Bk BT" w:cs="Questrial"/>
          <w:sz w:val="22"/>
          <w:szCs w:val="22"/>
        </w:rPr>
        <w:t>Que es atribución del CGU, de acuerdo a lo que indica el último párrafo del artículo 21 de la Ley Orgánica de esta Casa de Estudio, fijar las aportaciones respectivas a que se refiere la fracción VII del precepto antes citado.</w:t>
      </w:r>
    </w:p>
    <w:p w14:paraId="6C0C4D67" w14:textId="4826C7B7" w:rsidR="00AD2430" w:rsidRPr="00C47F55" w:rsidRDefault="00AD2430" w:rsidP="00C47F55">
      <w:pPr>
        <w:pStyle w:val="Prrafodelista"/>
        <w:numPr>
          <w:ilvl w:val="0"/>
          <w:numId w:val="31"/>
        </w:numPr>
        <w:pBdr>
          <w:top w:val="none" w:sz="0" w:space="0" w:color="auto"/>
          <w:left w:val="none" w:sz="0" w:space="0" w:color="auto"/>
          <w:bottom w:val="none" w:sz="0" w:space="0" w:color="auto"/>
          <w:right w:val="none" w:sz="0" w:space="0" w:color="auto"/>
          <w:between w:val="none" w:sz="0" w:space="0" w:color="auto"/>
        </w:pBdr>
        <w:spacing w:after="200" w:line="276" w:lineRule="auto"/>
        <w:rPr>
          <w:rFonts w:ascii="AvantGarde Bk BT" w:eastAsia="Questrial" w:hAnsi="AvantGarde Bk BT" w:cs="Questrial"/>
          <w:sz w:val="22"/>
          <w:szCs w:val="22"/>
        </w:rPr>
      </w:pPr>
      <w:r w:rsidRPr="00C47F55">
        <w:rPr>
          <w:rFonts w:ascii="AvantGarde Bk BT" w:eastAsia="Questrial" w:hAnsi="AvantGarde Bk BT" w:cs="Questrial"/>
          <w:sz w:val="22"/>
          <w:szCs w:val="22"/>
        </w:rPr>
        <w:br w:type="page"/>
      </w:r>
    </w:p>
    <w:p w14:paraId="12C89226" w14:textId="77777777" w:rsidR="00EF1D4A" w:rsidRPr="009C3B08" w:rsidRDefault="00EF1D4A" w:rsidP="00C47F55">
      <w:pPr>
        <w:rPr>
          <w:rFonts w:ascii="AvantGarde Bk BT" w:eastAsia="Questrial" w:hAnsi="AvantGarde Bk BT" w:cs="Questrial"/>
          <w:sz w:val="22"/>
          <w:szCs w:val="22"/>
        </w:rPr>
      </w:pPr>
    </w:p>
    <w:p w14:paraId="6140FD0E" w14:textId="4EF3902A" w:rsidR="00EF1D4A" w:rsidRPr="00C47F55" w:rsidRDefault="00EF1D4A" w:rsidP="00C47F55">
      <w:pPr>
        <w:pStyle w:val="Prrafodelista"/>
        <w:numPr>
          <w:ilvl w:val="0"/>
          <w:numId w:val="31"/>
        </w:numPr>
        <w:jc w:val="both"/>
        <w:rPr>
          <w:rFonts w:ascii="AvantGarde Bk BT" w:eastAsia="Questrial" w:hAnsi="AvantGarde Bk BT" w:cs="Questrial"/>
          <w:sz w:val="22"/>
          <w:szCs w:val="22"/>
        </w:rPr>
      </w:pPr>
      <w:r w:rsidRPr="00C47F55">
        <w:rPr>
          <w:rFonts w:ascii="AvantGarde Bk BT" w:eastAsia="Questrial" w:hAnsi="AvantGarde Bk BT" w:cs="Questrial"/>
          <w:sz w:val="22"/>
          <w:szCs w:val="22"/>
        </w:rPr>
        <w:t>Que es atribución del CGU conforme lo establece el artículo 31, fracción VI, de la Ley Orgánica y el artículo 39, fracción I, del Estatuto General, crear, suprimir o modificar carreras y programas de posgrado y promover iniciativas y estrategias para poner en marcha nuevas carreras y posgrados.</w:t>
      </w:r>
    </w:p>
    <w:p w14:paraId="28A21A88" w14:textId="77777777" w:rsidR="003C67D7" w:rsidRPr="009C3B08" w:rsidRDefault="003C67D7" w:rsidP="00C47F55">
      <w:pPr>
        <w:rPr>
          <w:rFonts w:ascii="AvantGarde Bk BT" w:eastAsia="Questrial" w:hAnsi="AvantGarde Bk BT" w:cs="Questrial"/>
          <w:sz w:val="22"/>
          <w:szCs w:val="22"/>
        </w:rPr>
      </w:pPr>
    </w:p>
    <w:p w14:paraId="1538DD5A" w14:textId="6028A66E" w:rsidR="00EF1D4A" w:rsidRPr="00C47F55" w:rsidRDefault="003C67D7" w:rsidP="00C47F55">
      <w:pPr>
        <w:pStyle w:val="Prrafodelista"/>
        <w:numPr>
          <w:ilvl w:val="0"/>
          <w:numId w:val="31"/>
        </w:numPr>
        <w:jc w:val="both"/>
        <w:rPr>
          <w:rFonts w:ascii="AvantGarde Bk BT" w:eastAsia="Questrial" w:hAnsi="AvantGarde Bk BT" w:cs="Questrial"/>
          <w:sz w:val="22"/>
          <w:szCs w:val="22"/>
        </w:rPr>
      </w:pPr>
      <w:r w:rsidRPr="00C47F55">
        <w:rPr>
          <w:rFonts w:ascii="AvantGarde Bk BT" w:eastAsia="Questrial" w:hAnsi="AvantGarde Bk BT" w:cs="Questrial"/>
          <w:sz w:val="22"/>
          <w:szCs w:val="22"/>
        </w:rPr>
        <w:t>Que el CGU funciona en pleno o por comisiones, las que pueden ser permanentes o especiales, tal como lo señala el artículo 27 de la Ley Orgánica.</w:t>
      </w:r>
    </w:p>
    <w:p w14:paraId="1285C0E0" w14:textId="77777777" w:rsidR="003C67D7" w:rsidRPr="009C3B08" w:rsidRDefault="003C67D7" w:rsidP="00C47F55">
      <w:pPr>
        <w:contextualSpacing/>
        <w:jc w:val="both"/>
        <w:rPr>
          <w:rFonts w:ascii="AvantGarde Bk BT" w:eastAsia="Questrial" w:hAnsi="AvantGarde Bk BT" w:cs="Questrial"/>
          <w:sz w:val="22"/>
          <w:szCs w:val="22"/>
        </w:rPr>
      </w:pPr>
    </w:p>
    <w:p w14:paraId="41908250" w14:textId="0472CC90" w:rsidR="00EF1D4A" w:rsidRPr="00C47F55" w:rsidRDefault="00EF1D4A" w:rsidP="00C47F55">
      <w:pPr>
        <w:pStyle w:val="Prrafodelista"/>
        <w:numPr>
          <w:ilvl w:val="0"/>
          <w:numId w:val="31"/>
        </w:numPr>
        <w:jc w:val="both"/>
        <w:rPr>
          <w:rFonts w:ascii="AvantGarde Bk BT" w:eastAsia="Questrial" w:hAnsi="AvantGarde Bk BT" w:cs="Questrial"/>
          <w:sz w:val="22"/>
          <w:szCs w:val="22"/>
        </w:rPr>
      </w:pPr>
      <w:r w:rsidRPr="00C47F55">
        <w:rPr>
          <w:rFonts w:ascii="AvantGarde Bk BT" w:eastAsia="Questrial" w:hAnsi="AvantGarde Bk BT" w:cs="Questrial"/>
          <w:sz w:val="22"/>
          <w:szCs w:val="22"/>
        </w:rPr>
        <w:t>Que es atribución de la Comisión de Educación del CGU conocer y dictaminar acerc</w:t>
      </w:r>
      <w:r w:rsidR="00230424" w:rsidRPr="00C47F55">
        <w:rPr>
          <w:rFonts w:ascii="AvantGarde Bk BT" w:eastAsia="Questrial" w:hAnsi="AvantGarde Bk BT" w:cs="Questrial"/>
          <w:sz w:val="22"/>
          <w:szCs w:val="22"/>
        </w:rPr>
        <w:t>a de las propuestas de los C</w:t>
      </w:r>
      <w:r w:rsidRPr="00C47F55">
        <w:rPr>
          <w:rFonts w:ascii="AvantGarde Bk BT" w:eastAsia="Questrial" w:hAnsi="AvantGarde Bk BT" w:cs="Questrial"/>
          <w:sz w:val="22"/>
          <w:szCs w:val="22"/>
        </w:rPr>
        <w:t>onsejeros, el Rector General o de los Titulares de los Centros, Divisiones y Escuelas, así como proponer las medidas necesarias para el mejoramiento de los sistemas educativos, los criterios de innovaciones pedagógicas, la administración académica y las reformas de las que estén en vigor, conforme lo establece el artículo 85, fracciones I y IV, del Estatuto General.</w:t>
      </w:r>
    </w:p>
    <w:p w14:paraId="5FE40EE0" w14:textId="77777777" w:rsidR="00EF1D4A" w:rsidRPr="009C3B08" w:rsidRDefault="00EF1D4A" w:rsidP="00C47F55">
      <w:pPr>
        <w:rPr>
          <w:rFonts w:ascii="AvantGarde Bk BT" w:eastAsia="Questrial" w:hAnsi="AvantGarde Bk BT" w:cs="Questrial"/>
          <w:sz w:val="22"/>
          <w:szCs w:val="22"/>
        </w:rPr>
      </w:pPr>
    </w:p>
    <w:p w14:paraId="4B1BA315" w14:textId="62FB46E0" w:rsidR="00EF1D4A" w:rsidRPr="00C47F55" w:rsidRDefault="00EF1D4A" w:rsidP="00BC2050">
      <w:pPr>
        <w:pStyle w:val="Prrafodelista"/>
        <w:jc w:val="both"/>
        <w:rPr>
          <w:rFonts w:ascii="AvantGarde Bk BT" w:eastAsia="Questrial" w:hAnsi="AvantGarde Bk BT" w:cs="Questrial"/>
          <w:sz w:val="22"/>
          <w:szCs w:val="22"/>
        </w:rPr>
      </w:pPr>
      <w:r w:rsidRPr="00C47F55">
        <w:rPr>
          <w:rFonts w:ascii="AvantGarde Bk BT" w:eastAsia="Questrial" w:hAnsi="AvantGarde Bk BT" w:cs="Questrial"/>
          <w:sz w:val="22"/>
          <w:szCs w:val="22"/>
        </w:rPr>
        <w:t>La Comisión de Educación, tomando en cuenta las opiniones recibidas, estudiará los planes y programas presentados y emitirá el dictamen correspondiente –que deberá estar fundado y motivado–, y se pondrá a consideración del CGU, según lo establece el artículo 17 del Reglamento General de Planes de Estudio de esta Universidad.</w:t>
      </w:r>
    </w:p>
    <w:p w14:paraId="7E4C3232" w14:textId="77777777" w:rsidR="00EF1D4A" w:rsidRPr="009C3B08" w:rsidRDefault="00EF1D4A" w:rsidP="00C47F55">
      <w:pPr>
        <w:rPr>
          <w:rFonts w:ascii="AvantGarde Bk BT" w:eastAsia="Questrial" w:hAnsi="AvantGarde Bk BT" w:cs="Questrial"/>
          <w:sz w:val="22"/>
          <w:szCs w:val="22"/>
        </w:rPr>
      </w:pPr>
    </w:p>
    <w:p w14:paraId="4C2E92A3" w14:textId="77777777" w:rsidR="00EF1D4A" w:rsidRPr="00C47F55" w:rsidRDefault="00EF1D4A" w:rsidP="00C47F55">
      <w:pPr>
        <w:pStyle w:val="Prrafodelista"/>
        <w:numPr>
          <w:ilvl w:val="0"/>
          <w:numId w:val="31"/>
        </w:numPr>
        <w:jc w:val="both"/>
        <w:rPr>
          <w:rFonts w:ascii="AvantGarde Bk BT" w:eastAsia="Questrial" w:hAnsi="AvantGarde Bk BT" w:cs="Questrial"/>
          <w:sz w:val="22"/>
          <w:szCs w:val="22"/>
        </w:rPr>
      </w:pPr>
      <w:r w:rsidRPr="00C47F55">
        <w:rPr>
          <w:rFonts w:ascii="AvantGarde Bk BT" w:eastAsia="Questrial" w:hAnsi="AvantGarde Bk BT" w:cs="Questrial"/>
          <w:sz w:val="22"/>
          <w:szCs w:val="22"/>
        </w:rPr>
        <w:t>Que de conformidad al artículo 86, fracción IV, del Estatuto General, es atribución de la Comisión de Hacienda proponer al CGU el proyecto de aranceles y contribuciones de la Universidad de Guadalajara.</w:t>
      </w:r>
    </w:p>
    <w:p w14:paraId="31BC5567" w14:textId="77777777" w:rsidR="00EF1D4A" w:rsidRPr="009C3B08" w:rsidRDefault="00EF1D4A" w:rsidP="00C47F55">
      <w:pPr>
        <w:contextualSpacing/>
        <w:jc w:val="both"/>
        <w:rPr>
          <w:rFonts w:ascii="AvantGarde Bk BT" w:eastAsia="Questrial" w:hAnsi="AvantGarde Bk BT" w:cs="Questrial"/>
          <w:sz w:val="22"/>
          <w:szCs w:val="22"/>
        </w:rPr>
      </w:pPr>
    </w:p>
    <w:p w14:paraId="21251042" w14:textId="77777777" w:rsidR="00EF1D4A" w:rsidRPr="00C47F55" w:rsidRDefault="00EF1D4A" w:rsidP="00C47F55">
      <w:pPr>
        <w:pStyle w:val="Prrafodelista"/>
        <w:numPr>
          <w:ilvl w:val="0"/>
          <w:numId w:val="31"/>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spacing w:val="-2"/>
          <w:sz w:val="22"/>
          <w:szCs w:val="22"/>
        </w:rPr>
      </w:pPr>
      <w:r w:rsidRPr="00C47F55">
        <w:rPr>
          <w:rFonts w:ascii="AvantGarde Bk BT" w:hAnsi="AvantGarde Bk BT"/>
          <w:spacing w:val="-2"/>
          <w:sz w:val="22"/>
          <w:szCs w:val="22"/>
        </w:rPr>
        <w:t xml:space="preserve">Que con fundamento en el artículo 52, fracciones III y IV, de la Ley Orgánica, son atribuciones de los Consejos de los Centros Universitarios, aprobar los planes de estudio y someterlos a la aprobación del CGU. </w:t>
      </w:r>
    </w:p>
    <w:p w14:paraId="130DBB43" w14:textId="77777777" w:rsidR="00C27582" w:rsidRPr="00DA53BC" w:rsidRDefault="00C27582" w:rsidP="00DA53BC">
      <w:pPr>
        <w:rPr>
          <w:rFonts w:ascii="AvantGarde Bk BT" w:hAnsi="AvantGarde Bk BT"/>
          <w:spacing w:val="-2"/>
          <w:sz w:val="22"/>
          <w:szCs w:val="22"/>
        </w:rPr>
      </w:pPr>
    </w:p>
    <w:p w14:paraId="78DFE887" w14:textId="0EDAD275" w:rsidR="00EF1D4A" w:rsidRPr="00C47F55" w:rsidRDefault="00C27582" w:rsidP="00C47F55">
      <w:pPr>
        <w:pStyle w:val="Prrafodelista"/>
        <w:numPr>
          <w:ilvl w:val="0"/>
          <w:numId w:val="31"/>
        </w:numPr>
        <w:pBdr>
          <w:top w:val="none" w:sz="0" w:space="0" w:color="auto"/>
          <w:left w:val="none" w:sz="0" w:space="0" w:color="auto"/>
          <w:bottom w:val="none" w:sz="0" w:space="0" w:color="auto"/>
          <w:right w:val="none" w:sz="0" w:space="0" w:color="auto"/>
          <w:between w:val="none" w:sz="0" w:space="0" w:color="auto"/>
        </w:pBdr>
        <w:jc w:val="both"/>
        <w:rPr>
          <w:rFonts w:ascii="AvantGarde Bk BT" w:hAnsi="AvantGarde Bk BT"/>
          <w:spacing w:val="-2"/>
          <w:sz w:val="22"/>
          <w:szCs w:val="22"/>
        </w:rPr>
      </w:pPr>
      <w:r w:rsidRPr="00C47F55">
        <w:rPr>
          <w:rFonts w:ascii="AvantGarde Bk BT" w:hAnsi="AvantGarde Bk BT"/>
          <w:spacing w:val="-2"/>
          <w:sz w:val="22"/>
          <w:szCs w:val="22"/>
          <w:lang w:val="es-MX"/>
        </w:rPr>
        <w:t>Que con fundamento en el artículo 13, fracción IV, del Estatuto Orgánico del SUV, son atribuciones de su Consejo “proponer los planes y programas educativos, que ofrezca el Sistema”.</w:t>
      </w:r>
    </w:p>
    <w:p w14:paraId="7BC895B6" w14:textId="77777777" w:rsidR="00C27582" w:rsidRPr="00DA53BC" w:rsidRDefault="00C27582" w:rsidP="00DA53BC">
      <w:pPr>
        <w:rPr>
          <w:rFonts w:ascii="AvantGarde Bk BT" w:hAnsi="AvantGarde Bk BT"/>
          <w:spacing w:val="-2"/>
          <w:sz w:val="22"/>
          <w:szCs w:val="22"/>
        </w:rPr>
      </w:pPr>
    </w:p>
    <w:p w14:paraId="2A02B696" w14:textId="6D0812E0" w:rsidR="000A5314" w:rsidRPr="009C3B08" w:rsidRDefault="00EF1D4A" w:rsidP="00EF1D4A">
      <w:pPr>
        <w:jc w:val="both"/>
        <w:rPr>
          <w:rFonts w:ascii="AvantGarde Bk BT" w:eastAsia="Questrial" w:hAnsi="AvantGarde Bk BT" w:cs="Questrial"/>
          <w:sz w:val="22"/>
          <w:szCs w:val="22"/>
        </w:rPr>
      </w:pPr>
      <w:r w:rsidRPr="009C3B08">
        <w:rPr>
          <w:rFonts w:ascii="AvantGarde Bk BT" w:eastAsia="Questrial" w:hAnsi="AvantGarde Bk BT" w:cs="Questrial"/>
          <w:sz w:val="22"/>
          <w:szCs w:val="22"/>
        </w:rPr>
        <w:t>Por lo antes expuesto y fundado, estas Comisiones Permanentes de Educación y de Hacienda tienen a bien proponer a</w:t>
      </w:r>
      <w:r w:rsidR="00DA53BC">
        <w:rPr>
          <w:rFonts w:ascii="AvantGarde Bk BT" w:eastAsia="Questrial" w:hAnsi="AvantGarde Bk BT" w:cs="Questrial"/>
          <w:sz w:val="22"/>
          <w:szCs w:val="22"/>
        </w:rPr>
        <w:t>l pleno del CGU los siguientes:</w:t>
      </w:r>
    </w:p>
    <w:p w14:paraId="6BCCBD0D" w14:textId="77777777" w:rsidR="00AD2430" w:rsidRDefault="00AD2430">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vantGarde Bk BT" w:eastAsia="Questrial" w:hAnsi="AvantGarde Bk BT" w:cs="Questrial"/>
          <w:b/>
          <w:sz w:val="22"/>
          <w:szCs w:val="22"/>
        </w:rPr>
      </w:pPr>
      <w:r>
        <w:rPr>
          <w:rFonts w:ascii="AvantGarde Bk BT" w:eastAsia="Questrial" w:hAnsi="AvantGarde Bk BT" w:cs="Questrial"/>
          <w:b/>
          <w:sz w:val="22"/>
          <w:szCs w:val="22"/>
        </w:rPr>
        <w:br w:type="page"/>
      </w:r>
    </w:p>
    <w:p w14:paraId="51F35318" w14:textId="339B670A" w:rsidR="00EF1D4A" w:rsidRPr="009C3B08" w:rsidRDefault="00EF1D4A" w:rsidP="00EF1D4A">
      <w:pPr>
        <w:jc w:val="center"/>
        <w:outlineLvl w:val="0"/>
        <w:rPr>
          <w:rFonts w:ascii="AvantGarde Bk BT" w:eastAsia="Questrial" w:hAnsi="AvantGarde Bk BT" w:cs="Questrial"/>
          <w:b/>
          <w:sz w:val="22"/>
          <w:szCs w:val="22"/>
        </w:rPr>
      </w:pPr>
      <w:r w:rsidRPr="009C3B08">
        <w:rPr>
          <w:rFonts w:ascii="AvantGarde Bk BT" w:eastAsia="Questrial" w:hAnsi="AvantGarde Bk BT" w:cs="Questrial"/>
          <w:b/>
          <w:sz w:val="22"/>
          <w:szCs w:val="22"/>
        </w:rPr>
        <w:lastRenderedPageBreak/>
        <w:t>R e s o l u t i v o s:</w:t>
      </w:r>
    </w:p>
    <w:p w14:paraId="7EC79E80" w14:textId="0CF687D9" w:rsidR="00EF1D4A" w:rsidRPr="009C3B08" w:rsidRDefault="00EF1D4A" w:rsidP="00EF1D4A">
      <w:pPr>
        <w:jc w:val="both"/>
        <w:rPr>
          <w:rFonts w:ascii="AvantGarde Bk BT" w:eastAsia="Questrial" w:hAnsi="AvantGarde Bk BT" w:cs="Questrial"/>
          <w:sz w:val="22"/>
          <w:szCs w:val="22"/>
        </w:rPr>
      </w:pPr>
    </w:p>
    <w:p w14:paraId="4B188C16" w14:textId="0AD4DA98" w:rsidR="00EF1D4A" w:rsidRPr="009C3B08" w:rsidRDefault="00EF1D4A" w:rsidP="00EF1D4A">
      <w:pPr>
        <w:jc w:val="both"/>
        <w:rPr>
          <w:rFonts w:ascii="AvantGarde Bk BT" w:eastAsia="Questrial" w:hAnsi="AvantGarde Bk BT" w:cs="Questrial"/>
          <w:sz w:val="22"/>
          <w:szCs w:val="22"/>
        </w:rPr>
      </w:pPr>
      <w:r w:rsidRPr="007965B4">
        <w:rPr>
          <w:rFonts w:ascii="AvantGarde Bk BT" w:eastAsia="Questrial" w:hAnsi="AvantGarde Bk BT" w:cs="Questrial"/>
          <w:b/>
          <w:sz w:val="22"/>
          <w:szCs w:val="22"/>
        </w:rPr>
        <w:t>PRIMERO</w:t>
      </w:r>
      <w:r w:rsidRPr="007965B4">
        <w:rPr>
          <w:rFonts w:ascii="AvantGarde Bk BT" w:eastAsia="Questrial" w:hAnsi="AvantGarde Bk BT" w:cs="Questrial"/>
          <w:sz w:val="22"/>
          <w:szCs w:val="22"/>
        </w:rPr>
        <w:t xml:space="preserve">. Se crea el plan de estudios de la </w:t>
      </w:r>
      <w:r w:rsidRPr="007965B4">
        <w:rPr>
          <w:rFonts w:ascii="AvantGarde Bk BT" w:eastAsia="Questrial" w:hAnsi="AvantGarde Bk BT" w:cs="Questrial"/>
          <w:b/>
          <w:sz w:val="22"/>
          <w:szCs w:val="22"/>
        </w:rPr>
        <w:t>Licenciatura en Desarrollo de Sistemas Web</w:t>
      </w:r>
      <w:r w:rsidRPr="007965B4">
        <w:rPr>
          <w:rFonts w:ascii="AvantGarde Bk BT" w:eastAsia="Questrial" w:hAnsi="AvantGarde Bk BT" w:cs="Questrial"/>
          <w:sz w:val="22"/>
          <w:szCs w:val="22"/>
        </w:rPr>
        <w:t xml:space="preserve">, para operar en la modalidad no escolarizada y bajo el sistema de créditos, en el Sistema de Universidad Virtual, a partir </w:t>
      </w:r>
      <w:r w:rsidR="00C17435" w:rsidRPr="007965B4">
        <w:rPr>
          <w:rFonts w:ascii="AvantGarde Bk BT" w:eastAsia="Questrial" w:hAnsi="AvantGarde Bk BT" w:cs="Questrial"/>
          <w:sz w:val="22"/>
          <w:szCs w:val="22"/>
        </w:rPr>
        <w:t>de la aprobación del presente dictamen</w:t>
      </w:r>
      <w:r w:rsidRPr="007965B4">
        <w:rPr>
          <w:rFonts w:ascii="AvantGarde Bk BT" w:eastAsia="Questrial" w:hAnsi="AvantGarde Bk BT" w:cs="Questrial"/>
          <w:sz w:val="22"/>
          <w:szCs w:val="22"/>
        </w:rPr>
        <w:t>.</w:t>
      </w:r>
      <w:r w:rsidRPr="009C3B08">
        <w:rPr>
          <w:rFonts w:ascii="AvantGarde Bk BT" w:eastAsia="Questrial" w:hAnsi="AvantGarde Bk BT" w:cs="Questrial"/>
          <w:sz w:val="22"/>
          <w:szCs w:val="22"/>
        </w:rPr>
        <w:t xml:space="preserve"> </w:t>
      </w:r>
    </w:p>
    <w:p w14:paraId="07C2FDF0" w14:textId="77777777" w:rsidR="00EF1D4A" w:rsidRPr="009C3B08" w:rsidRDefault="00EF1D4A" w:rsidP="00EF1D4A">
      <w:pPr>
        <w:jc w:val="both"/>
        <w:rPr>
          <w:rFonts w:ascii="AvantGarde Bk BT" w:eastAsia="Questrial" w:hAnsi="AvantGarde Bk BT" w:cs="Questrial"/>
          <w:b/>
          <w:sz w:val="22"/>
          <w:szCs w:val="22"/>
        </w:rPr>
      </w:pPr>
    </w:p>
    <w:p w14:paraId="5E94A0C6" w14:textId="77777777" w:rsidR="00EF1D4A" w:rsidRPr="009C3B08" w:rsidRDefault="00EF1D4A" w:rsidP="00EF1D4A">
      <w:pPr>
        <w:jc w:val="both"/>
        <w:rPr>
          <w:rFonts w:ascii="AvantGarde Bk BT" w:eastAsia="Questrial" w:hAnsi="AvantGarde Bk BT" w:cs="Questrial"/>
          <w:sz w:val="22"/>
          <w:szCs w:val="22"/>
        </w:rPr>
      </w:pPr>
      <w:r w:rsidRPr="009C3B08">
        <w:rPr>
          <w:rFonts w:ascii="AvantGarde Bk BT" w:eastAsia="Questrial" w:hAnsi="AvantGarde Bk BT" w:cs="Questrial"/>
          <w:b/>
          <w:sz w:val="22"/>
          <w:szCs w:val="22"/>
        </w:rPr>
        <w:t>SEGUNDO.</w:t>
      </w:r>
      <w:r w:rsidRPr="009C3B08">
        <w:rPr>
          <w:rFonts w:ascii="AvantGarde Bk BT" w:eastAsia="Questrial" w:hAnsi="AvantGarde Bk BT" w:cs="Questrial"/>
          <w:sz w:val="22"/>
          <w:szCs w:val="22"/>
        </w:rPr>
        <w:t xml:space="preserve"> El plan de estudios contiene áreas determinadas, con un valor de créditos asignados a cada unidad de aprendizaje y un valor global de acuerdo con los requerimientos establecidos por área de formación para ser cubiertos por los alumnos y que se organiza conforme a la siguiente estructura:</w:t>
      </w:r>
    </w:p>
    <w:p w14:paraId="06E8BBCD" w14:textId="77777777" w:rsidR="00EF1D4A" w:rsidRPr="009C3B08" w:rsidRDefault="00EF1D4A" w:rsidP="00EF1D4A">
      <w:pPr>
        <w:jc w:val="both"/>
        <w:rPr>
          <w:rFonts w:ascii="AvantGarde Bk BT" w:eastAsia="Questrial" w:hAnsi="AvantGarde Bk BT" w:cs="Questrial"/>
          <w:sz w:val="22"/>
          <w:szCs w:val="22"/>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00" w:firstRow="0" w:lastRow="0" w:firstColumn="0" w:lastColumn="0" w:noHBand="0" w:noVBand="1"/>
      </w:tblPr>
      <w:tblGrid>
        <w:gridCol w:w="6646"/>
        <w:gridCol w:w="1300"/>
        <w:gridCol w:w="1361"/>
      </w:tblGrid>
      <w:tr w:rsidR="00EF1D4A" w:rsidRPr="009C3B08" w14:paraId="0ECD3E05" w14:textId="77777777" w:rsidTr="00EF1D4A">
        <w:trPr>
          <w:trHeight w:val="300"/>
          <w:jc w:val="center"/>
        </w:trPr>
        <w:tc>
          <w:tcPr>
            <w:tcW w:w="6646" w:type="dxa"/>
            <w:shd w:val="clear" w:color="auto" w:fill="auto"/>
            <w:vAlign w:val="center"/>
          </w:tcPr>
          <w:p w14:paraId="29796238" w14:textId="77777777" w:rsidR="00EF1D4A" w:rsidRPr="009C3B08" w:rsidRDefault="00EF1D4A" w:rsidP="00DA53BC">
            <w:pPr>
              <w:jc w:val="center"/>
              <w:rPr>
                <w:rFonts w:ascii="AvantGarde Bk BT" w:eastAsia="Questrial" w:hAnsi="AvantGarde Bk BT" w:cs="Questrial"/>
                <w:b/>
              </w:rPr>
            </w:pPr>
            <w:r w:rsidRPr="009C3B08">
              <w:rPr>
                <w:rFonts w:ascii="AvantGarde Bk BT" w:eastAsia="Questrial" w:hAnsi="AvantGarde Bk BT" w:cs="Questrial"/>
                <w:b/>
                <w:sz w:val="22"/>
                <w:szCs w:val="22"/>
              </w:rPr>
              <w:t>Áreas de Formación</w:t>
            </w:r>
          </w:p>
        </w:tc>
        <w:tc>
          <w:tcPr>
            <w:tcW w:w="1300" w:type="dxa"/>
            <w:shd w:val="clear" w:color="auto" w:fill="auto"/>
            <w:vAlign w:val="center"/>
          </w:tcPr>
          <w:p w14:paraId="30B9C168" w14:textId="77777777" w:rsidR="00EF1D4A" w:rsidRPr="009C3B08" w:rsidRDefault="00EF1D4A" w:rsidP="00EF1D4A">
            <w:pPr>
              <w:jc w:val="center"/>
              <w:rPr>
                <w:rFonts w:ascii="AvantGarde Bk BT" w:eastAsia="Questrial" w:hAnsi="AvantGarde Bk BT" w:cs="Questrial"/>
                <w:b/>
              </w:rPr>
            </w:pPr>
            <w:r w:rsidRPr="009C3B08">
              <w:rPr>
                <w:rFonts w:ascii="AvantGarde Bk BT" w:eastAsia="Questrial" w:hAnsi="AvantGarde Bk BT" w:cs="Questrial"/>
                <w:b/>
                <w:sz w:val="22"/>
                <w:szCs w:val="22"/>
              </w:rPr>
              <w:t>Créditos</w:t>
            </w:r>
          </w:p>
        </w:tc>
        <w:tc>
          <w:tcPr>
            <w:tcW w:w="1361" w:type="dxa"/>
            <w:shd w:val="clear" w:color="auto" w:fill="auto"/>
            <w:vAlign w:val="center"/>
          </w:tcPr>
          <w:p w14:paraId="613D7C0F" w14:textId="77777777" w:rsidR="00EF1D4A" w:rsidRPr="009C3B08" w:rsidRDefault="00EF1D4A" w:rsidP="00EF1D4A">
            <w:pPr>
              <w:jc w:val="center"/>
              <w:rPr>
                <w:rFonts w:ascii="AvantGarde Bk BT" w:eastAsia="Questrial" w:hAnsi="AvantGarde Bk BT" w:cs="Questrial"/>
                <w:b/>
              </w:rPr>
            </w:pPr>
            <w:r w:rsidRPr="009C3B08">
              <w:rPr>
                <w:rFonts w:ascii="AvantGarde Bk BT" w:eastAsia="Questrial" w:hAnsi="AvantGarde Bk BT" w:cs="Questrial"/>
                <w:b/>
                <w:sz w:val="22"/>
                <w:szCs w:val="22"/>
              </w:rPr>
              <w:t>%</w:t>
            </w:r>
          </w:p>
        </w:tc>
      </w:tr>
      <w:tr w:rsidR="00EF1D4A" w:rsidRPr="007A7431" w14:paraId="096905C1" w14:textId="77777777" w:rsidTr="00EF1D4A">
        <w:trPr>
          <w:trHeight w:val="300"/>
          <w:jc w:val="center"/>
        </w:trPr>
        <w:tc>
          <w:tcPr>
            <w:tcW w:w="6646" w:type="dxa"/>
            <w:shd w:val="clear" w:color="auto" w:fill="auto"/>
            <w:vAlign w:val="center"/>
          </w:tcPr>
          <w:p w14:paraId="72D0EEE0" w14:textId="77777777" w:rsidR="00EF1D4A" w:rsidRPr="007A7431" w:rsidRDefault="00EF1D4A" w:rsidP="00DA53BC">
            <w:pPr>
              <w:jc w:val="center"/>
              <w:rPr>
                <w:rFonts w:ascii="AvantGarde Bk BT" w:eastAsia="Questrial" w:hAnsi="AvantGarde Bk BT" w:cs="Questrial"/>
              </w:rPr>
            </w:pPr>
            <w:r w:rsidRPr="007A7431">
              <w:rPr>
                <w:rFonts w:ascii="AvantGarde Bk BT" w:eastAsia="Questrial" w:hAnsi="AvantGarde Bk BT" w:cs="Questrial"/>
                <w:sz w:val="22"/>
                <w:szCs w:val="22"/>
              </w:rPr>
              <w:t>Área de Formación Básica Común</w:t>
            </w:r>
          </w:p>
        </w:tc>
        <w:tc>
          <w:tcPr>
            <w:tcW w:w="1300" w:type="dxa"/>
            <w:shd w:val="clear" w:color="auto" w:fill="auto"/>
            <w:vAlign w:val="center"/>
          </w:tcPr>
          <w:p w14:paraId="5468F5E5" w14:textId="4E73B2BA" w:rsidR="00EF1D4A" w:rsidRPr="007A7431" w:rsidRDefault="00AB749F" w:rsidP="00F163B4">
            <w:pPr>
              <w:jc w:val="center"/>
              <w:rPr>
                <w:rFonts w:ascii="AvantGarde Bk BT" w:eastAsia="Questrial" w:hAnsi="AvantGarde Bk BT" w:cs="Questrial"/>
                <w:sz w:val="22"/>
                <w:szCs w:val="22"/>
              </w:rPr>
            </w:pPr>
            <w:r w:rsidRPr="007A7431">
              <w:rPr>
                <w:rFonts w:ascii="AvantGarde Bk BT" w:eastAsia="Questrial" w:hAnsi="AvantGarde Bk BT" w:cs="Questrial"/>
                <w:sz w:val="22"/>
                <w:szCs w:val="22"/>
              </w:rPr>
              <w:t>68</w:t>
            </w:r>
          </w:p>
        </w:tc>
        <w:tc>
          <w:tcPr>
            <w:tcW w:w="1361" w:type="dxa"/>
            <w:shd w:val="clear" w:color="auto" w:fill="auto"/>
            <w:vAlign w:val="center"/>
          </w:tcPr>
          <w:p w14:paraId="59AE2908" w14:textId="194FB234" w:rsidR="00EF1D4A" w:rsidRPr="007A7431" w:rsidRDefault="00411887" w:rsidP="00411887">
            <w:pPr>
              <w:jc w:val="center"/>
              <w:rPr>
                <w:rFonts w:ascii="AvantGarde Bk BT" w:eastAsia="Questrial" w:hAnsi="AvantGarde Bk BT" w:cs="Questrial"/>
                <w:sz w:val="22"/>
                <w:szCs w:val="22"/>
              </w:rPr>
            </w:pPr>
            <w:r w:rsidRPr="007A7431">
              <w:rPr>
                <w:rFonts w:ascii="AvantGarde Bk BT" w:eastAsia="Questrial" w:hAnsi="AvantGarde Bk BT" w:cs="Questrial"/>
                <w:sz w:val="22"/>
                <w:szCs w:val="22"/>
              </w:rPr>
              <w:t>2</w:t>
            </w:r>
            <w:r w:rsidR="00AB749F" w:rsidRPr="007A7431">
              <w:rPr>
                <w:rFonts w:ascii="AvantGarde Bk BT" w:eastAsia="Questrial" w:hAnsi="AvantGarde Bk BT" w:cs="Questrial"/>
                <w:sz w:val="22"/>
                <w:szCs w:val="22"/>
              </w:rPr>
              <w:t>0</w:t>
            </w:r>
          </w:p>
        </w:tc>
      </w:tr>
      <w:tr w:rsidR="00EF1D4A" w:rsidRPr="007A7431" w14:paraId="71662427" w14:textId="77777777" w:rsidTr="00EF1D4A">
        <w:trPr>
          <w:trHeight w:val="300"/>
          <w:jc w:val="center"/>
        </w:trPr>
        <w:tc>
          <w:tcPr>
            <w:tcW w:w="6646" w:type="dxa"/>
            <w:shd w:val="clear" w:color="auto" w:fill="auto"/>
            <w:vAlign w:val="center"/>
          </w:tcPr>
          <w:p w14:paraId="1D0E7B88" w14:textId="77777777" w:rsidR="00EF1D4A" w:rsidRPr="007A7431" w:rsidRDefault="00EF1D4A" w:rsidP="00DA53BC">
            <w:pPr>
              <w:jc w:val="center"/>
              <w:rPr>
                <w:rFonts w:ascii="AvantGarde Bk BT" w:eastAsia="Questrial" w:hAnsi="AvantGarde Bk BT" w:cs="Questrial"/>
              </w:rPr>
            </w:pPr>
            <w:r w:rsidRPr="007A7431">
              <w:rPr>
                <w:rFonts w:ascii="AvantGarde Bk BT" w:eastAsia="Questrial" w:hAnsi="AvantGarde Bk BT" w:cs="Questrial"/>
                <w:sz w:val="22"/>
                <w:szCs w:val="22"/>
              </w:rPr>
              <w:t>Área de Formación Básica Particular Obligatoria</w:t>
            </w:r>
          </w:p>
        </w:tc>
        <w:tc>
          <w:tcPr>
            <w:tcW w:w="1300" w:type="dxa"/>
            <w:shd w:val="clear" w:color="auto" w:fill="auto"/>
            <w:vAlign w:val="center"/>
          </w:tcPr>
          <w:p w14:paraId="4FA5CFA5" w14:textId="76C6C3E6" w:rsidR="00EF1D4A" w:rsidRPr="007A7431" w:rsidRDefault="00617144" w:rsidP="00EF1D4A">
            <w:pPr>
              <w:jc w:val="center"/>
              <w:rPr>
                <w:rFonts w:ascii="AvantGarde Bk BT" w:eastAsia="Questrial" w:hAnsi="AvantGarde Bk BT" w:cs="Questrial"/>
                <w:sz w:val="22"/>
                <w:szCs w:val="22"/>
              </w:rPr>
            </w:pPr>
            <w:r w:rsidRPr="007A7431">
              <w:rPr>
                <w:rFonts w:ascii="AvantGarde Bk BT" w:eastAsia="Questrial" w:hAnsi="AvantGarde Bk BT" w:cs="Questrial"/>
                <w:sz w:val="22"/>
                <w:szCs w:val="22"/>
              </w:rPr>
              <w:t>130</w:t>
            </w:r>
          </w:p>
        </w:tc>
        <w:tc>
          <w:tcPr>
            <w:tcW w:w="1361" w:type="dxa"/>
            <w:shd w:val="clear" w:color="auto" w:fill="auto"/>
            <w:vAlign w:val="center"/>
          </w:tcPr>
          <w:p w14:paraId="271BD279" w14:textId="002950BB" w:rsidR="00EF1D4A" w:rsidRPr="007A7431" w:rsidRDefault="00411887" w:rsidP="00411887">
            <w:pPr>
              <w:jc w:val="center"/>
              <w:rPr>
                <w:rFonts w:ascii="AvantGarde Bk BT" w:eastAsia="Questrial" w:hAnsi="AvantGarde Bk BT" w:cs="Questrial"/>
                <w:sz w:val="22"/>
                <w:szCs w:val="22"/>
              </w:rPr>
            </w:pPr>
            <w:r w:rsidRPr="007A7431">
              <w:rPr>
                <w:rFonts w:ascii="AvantGarde Bk BT" w:eastAsia="Questrial" w:hAnsi="AvantGarde Bk BT" w:cs="Questrial"/>
                <w:sz w:val="22"/>
                <w:szCs w:val="22"/>
              </w:rPr>
              <w:t>3</w:t>
            </w:r>
            <w:r w:rsidR="00AB749F" w:rsidRPr="007A7431">
              <w:rPr>
                <w:rFonts w:ascii="AvantGarde Bk BT" w:eastAsia="Questrial" w:hAnsi="AvantGarde Bk BT" w:cs="Questrial"/>
                <w:sz w:val="22"/>
                <w:szCs w:val="22"/>
              </w:rPr>
              <w:t>9</w:t>
            </w:r>
          </w:p>
        </w:tc>
      </w:tr>
      <w:tr w:rsidR="00EF1D4A" w:rsidRPr="007A7431" w14:paraId="6897EB53" w14:textId="77777777" w:rsidTr="00EF1D4A">
        <w:trPr>
          <w:trHeight w:val="300"/>
          <w:jc w:val="center"/>
        </w:trPr>
        <w:tc>
          <w:tcPr>
            <w:tcW w:w="6646" w:type="dxa"/>
            <w:shd w:val="clear" w:color="auto" w:fill="auto"/>
            <w:vAlign w:val="center"/>
          </w:tcPr>
          <w:p w14:paraId="7685CED8" w14:textId="77777777" w:rsidR="00EF1D4A" w:rsidRPr="007A7431" w:rsidRDefault="00EF1D4A" w:rsidP="00DA53BC">
            <w:pPr>
              <w:jc w:val="center"/>
              <w:rPr>
                <w:rFonts w:ascii="AvantGarde Bk BT" w:eastAsia="Questrial" w:hAnsi="AvantGarde Bk BT" w:cs="Questrial"/>
              </w:rPr>
            </w:pPr>
            <w:r w:rsidRPr="007A7431">
              <w:rPr>
                <w:rFonts w:ascii="AvantGarde Bk BT" w:eastAsia="Questrial" w:hAnsi="AvantGarde Bk BT" w:cs="Questrial"/>
                <w:sz w:val="22"/>
                <w:szCs w:val="22"/>
              </w:rPr>
              <w:t>Área de Formación Especializante Obligatoria</w:t>
            </w:r>
          </w:p>
        </w:tc>
        <w:tc>
          <w:tcPr>
            <w:tcW w:w="1300" w:type="dxa"/>
            <w:shd w:val="clear" w:color="auto" w:fill="auto"/>
            <w:vAlign w:val="center"/>
          </w:tcPr>
          <w:p w14:paraId="065D3D37" w14:textId="101F8D68" w:rsidR="00EF1D4A" w:rsidRPr="007A7431" w:rsidRDefault="002B75AE" w:rsidP="00EF1D4A">
            <w:pPr>
              <w:jc w:val="center"/>
              <w:rPr>
                <w:rFonts w:ascii="AvantGarde Bk BT" w:eastAsia="Questrial" w:hAnsi="AvantGarde Bk BT" w:cs="Questrial"/>
                <w:sz w:val="22"/>
                <w:szCs w:val="22"/>
              </w:rPr>
            </w:pPr>
            <w:r w:rsidRPr="007A7431">
              <w:rPr>
                <w:rFonts w:ascii="AvantGarde Bk BT" w:eastAsia="Questrial" w:hAnsi="AvantGarde Bk BT" w:cs="Questrial"/>
                <w:sz w:val="22"/>
                <w:szCs w:val="22"/>
              </w:rPr>
              <w:t>114</w:t>
            </w:r>
          </w:p>
        </w:tc>
        <w:tc>
          <w:tcPr>
            <w:tcW w:w="1361" w:type="dxa"/>
            <w:shd w:val="clear" w:color="auto" w:fill="auto"/>
            <w:vAlign w:val="center"/>
          </w:tcPr>
          <w:p w14:paraId="42022D7D" w14:textId="535F4404" w:rsidR="00EF1D4A" w:rsidRPr="007A7431" w:rsidRDefault="008A678C" w:rsidP="00411887">
            <w:pPr>
              <w:jc w:val="center"/>
              <w:rPr>
                <w:rFonts w:ascii="AvantGarde Bk BT" w:eastAsia="Questrial" w:hAnsi="AvantGarde Bk BT" w:cs="Questrial"/>
                <w:sz w:val="22"/>
                <w:szCs w:val="22"/>
              </w:rPr>
            </w:pPr>
            <w:r w:rsidRPr="007A7431">
              <w:rPr>
                <w:rFonts w:ascii="AvantGarde Bk BT" w:eastAsia="Questrial" w:hAnsi="AvantGarde Bk BT" w:cs="Questrial"/>
                <w:sz w:val="22"/>
                <w:szCs w:val="22"/>
              </w:rPr>
              <w:t>3</w:t>
            </w:r>
            <w:r w:rsidR="00AB749F" w:rsidRPr="007A7431">
              <w:rPr>
                <w:rFonts w:ascii="AvantGarde Bk BT" w:eastAsia="Questrial" w:hAnsi="AvantGarde Bk BT" w:cs="Questrial"/>
                <w:sz w:val="22"/>
                <w:szCs w:val="22"/>
              </w:rPr>
              <w:t>4</w:t>
            </w:r>
          </w:p>
        </w:tc>
      </w:tr>
      <w:tr w:rsidR="00EF1D4A" w:rsidRPr="007A7431" w14:paraId="0AB8C190" w14:textId="77777777" w:rsidTr="00EF1D4A">
        <w:trPr>
          <w:trHeight w:val="300"/>
          <w:jc w:val="center"/>
        </w:trPr>
        <w:tc>
          <w:tcPr>
            <w:tcW w:w="6646" w:type="dxa"/>
            <w:shd w:val="clear" w:color="auto" w:fill="auto"/>
            <w:vAlign w:val="center"/>
          </w:tcPr>
          <w:p w14:paraId="272BC3F8" w14:textId="69C913EF" w:rsidR="00EF1D4A" w:rsidRPr="007A7431" w:rsidRDefault="00EF1D4A" w:rsidP="00DA53BC">
            <w:pPr>
              <w:jc w:val="center"/>
              <w:rPr>
                <w:rFonts w:ascii="AvantGarde Bk BT" w:eastAsia="Questrial" w:hAnsi="AvantGarde Bk BT" w:cs="Questrial"/>
              </w:rPr>
            </w:pPr>
            <w:r w:rsidRPr="007A7431">
              <w:rPr>
                <w:rFonts w:ascii="AvantGarde Bk BT" w:eastAsia="Questrial" w:hAnsi="AvantGarde Bk BT" w:cs="Questrial"/>
                <w:sz w:val="22"/>
                <w:szCs w:val="22"/>
              </w:rPr>
              <w:t>Área de Formación Optativa Abierta</w:t>
            </w:r>
          </w:p>
        </w:tc>
        <w:tc>
          <w:tcPr>
            <w:tcW w:w="1300" w:type="dxa"/>
            <w:shd w:val="clear" w:color="auto" w:fill="auto"/>
            <w:vAlign w:val="center"/>
          </w:tcPr>
          <w:p w14:paraId="5509BB63" w14:textId="68A442BB" w:rsidR="00EF1D4A" w:rsidRPr="007A7431" w:rsidRDefault="002B75AE" w:rsidP="00EF1D4A">
            <w:pPr>
              <w:jc w:val="center"/>
              <w:rPr>
                <w:rFonts w:ascii="AvantGarde Bk BT" w:eastAsia="Questrial" w:hAnsi="AvantGarde Bk BT" w:cs="Questrial"/>
                <w:sz w:val="22"/>
                <w:szCs w:val="22"/>
              </w:rPr>
            </w:pPr>
            <w:r w:rsidRPr="007A7431">
              <w:rPr>
                <w:rFonts w:ascii="AvantGarde Bk BT" w:eastAsia="Questrial" w:hAnsi="AvantGarde Bk BT" w:cs="Questrial"/>
                <w:sz w:val="22"/>
                <w:szCs w:val="22"/>
              </w:rPr>
              <w:t>24</w:t>
            </w:r>
          </w:p>
        </w:tc>
        <w:tc>
          <w:tcPr>
            <w:tcW w:w="1361" w:type="dxa"/>
            <w:shd w:val="clear" w:color="auto" w:fill="auto"/>
            <w:vAlign w:val="center"/>
          </w:tcPr>
          <w:p w14:paraId="7166AAF1" w14:textId="0257D641" w:rsidR="00EF1D4A" w:rsidRPr="007A7431" w:rsidRDefault="002B75AE" w:rsidP="00411887">
            <w:pPr>
              <w:jc w:val="center"/>
              <w:rPr>
                <w:rFonts w:ascii="AvantGarde Bk BT" w:eastAsia="Questrial" w:hAnsi="AvantGarde Bk BT" w:cs="Questrial"/>
                <w:sz w:val="22"/>
                <w:szCs w:val="22"/>
              </w:rPr>
            </w:pPr>
            <w:r w:rsidRPr="007A7431">
              <w:rPr>
                <w:rFonts w:ascii="AvantGarde Bk BT" w:eastAsia="Questrial" w:hAnsi="AvantGarde Bk BT" w:cs="Questrial"/>
                <w:sz w:val="22"/>
                <w:szCs w:val="22"/>
              </w:rPr>
              <w:t>7</w:t>
            </w:r>
          </w:p>
        </w:tc>
      </w:tr>
      <w:tr w:rsidR="00EF1D4A" w:rsidRPr="007A7431" w14:paraId="44BC584D" w14:textId="77777777" w:rsidTr="00EF1D4A">
        <w:trPr>
          <w:trHeight w:val="300"/>
          <w:jc w:val="center"/>
        </w:trPr>
        <w:tc>
          <w:tcPr>
            <w:tcW w:w="6646" w:type="dxa"/>
            <w:shd w:val="clear" w:color="auto" w:fill="auto"/>
            <w:vAlign w:val="center"/>
          </w:tcPr>
          <w:p w14:paraId="6CE654E7" w14:textId="77777777" w:rsidR="00EF1D4A" w:rsidRPr="007A7431" w:rsidRDefault="00EF1D4A" w:rsidP="00DA53BC">
            <w:pPr>
              <w:jc w:val="center"/>
              <w:rPr>
                <w:rFonts w:ascii="AvantGarde Bk BT" w:eastAsia="Questrial" w:hAnsi="AvantGarde Bk BT" w:cs="Questrial"/>
                <w:b/>
              </w:rPr>
            </w:pPr>
            <w:r w:rsidRPr="007A7431">
              <w:rPr>
                <w:rFonts w:ascii="AvantGarde Bk BT" w:eastAsia="Questrial" w:hAnsi="AvantGarde Bk BT" w:cs="Questrial"/>
                <w:b/>
                <w:sz w:val="22"/>
                <w:szCs w:val="22"/>
              </w:rPr>
              <w:t>Número mínimo de créditos para optar por el título</w:t>
            </w:r>
          </w:p>
        </w:tc>
        <w:tc>
          <w:tcPr>
            <w:tcW w:w="1300" w:type="dxa"/>
            <w:shd w:val="clear" w:color="auto" w:fill="auto"/>
            <w:vAlign w:val="center"/>
          </w:tcPr>
          <w:p w14:paraId="5B540678" w14:textId="5498F096" w:rsidR="002D6C9B" w:rsidRPr="007A7431" w:rsidRDefault="00AB749F" w:rsidP="002D6C9B">
            <w:pPr>
              <w:jc w:val="center"/>
              <w:rPr>
                <w:rFonts w:ascii="AvantGarde Bk BT" w:eastAsia="Questrial" w:hAnsi="AvantGarde Bk BT" w:cs="Questrial"/>
                <w:b/>
                <w:sz w:val="22"/>
                <w:szCs w:val="22"/>
              </w:rPr>
            </w:pPr>
            <w:r w:rsidRPr="007A7431">
              <w:rPr>
                <w:rFonts w:ascii="AvantGarde Bk BT" w:eastAsia="Questrial" w:hAnsi="AvantGarde Bk BT" w:cs="Questrial"/>
                <w:b/>
                <w:sz w:val="22"/>
                <w:szCs w:val="22"/>
              </w:rPr>
              <w:t>336</w:t>
            </w:r>
          </w:p>
        </w:tc>
        <w:tc>
          <w:tcPr>
            <w:tcW w:w="1361" w:type="dxa"/>
            <w:shd w:val="clear" w:color="auto" w:fill="auto"/>
            <w:vAlign w:val="center"/>
          </w:tcPr>
          <w:p w14:paraId="418920CE" w14:textId="08D34E18" w:rsidR="00EF1D4A" w:rsidRPr="007A7431" w:rsidRDefault="002B75AE" w:rsidP="00EF1D4A">
            <w:pPr>
              <w:jc w:val="center"/>
              <w:rPr>
                <w:rFonts w:ascii="AvantGarde Bk BT" w:eastAsia="Questrial" w:hAnsi="AvantGarde Bk BT" w:cs="Questrial"/>
                <w:b/>
                <w:sz w:val="22"/>
                <w:szCs w:val="22"/>
              </w:rPr>
            </w:pPr>
            <w:r w:rsidRPr="007A7431">
              <w:rPr>
                <w:rFonts w:ascii="AvantGarde Bk BT" w:eastAsia="Questrial" w:hAnsi="AvantGarde Bk BT" w:cs="Questrial"/>
                <w:b/>
                <w:sz w:val="22"/>
                <w:szCs w:val="22"/>
              </w:rPr>
              <w:t>100</w:t>
            </w:r>
          </w:p>
        </w:tc>
      </w:tr>
    </w:tbl>
    <w:p w14:paraId="0894572B" w14:textId="77777777" w:rsidR="00EF1D4A" w:rsidRPr="007A7431" w:rsidRDefault="00EF1D4A" w:rsidP="00EF1D4A">
      <w:pPr>
        <w:jc w:val="both"/>
        <w:rPr>
          <w:rFonts w:ascii="AvantGarde Bk BT" w:eastAsia="Questrial" w:hAnsi="AvantGarde Bk BT" w:cs="Questrial"/>
        </w:rPr>
      </w:pPr>
    </w:p>
    <w:p w14:paraId="3DE0D441" w14:textId="671EE221" w:rsidR="00EF1D4A" w:rsidRPr="007A7431" w:rsidRDefault="00EF1D4A" w:rsidP="00EF1D4A">
      <w:pPr>
        <w:jc w:val="both"/>
        <w:rPr>
          <w:rFonts w:ascii="AvantGarde Bk BT" w:eastAsia="Questrial" w:hAnsi="AvantGarde Bk BT" w:cs="Questrial"/>
          <w:sz w:val="22"/>
          <w:szCs w:val="22"/>
        </w:rPr>
      </w:pPr>
      <w:r w:rsidRPr="007A7431">
        <w:rPr>
          <w:rFonts w:ascii="AvantGarde Bk BT" w:eastAsia="Questrial" w:hAnsi="AvantGarde Bk BT" w:cs="Questrial"/>
          <w:b/>
          <w:sz w:val="22"/>
          <w:szCs w:val="22"/>
        </w:rPr>
        <w:t>TERCERO</w:t>
      </w:r>
      <w:r w:rsidRPr="007A7431">
        <w:rPr>
          <w:rFonts w:ascii="AvantGarde Bk BT" w:eastAsia="Questrial" w:hAnsi="AvantGarde Bk BT" w:cs="Questrial"/>
          <w:sz w:val="22"/>
          <w:szCs w:val="22"/>
        </w:rPr>
        <w:t>. Las unidades de aprendizaje correspondientes al plan de estudios de la Licenciatura en Desarrollo de Sistemas Web se describen a continuación, por área de formación:</w:t>
      </w:r>
    </w:p>
    <w:p w14:paraId="26D5F38B" w14:textId="59A8799D" w:rsidR="00C52DA4" w:rsidRPr="007A7431" w:rsidRDefault="00C52DA4" w:rsidP="00EF1D4A">
      <w:pPr>
        <w:jc w:val="both"/>
        <w:rPr>
          <w:rFonts w:ascii="AvantGarde Bk BT" w:eastAsia="Questrial" w:hAnsi="AvantGarde Bk BT" w:cs="Questrial"/>
          <w:sz w:val="22"/>
          <w:szCs w:val="22"/>
        </w:rPr>
      </w:pPr>
    </w:p>
    <w:tbl>
      <w:tblPr>
        <w:tblW w:w="9351" w:type="dxa"/>
        <w:jc w:val="center"/>
        <w:tblLayout w:type="fixed"/>
        <w:tblLook w:val="0400" w:firstRow="0" w:lastRow="0" w:firstColumn="0" w:lastColumn="0" w:noHBand="0" w:noVBand="1"/>
      </w:tblPr>
      <w:tblGrid>
        <w:gridCol w:w="3539"/>
        <w:gridCol w:w="780"/>
        <w:gridCol w:w="783"/>
        <w:gridCol w:w="992"/>
        <w:gridCol w:w="850"/>
        <w:gridCol w:w="986"/>
        <w:gridCol w:w="1421"/>
      </w:tblGrid>
      <w:tr w:rsidR="00EF1D4A" w:rsidRPr="007A7431" w14:paraId="196FCAC9" w14:textId="77777777" w:rsidTr="00E107F2">
        <w:trPr>
          <w:trHeight w:val="300"/>
          <w:jc w:val="center"/>
        </w:trPr>
        <w:tc>
          <w:tcPr>
            <w:tcW w:w="9351" w:type="dxa"/>
            <w:gridSpan w:val="7"/>
            <w:tcBorders>
              <w:top w:val="single" w:sz="4" w:space="0" w:color="auto"/>
              <w:left w:val="single" w:sz="4" w:space="0" w:color="auto"/>
              <w:bottom w:val="single" w:sz="4" w:space="0" w:color="000000"/>
              <w:right w:val="single" w:sz="4" w:space="0" w:color="auto"/>
            </w:tcBorders>
            <w:shd w:val="clear" w:color="auto" w:fill="auto"/>
            <w:vAlign w:val="center"/>
          </w:tcPr>
          <w:p w14:paraId="08C21A18" w14:textId="77777777" w:rsidR="00EF1D4A" w:rsidRPr="007A7431" w:rsidRDefault="00EF1D4A" w:rsidP="00EF1D4A">
            <w:pPr>
              <w:jc w:val="center"/>
              <w:rPr>
                <w:rFonts w:ascii="AvantGarde Bk BT" w:eastAsia="Questrial" w:hAnsi="AvantGarde Bk BT" w:cs="Questrial"/>
                <w:b/>
                <w:sz w:val="20"/>
                <w:szCs w:val="20"/>
              </w:rPr>
            </w:pPr>
            <w:r w:rsidRPr="007A7431">
              <w:rPr>
                <w:rFonts w:ascii="AvantGarde Bk BT" w:eastAsia="Questrial" w:hAnsi="AvantGarde Bk BT" w:cs="Questrial"/>
                <w:b/>
                <w:sz w:val="20"/>
                <w:szCs w:val="20"/>
              </w:rPr>
              <w:t>Área de Formación Básica Común</w:t>
            </w:r>
          </w:p>
        </w:tc>
      </w:tr>
      <w:tr w:rsidR="00EF1D4A" w:rsidRPr="007A7431" w14:paraId="288AA2D0" w14:textId="77777777" w:rsidTr="008A678C">
        <w:trPr>
          <w:trHeight w:val="500"/>
          <w:jc w:val="center"/>
        </w:trPr>
        <w:tc>
          <w:tcPr>
            <w:tcW w:w="3539" w:type="dxa"/>
            <w:tcBorders>
              <w:top w:val="nil"/>
              <w:left w:val="single" w:sz="4" w:space="0" w:color="auto"/>
              <w:bottom w:val="single" w:sz="4" w:space="0" w:color="auto"/>
              <w:right w:val="single" w:sz="4" w:space="0" w:color="000000"/>
            </w:tcBorders>
            <w:shd w:val="clear" w:color="auto" w:fill="auto"/>
            <w:vAlign w:val="center"/>
          </w:tcPr>
          <w:p w14:paraId="70C3401B"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Unidades de Aprendizaje</w:t>
            </w:r>
          </w:p>
        </w:tc>
        <w:tc>
          <w:tcPr>
            <w:tcW w:w="780" w:type="dxa"/>
            <w:tcBorders>
              <w:top w:val="nil"/>
              <w:left w:val="nil"/>
              <w:bottom w:val="single" w:sz="4" w:space="0" w:color="auto"/>
              <w:right w:val="single" w:sz="4" w:space="0" w:color="000000"/>
            </w:tcBorders>
            <w:shd w:val="clear" w:color="auto" w:fill="auto"/>
            <w:vAlign w:val="center"/>
          </w:tcPr>
          <w:p w14:paraId="0D7F49C4"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Tipo</w:t>
            </w:r>
          </w:p>
        </w:tc>
        <w:tc>
          <w:tcPr>
            <w:tcW w:w="783" w:type="dxa"/>
            <w:tcBorders>
              <w:top w:val="nil"/>
              <w:left w:val="nil"/>
              <w:bottom w:val="single" w:sz="4" w:space="0" w:color="auto"/>
              <w:right w:val="single" w:sz="4" w:space="0" w:color="000000"/>
            </w:tcBorders>
            <w:shd w:val="clear" w:color="auto" w:fill="auto"/>
            <w:vAlign w:val="center"/>
          </w:tcPr>
          <w:p w14:paraId="673DA4B7"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Horas Teoría</w:t>
            </w:r>
          </w:p>
        </w:tc>
        <w:tc>
          <w:tcPr>
            <w:tcW w:w="992" w:type="dxa"/>
            <w:tcBorders>
              <w:top w:val="nil"/>
              <w:left w:val="nil"/>
              <w:bottom w:val="single" w:sz="4" w:space="0" w:color="auto"/>
              <w:right w:val="single" w:sz="4" w:space="0" w:color="000000"/>
            </w:tcBorders>
            <w:shd w:val="clear" w:color="auto" w:fill="auto"/>
            <w:vAlign w:val="center"/>
          </w:tcPr>
          <w:p w14:paraId="42E4E961"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Horas Práctica</w:t>
            </w:r>
          </w:p>
        </w:tc>
        <w:tc>
          <w:tcPr>
            <w:tcW w:w="850" w:type="dxa"/>
            <w:tcBorders>
              <w:top w:val="nil"/>
              <w:left w:val="nil"/>
              <w:bottom w:val="single" w:sz="4" w:space="0" w:color="auto"/>
              <w:right w:val="single" w:sz="4" w:space="0" w:color="000000"/>
            </w:tcBorders>
            <w:shd w:val="clear" w:color="auto" w:fill="auto"/>
            <w:vAlign w:val="center"/>
          </w:tcPr>
          <w:p w14:paraId="62DA1377"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Horas Totales</w:t>
            </w:r>
          </w:p>
        </w:tc>
        <w:tc>
          <w:tcPr>
            <w:tcW w:w="986" w:type="dxa"/>
            <w:tcBorders>
              <w:top w:val="nil"/>
              <w:left w:val="nil"/>
              <w:bottom w:val="single" w:sz="4" w:space="0" w:color="auto"/>
              <w:right w:val="single" w:sz="4" w:space="0" w:color="000000"/>
            </w:tcBorders>
            <w:shd w:val="clear" w:color="auto" w:fill="auto"/>
            <w:vAlign w:val="center"/>
          </w:tcPr>
          <w:p w14:paraId="6329A547"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Créditos</w:t>
            </w:r>
          </w:p>
        </w:tc>
        <w:tc>
          <w:tcPr>
            <w:tcW w:w="1421" w:type="dxa"/>
            <w:tcBorders>
              <w:top w:val="nil"/>
              <w:left w:val="nil"/>
              <w:bottom w:val="single" w:sz="4" w:space="0" w:color="auto"/>
              <w:right w:val="single" w:sz="4" w:space="0" w:color="auto"/>
            </w:tcBorders>
            <w:vAlign w:val="center"/>
          </w:tcPr>
          <w:p w14:paraId="4FB687F5"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Prerrequisitos</w:t>
            </w:r>
          </w:p>
        </w:tc>
      </w:tr>
      <w:tr w:rsidR="00A06AB9" w:rsidRPr="007A7431" w14:paraId="45602716" w14:textId="77777777" w:rsidTr="00DA53BC">
        <w:trPr>
          <w:trHeight w:val="384"/>
          <w:jc w:val="center"/>
        </w:trPr>
        <w:tc>
          <w:tcPr>
            <w:tcW w:w="3539" w:type="dxa"/>
            <w:tcBorders>
              <w:top w:val="nil"/>
              <w:left w:val="single" w:sz="4" w:space="0" w:color="000000"/>
              <w:bottom w:val="single" w:sz="4" w:space="0" w:color="000000"/>
              <w:right w:val="single" w:sz="4" w:space="0" w:color="000000"/>
            </w:tcBorders>
            <w:shd w:val="clear" w:color="auto" w:fill="auto"/>
            <w:vAlign w:val="bottom"/>
          </w:tcPr>
          <w:p w14:paraId="7975F55B" w14:textId="72D4EF7A"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Comunicación y gestión profesional</w:t>
            </w:r>
          </w:p>
        </w:tc>
        <w:tc>
          <w:tcPr>
            <w:tcW w:w="780" w:type="dxa"/>
            <w:tcBorders>
              <w:top w:val="nil"/>
              <w:left w:val="nil"/>
              <w:bottom w:val="single" w:sz="4" w:space="0" w:color="000000"/>
              <w:right w:val="single" w:sz="4" w:space="0" w:color="000000"/>
            </w:tcBorders>
            <w:shd w:val="clear" w:color="auto" w:fill="auto"/>
            <w:vAlign w:val="center"/>
          </w:tcPr>
          <w:p w14:paraId="3D529401" w14:textId="52A4E995"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783" w:type="dxa"/>
            <w:tcBorders>
              <w:top w:val="nil"/>
              <w:left w:val="nil"/>
              <w:bottom w:val="single" w:sz="4" w:space="0" w:color="000000"/>
              <w:right w:val="single" w:sz="4" w:space="0" w:color="000000"/>
            </w:tcBorders>
            <w:shd w:val="clear" w:color="auto" w:fill="auto"/>
            <w:vAlign w:val="center"/>
          </w:tcPr>
          <w:p w14:paraId="2404AC3A" w14:textId="4AE1F5CA"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35</w:t>
            </w:r>
          </w:p>
        </w:tc>
        <w:tc>
          <w:tcPr>
            <w:tcW w:w="992" w:type="dxa"/>
            <w:tcBorders>
              <w:top w:val="nil"/>
              <w:left w:val="nil"/>
              <w:bottom w:val="single" w:sz="4" w:space="0" w:color="000000"/>
              <w:right w:val="single" w:sz="4" w:space="0" w:color="000000"/>
            </w:tcBorders>
            <w:shd w:val="clear" w:color="auto" w:fill="auto"/>
            <w:vAlign w:val="center"/>
          </w:tcPr>
          <w:p w14:paraId="624FF9F2" w14:textId="4B16A02F"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850" w:type="dxa"/>
            <w:tcBorders>
              <w:top w:val="nil"/>
              <w:left w:val="nil"/>
              <w:bottom w:val="single" w:sz="4" w:space="0" w:color="000000"/>
              <w:right w:val="single" w:sz="4" w:space="0" w:color="000000"/>
            </w:tcBorders>
            <w:shd w:val="clear" w:color="auto" w:fill="auto"/>
            <w:vAlign w:val="center"/>
          </w:tcPr>
          <w:p w14:paraId="3134A0B1" w14:textId="716CB0EA"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65</w:t>
            </w:r>
          </w:p>
        </w:tc>
        <w:tc>
          <w:tcPr>
            <w:tcW w:w="986" w:type="dxa"/>
            <w:tcBorders>
              <w:top w:val="nil"/>
              <w:left w:val="nil"/>
              <w:bottom w:val="single" w:sz="4" w:space="0" w:color="000000"/>
              <w:right w:val="single" w:sz="4" w:space="0" w:color="000000"/>
            </w:tcBorders>
            <w:shd w:val="clear" w:color="auto" w:fill="auto"/>
            <w:vAlign w:val="center"/>
          </w:tcPr>
          <w:p w14:paraId="4B056FBB" w14:textId="38299F74"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w:t>
            </w:r>
          </w:p>
        </w:tc>
        <w:tc>
          <w:tcPr>
            <w:tcW w:w="1421" w:type="dxa"/>
            <w:tcBorders>
              <w:top w:val="nil"/>
              <w:left w:val="nil"/>
              <w:bottom w:val="single" w:sz="4" w:space="0" w:color="000000"/>
              <w:right w:val="single" w:sz="4" w:space="0" w:color="000000"/>
            </w:tcBorders>
            <w:vAlign w:val="center"/>
          </w:tcPr>
          <w:p w14:paraId="2A9C3313" w14:textId="77777777" w:rsidR="00A06AB9" w:rsidRPr="007A7431" w:rsidRDefault="00A06AB9" w:rsidP="00DA53BC">
            <w:pPr>
              <w:jc w:val="center"/>
              <w:rPr>
                <w:rFonts w:ascii="AvantGarde Bk BT" w:eastAsia="Questrial" w:hAnsi="AvantGarde Bk BT" w:cs="Questrial"/>
                <w:sz w:val="18"/>
                <w:szCs w:val="18"/>
              </w:rPr>
            </w:pPr>
          </w:p>
        </w:tc>
      </w:tr>
      <w:tr w:rsidR="00A06AB9" w:rsidRPr="007A7431" w14:paraId="3C230792" w14:textId="77777777" w:rsidTr="00DA53BC">
        <w:trPr>
          <w:trHeight w:val="384"/>
          <w:jc w:val="center"/>
        </w:trPr>
        <w:tc>
          <w:tcPr>
            <w:tcW w:w="3539" w:type="dxa"/>
            <w:tcBorders>
              <w:top w:val="nil"/>
              <w:left w:val="single" w:sz="4" w:space="0" w:color="000000"/>
              <w:bottom w:val="single" w:sz="4" w:space="0" w:color="000000"/>
              <w:right w:val="single" w:sz="4" w:space="0" w:color="000000"/>
            </w:tcBorders>
            <w:shd w:val="clear" w:color="auto" w:fill="auto"/>
            <w:vAlign w:val="bottom"/>
          </w:tcPr>
          <w:p w14:paraId="6A8FC446" w14:textId="79BF2117"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Diseño y gestión de base de datos</w:t>
            </w:r>
          </w:p>
        </w:tc>
        <w:tc>
          <w:tcPr>
            <w:tcW w:w="780" w:type="dxa"/>
            <w:tcBorders>
              <w:top w:val="nil"/>
              <w:left w:val="nil"/>
              <w:bottom w:val="single" w:sz="4" w:space="0" w:color="000000"/>
              <w:right w:val="single" w:sz="4" w:space="0" w:color="000000"/>
            </w:tcBorders>
            <w:shd w:val="clear" w:color="auto" w:fill="auto"/>
            <w:vAlign w:val="center"/>
          </w:tcPr>
          <w:p w14:paraId="2869989C" w14:textId="30422C0C"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783" w:type="dxa"/>
            <w:tcBorders>
              <w:top w:val="nil"/>
              <w:left w:val="nil"/>
              <w:bottom w:val="single" w:sz="4" w:space="0" w:color="000000"/>
              <w:right w:val="single" w:sz="4" w:space="0" w:color="000000"/>
            </w:tcBorders>
            <w:shd w:val="clear" w:color="auto" w:fill="auto"/>
            <w:vAlign w:val="center"/>
          </w:tcPr>
          <w:p w14:paraId="761050B7" w14:textId="2A06238B"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14:paraId="6AF57796" w14:textId="17BBBDF9"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60</w:t>
            </w:r>
          </w:p>
        </w:tc>
        <w:tc>
          <w:tcPr>
            <w:tcW w:w="850" w:type="dxa"/>
            <w:tcBorders>
              <w:top w:val="nil"/>
              <w:left w:val="nil"/>
              <w:bottom w:val="single" w:sz="4" w:space="0" w:color="000000"/>
              <w:right w:val="single" w:sz="4" w:space="0" w:color="000000"/>
            </w:tcBorders>
            <w:shd w:val="clear" w:color="auto" w:fill="auto"/>
            <w:vAlign w:val="center"/>
          </w:tcPr>
          <w:p w14:paraId="65F9A01D" w14:textId="28902091"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90</w:t>
            </w:r>
          </w:p>
        </w:tc>
        <w:tc>
          <w:tcPr>
            <w:tcW w:w="986" w:type="dxa"/>
            <w:tcBorders>
              <w:top w:val="nil"/>
              <w:left w:val="nil"/>
              <w:bottom w:val="single" w:sz="4" w:space="0" w:color="000000"/>
              <w:right w:val="single" w:sz="4" w:space="0" w:color="000000"/>
            </w:tcBorders>
            <w:shd w:val="clear" w:color="auto" w:fill="auto"/>
            <w:vAlign w:val="center"/>
          </w:tcPr>
          <w:p w14:paraId="348064A8" w14:textId="37C25106"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w:t>
            </w:r>
          </w:p>
        </w:tc>
        <w:tc>
          <w:tcPr>
            <w:tcW w:w="1421" w:type="dxa"/>
            <w:tcBorders>
              <w:top w:val="nil"/>
              <w:left w:val="nil"/>
              <w:bottom w:val="single" w:sz="4" w:space="0" w:color="000000"/>
              <w:right w:val="single" w:sz="4" w:space="0" w:color="000000"/>
            </w:tcBorders>
            <w:vAlign w:val="center"/>
          </w:tcPr>
          <w:p w14:paraId="3CA25EFE" w14:textId="77777777" w:rsidR="00A06AB9" w:rsidRPr="007A7431" w:rsidRDefault="00A06AB9" w:rsidP="00DA53BC">
            <w:pPr>
              <w:jc w:val="center"/>
              <w:rPr>
                <w:rFonts w:ascii="AvantGarde Bk BT" w:eastAsia="Questrial" w:hAnsi="AvantGarde Bk BT" w:cs="Questrial"/>
                <w:sz w:val="18"/>
                <w:szCs w:val="18"/>
              </w:rPr>
            </w:pPr>
          </w:p>
        </w:tc>
      </w:tr>
      <w:tr w:rsidR="00A06AB9" w:rsidRPr="007A7431" w14:paraId="26A8B873" w14:textId="77777777" w:rsidTr="00DA53BC">
        <w:trPr>
          <w:trHeight w:val="384"/>
          <w:jc w:val="center"/>
        </w:trPr>
        <w:tc>
          <w:tcPr>
            <w:tcW w:w="3539" w:type="dxa"/>
            <w:tcBorders>
              <w:top w:val="nil"/>
              <w:left w:val="single" w:sz="4" w:space="0" w:color="000000"/>
              <w:bottom w:val="single" w:sz="4" w:space="0" w:color="000000"/>
              <w:right w:val="single" w:sz="4" w:space="0" w:color="000000"/>
            </w:tcBorders>
            <w:shd w:val="clear" w:color="auto" w:fill="auto"/>
            <w:vAlign w:val="bottom"/>
          </w:tcPr>
          <w:p w14:paraId="26E648F4" w14:textId="268063C4"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Experiencia de usuario y diseño</w:t>
            </w:r>
          </w:p>
        </w:tc>
        <w:tc>
          <w:tcPr>
            <w:tcW w:w="780" w:type="dxa"/>
            <w:tcBorders>
              <w:top w:val="nil"/>
              <w:left w:val="nil"/>
              <w:bottom w:val="single" w:sz="4" w:space="0" w:color="000000"/>
              <w:right w:val="single" w:sz="4" w:space="0" w:color="000000"/>
            </w:tcBorders>
            <w:shd w:val="clear" w:color="auto" w:fill="auto"/>
            <w:vAlign w:val="center"/>
          </w:tcPr>
          <w:p w14:paraId="6B89751B" w14:textId="1B504F3F"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783" w:type="dxa"/>
            <w:tcBorders>
              <w:top w:val="nil"/>
              <w:left w:val="nil"/>
              <w:bottom w:val="single" w:sz="4" w:space="0" w:color="000000"/>
              <w:right w:val="single" w:sz="4" w:space="0" w:color="000000"/>
            </w:tcBorders>
            <w:shd w:val="clear" w:color="auto" w:fill="auto"/>
            <w:vAlign w:val="center"/>
          </w:tcPr>
          <w:p w14:paraId="135E7D0E" w14:textId="680FE5C4"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14:paraId="2AF03976" w14:textId="0D944990"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60</w:t>
            </w:r>
          </w:p>
        </w:tc>
        <w:tc>
          <w:tcPr>
            <w:tcW w:w="850" w:type="dxa"/>
            <w:tcBorders>
              <w:top w:val="nil"/>
              <w:left w:val="nil"/>
              <w:bottom w:val="single" w:sz="4" w:space="0" w:color="000000"/>
              <w:right w:val="single" w:sz="4" w:space="0" w:color="000000"/>
            </w:tcBorders>
            <w:shd w:val="clear" w:color="auto" w:fill="auto"/>
            <w:vAlign w:val="center"/>
          </w:tcPr>
          <w:p w14:paraId="5CD92042" w14:textId="27A3713F"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90</w:t>
            </w:r>
          </w:p>
        </w:tc>
        <w:tc>
          <w:tcPr>
            <w:tcW w:w="986" w:type="dxa"/>
            <w:tcBorders>
              <w:top w:val="nil"/>
              <w:left w:val="nil"/>
              <w:bottom w:val="single" w:sz="4" w:space="0" w:color="000000"/>
              <w:right w:val="single" w:sz="4" w:space="0" w:color="000000"/>
            </w:tcBorders>
            <w:shd w:val="clear" w:color="auto" w:fill="auto"/>
            <w:vAlign w:val="center"/>
          </w:tcPr>
          <w:p w14:paraId="10B76D41" w14:textId="57076E62"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w:t>
            </w:r>
          </w:p>
        </w:tc>
        <w:tc>
          <w:tcPr>
            <w:tcW w:w="1421" w:type="dxa"/>
            <w:tcBorders>
              <w:top w:val="nil"/>
              <w:left w:val="nil"/>
              <w:bottom w:val="single" w:sz="4" w:space="0" w:color="000000"/>
              <w:right w:val="single" w:sz="4" w:space="0" w:color="000000"/>
            </w:tcBorders>
            <w:vAlign w:val="center"/>
          </w:tcPr>
          <w:p w14:paraId="67E711F4" w14:textId="77777777" w:rsidR="00A06AB9" w:rsidRPr="007A7431" w:rsidRDefault="00A06AB9" w:rsidP="00DA53BC">
            <w:pPr>
              <w:jc w:val="center"/>
              <w:rPr>
                <w:rFonts w:ascii="AvantGarde Bk BT" w:eastAsia="Questrial" w:hAnsi="AvantGarde Bk BT" w:cs="Questrial"/>
                <w:sz w:val="18"/>
                <w:szCs w:val="18"/>
              </w:rPr>
            </w:pPr>
          </w:p>
        </w:tc>
      </w:tr>
      <w:tr w:rsidR="00A06AB9" w:rsidRPr="007A7431" w14:paraId="6C4FC7D2" w14:textId="77777777" w:rsidTr="00DA53BC">
        <w:trPr>
          <w:trHeight w:val="384"/>
          <w:jc w:val="center"/>
        </w:trPr>
        <w:tc>
          <w:tcPr>
            <w:tcW w:w="3539" w:type="dxa"/>
            <w:tcBorders>
              <w:top w:val="nil"/>
              <w:left w:val="single" w:sz="4" w:space="0" w:color="000000"/>
              <w:bottom w:val="single" w:sz="4" w:space="0" w:color="000000"/>
              <w:right w:val="single" w:sz="4" w:space="0" w:color="000000"/>
            </w:tcBorders>
            <w:shd w:val="clear" w:color="auto" w:fill="auto"/>
            <w:vAlign w:val="bottom"/>
          </w:tcPr>
          <w:p w14:paraId="31B8E274" w14:textId="6F7F8CB3"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Fundamentación de la Internet</w:t>
            </w:r>
          </w:p>
        </w:tc>
        <w:tc>
          <w:tcPr>
            <w:tcW w:w="780" w:type="dxa"/>
            <w:tcBorders>
              <w:top w:val="nil"/>
              <w:left w:val="nil"/>
              <w:bottom w:val="single" w:sz="4" w:space="0" w:color="000000"/>
              <w:right w:val="single" w:sz="4" w:space="0" w:color="000000"/>
            </w:tcBorders>
            <w:shd w:val="clear" w:color="auto" w:fill="auto"/>
            <w:vAlign w:val="center"/>
          </w:tcPr>
          <w:p w14:paraId="1CD44B58" w14:textId="0A9CC4FA"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783" w:type="dxa"/>
            <w:tcBorders>
              <w:top w:val="nil"/>
              <w:left w:val="nil"/>
              <w:bottom w:val="single" w:sz="4" w:space="0" w:color="000000"/>
              <w:right w:val="single" w:sz="4" w:space="0" w:color="000000"/>
            </w:tcBorders>
            <w:shd w:val="clear" w:color="auto" w:fill="auto"/>
            <w:vAlign w:val="center"/>
          </w:tcPr>
          <w:p w14:paraId="175B2239" w14:textId="3F11DBDB"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20</w:t>
            </w:r>
          </w:p>
        </w:tc>
        <w:tc>
          <w:tcPr>
            <w:tcW w:w="992" w:type="dxa"/>
            <w:tcBorders>
              <w:top w:val="nil"/>
              <w:left w:val="nil"/>
              <w:bottom w:val="single" w:sz="4" w:space="0" w:color="000000"/>
              <w:right w:val="single" w:sz="4" w:space="0" w:color="000000"/>
            </w:tcBorders>
            <w:shd w:val="clear" w:color="auto" w:fill="auto"/>
            <w:vAlign w:val="center"/>
          </w:tcPr>
          <w:p w14:paraId="1E3CA17A" w14:textId="5A1F945B"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55</w:t>
            </w:r>
          </w:p>
        </w:tc>
        <w:tc>
          <w:tcPr>
            <w:tcW w:w="850" w:type="dxa"/>
            <w:tcBorders>
              <w:top w:val="nil"/>
              <w:left w:val="nil"/>
              <w:bottom w:val="single" w:sz="4" w:space="0" w:color="000000"/>
              <w:right w:val="single" w:sz="4" w:space="0" w:color="000000"/>
            </w:tcBorders>
            <w:shd w:val="clear" w:color="auto" w:fill="auto"/>
            <w:vAlign w:val="center"/>
          </w:tcPr>
          <w:p w14:paraId="170B84B6" w14:textId="632593A1"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75</w:t>
            </w:r>
          </w:p>
        </w:tc>
        <w:tc>
          <w:tcPr>
            <w:tcW w:w="986" w:type="dxa"/>
            <w:tcBorders>
              <w:top w:val="nil"/>
              <w:left w:val="nil"/>
              <w:bottom w:val="single" w:sz="4" w:space="0" w:color="000000"/>
              <w:right w:val="single" w:sz="4" w:space="0" w:color="000000"/>
            </w:tcBorders>
            <w:shd w:val="clear" w:color="auto" w:fill="auto"/>
            <w:vAlign w:val="center"/>
          </w:tcPr>
          <w:p w14:paraId="2FEF0738" w14:textId="37F381F5"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w:t>
            </w:r>
          </w:p>
        </w:tc>
        <w:tc>
          <w:tcPr>
            <w:tcW w:w="1421" w:type="dxa"/>
            <w:tcBorders>
              <w:top w:val="nil"/>
              <w:left w:val="nil"/>
              <w:bottom w:val="single" w:sz="4" w:space="0" w:color="000000"/>
              <w:right w:val="single" w:sz="4" w:space="0" w:color="000000"/>
            </w:tcBorders>
            <w:vAlign w:val="center"/>
          </w:tcPr>
          <w:p w14:paraId="7FF4C5A8" w14:textId="77777777" w:rsidR="00A06AB9" w:rsidRPr="007A7431" w:rsidRDefault="00A06AB9" w:rsidP="00DA53BC">
            <w:pPr>
              <w:jc w:val="center"/>
              <w:rPr>
                <w:rFonts w:ascii="AvantGarde Bk BT" w:eastAsia="Questrial" w:hAnsi="AvantGarde Bk BT" w:cs="Questrial"/>
                <w:sz w:val="18"/>
                <w:szCs w:val="18"/>
              </w:rPr>
            </w:pPr>
          </w:p>
        </w:tc>
      </w:tr>
      <w:tr w:rsidR="00A06AB9" w:rsidRPr="007A7431" w14:paraId="40BB1A0A" w14:textId="77777777" w:rsidTr="00DA53BC">
        <w:trPr>
          <w:trHeight w:val="384"/>
          <w:jc w:val="center"/>
        </w:trPr>
        <w:tc>
          <w:tcPr>
            <w:tcW w:w="3539" w:type="dxa"/>
            <w:tcBorders>
              <w:top w:val="nil"/>
              <w:left w:val="single" w:sz="4" w:space="0" w:color="000000"/>
              <w:bottom w:val="single" w:sz="4" w:space="0" w:color="000000"/>
              <w:right w:val="single" w:sz="4" w:space="0" w:color="000000"/>
            </w:tcBorders>
            <w:shd w:val="clear" w:color="auto" w:fill="auto"/>
            <w:vAlign w:val="bottom"/>
          </w:tcPr>
          <w:p w14:paraId="4BB1C4FD" w14:textId="46F9974F" w:rsidR="00A06AB9" w:rsidRPr="00DA53BC" w:rsidRDefault="00A06AB9" w:rsidP="00DA53BC">
            <w:pPr>
              <w:jc w:val="center"/>
              <w:rPr>
                <w:rFonts w:ascii="AvantGarde Bk BT" w:eastAsia="Questrial" w:hAnsi="AvantGarde Bk BT" w:cs="Questrial"/>
                <w:sz w:val="16"/>
                <w:szCs w:val="18"/>
              </w:rPr>
            </w:pPr>
            <w:r w:rsidRPr="00DA53BC">
              <w:rPr>
                <w:rFonts w:ascii="AvantGarde Bk BT" w:eastAsia="Questrial" w:hAnsi="AvantGarde Bk BT" w:cs="Questrial"/>
                <w:sz w:val="16"/>
                <w:szCs w:val="18"/>
              </w:rPr>
              <w:t>Fundamentación de diseño gráfico para la web</w:t>
            </w:r>
          </w:p>
        </w:tc>
        <w:tc>
          <w:tcPr>
            <w:tcW w:w="780" w:type="dxa"/>
            <w:tcBorders>
              <w:top w:val="nil"/>
              <w:left w:val="nil"/>
              <w:bottom w:val="single" w:sz="4" w:space="0" w:color="000000"/>
              <w:right w:val="single" w:sz="4" w:space="0" w:color="000000"/>
            </w:tcBorders>
            <w:shd w:val="clear" w:color="auto" w:fill="auto"/>
            <w:vAlign w:val="center"/>
          </w:tcPr>
          <w:p w14:paraId="7DDF07EE" w14:textId="469D486E"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783" w:type="dxa"/>
            <w:tcBorders>
              <w:top w:val="nil"/>
              <w:left w:val="nil"/>
              <w:bottom w:val="single" w:sz="4" w:space="0" w:color="000000"/>
              <w:right w:val="single" w:sz="4" w:space="0" w:color="000000"/>
            </w:tcBorders>
            <w:shd w:val="clear" w:color="auto" w:fill="auto"/>
            <w:vAlign w:val="center"/>
          </w:tcPr>
          <w:p w14:paraId="7040367C" w14:textId="196CD83F"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14:paraId="6A772B28" w14:textId="392002C8"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60</w:t>
            </w:r>
          </w:p>
        </w:tc>
        <w:tc>
          <w:tcPr>
            <w:tcW w:w="850" w:type="dxa"/>
            <w:tcBorders>
              <w:top w:val="nil"/>
              <w:left w:val="nil"/>
              <w:bottom w:val="single" w:sz="4" w:space="0" w:color="000000"/>
              <w:right w:val="single" w:sz="4" w:space="0" w:color="000000"/>
            </w:tcBorders>
            <w:shd w:val="clear" w:color="auto" w:fill="auto"/>
            <w:vAlign w:val="center"/>
          </w:tcPr>
          <w:p w14:paraId="78BF7DF6" w14:textId="4BCF5454"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90</w:t>
            </w:r>
          </w:p>
        </w:tc>
        <w:tc>
          <w:tcPr>
            <w:tcW w:w="986" w:type="dxa"/>
            <w:tcBorders>
              <w:top w:val="nil"/>
              <w:left w:val="nil"/>
              <w:bottom w:val="single" w:sz="4" w:space="0" w:color="000000"/>
              <w:right w:val="single" w:sz="4" w:space="0" w:color="000000"/>
            </w:tcBorders>
            <w:shd w:val="clear" w:color="auto" w:fill="auto"/>
            <w:vAlign w:val="center"/>
          </w:tcPr>
          <w:p w14:paraId="65503DCD" w14:textId="7EB94239"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w:t>
            </w:r>
          </w:p>
        </w:tc>
        <w:tc>
          <w:tcPr>
            <w:tcW w:w="1421" w:type="dxa"/>
            <w:tcBorders>
              <w:top w:val="nil"/>
              <w:left w:val="nil"/>
              <w:bottom w:val="single" w:sz="4" w:space="0" w:color="000000"/>
              <w:right w:val="single" w:sz="4" w:space="0" w:color="000000"/>
            </w:tcBorders>
            <w:vAlign w:val="center"/>
          </w:tcPr>
          <w:p w14:paraId="525FCFFE" w14:textId="77777777" w:rsidR="00A06AB9" w:rsidRPr="007A7431" w:rsidRDefault="00A06AB9" w:rsidP="00DA53BC">
            <w:pPr>
              <w:jc w:val="center"/>
              <w:rPr>
                <w:rFonts w:ascii="AvantGarde Bk BT" w:eastAsia="Questrial" w:hAnsi="AvantGarde Bk BT" w:cs="Questrial"/>
                <w:sz w:val="18"/>
                <w:szCs w:val="18"/>
              </w:rPr>
            </w:pPr>
          </w:p>
        </w:tc>
      </w:tr>
      <w:tr w:rsidR="00A06AB9" w:rsidRPr="007A7431" w14:paraId="461D9552" w14:textId="77777777" w:rsidTr="00DA53BC">
        <w:trPr>
          <w:trHeight w:val="384"/>
          <w:jc w:val="center"/>
        </w:trPr>
        <w:tc>
          <w:tcPr>
            <w:tcW w:w="3539" w:type="dxa"/>
            <w:tcBorders>
              <w:top w:val="nil"/>
              <w:left w:val="single" w:sz="4" w:space="0" w:color="000000"/>
              <w:bottom w:val="single" w:sz="4" w:space="0" w:color="000000"/>
              <w:right w:val="single" w:sz="4" w:space="0" w:color="000000"/>
            </w:tcBorders>
            <w:shd w:val="clear" w:color="auto" w:fill="auto"/>
            <w:vAlign w:val="bottom"/>
          </w:tcPr>
          <w:p w14:paraId="64E2D882" w14:textId="29629CBC"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Fundamentos de programación</w:t>
            </w:r>
          </w:p>
        </w:tc>
        <w:tc>
          <w:tcPr>
            <w:tcW w:w="780" w:type="dxa"/>
            <w:tcBorders>
              <w:top w:val="nil"/>
              <w:left w:val="nil"/>
              <w:bottom w:val="single" w:sz="4" w:space="0" w:color="000000"/>
              <w:right w:val="single" w:sz="4" w:space="0" w:color="000000"/>
            </w:tcBorders>
            <w:shd w:val="clear" w:color="auto" w:fill="auto"/>
            <w:vAlign w:val="center"/>
          </w:tcPr>
          <w:p w14:paraId="6D98DC20" w14:textId="3E8CE4DD"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783" w:type="dxa"/>
            <w:tcBorders>
              <w:top w:val="nil"/>
              <w:left w:val="nil"/>
              <w:bottom w:val="single" w:sz="4" w:space="0" w:color="000000"/>
              <w:right w:val="single" w:sz="4" w:space="0" w:color="000000"/>
            </w:tcBorders>
            <w:shd w:val="clear" w:color="auto" w:fill="auto"/>
            <w:vAlign w:val="center"/>
          </w:tcPr>
          <w:p w14:paraId="1C419CDB" w14:textId="08BEADDD"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14:paraId="1C2B4052" w14:textId="7EA867FB"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60</w:t>
            </w:r>
          </w:p>
        </w:tc>
        <w:tc>
          <w:tcPr>
            <w:tcW w:w="850" w:type="dxa"/>
            <w:tcBorders>
              <w:top w:val="nil"/>
              <w:left w:val="nil"/>
              <w:bottom w:val="single" w:sz="4" w:space="0" w:color="000000"/>
              <w:right w:val="single" w:sz="4" w:space="0" w:color="000000"/>
            </w:tcBorders>
            <w:shd w:val="clear" w:color="auto" w:fill="auto"/>
            <w:vAlign w:val="center"/>
          </w:tcPr>
          <w:p w14:paraId="424F5D8F" w14:textId="2060E082"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90</w:t>
            </w:r>
          </w:p>
        </w:tc>
        <w:tc>
          <w:tcPr>
            <w:tcW w:w="986" w:type="dxa"/>
            <w:tcBorders>
              <w:top w:val="nil"/>
              <w:left w:val="nil"/>
              <w:bottom w:val="single" w:sz="4" w:space="0" w:color="000000"/>
              <w:right w:val="single" w:sz="4" w:space="0" w:color="000000"/>
            </w:tcBorders>
            <w:shd w:val="clear" w:color="auto" w:fill="auto"/>
            <w:vAlign w:val="center"/>
          </w:tcPr>
          <w:p w14:paraId="79C513A2" w14:textId="50866542"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w:t>
            </w:r>
          </w:p>
        </w:tc>
        <w:tc>
          <w:tcPr>
            <w:tcW w:w="1421" w:type="dxa"/>
            <w:tcBorders>
              <w:top w:val="nil"/>
              <w:left w:val="nil"/>
              <w:bottom w:val="single" w:sz="4" w:space="0" w:color="000000"/>
              <w:right w:val="single" w:sz="4" w:space="0" w:color="000000"/>
            </w:tcBorders>
            <w:vAlign w:val="center"/>
          </w:tcPr>
          <w:p w14:paraId="188F2225" w14:textId="77777777" w:rsidR="00A06AB9" w:rsidRPr="007A7431" w:rsidRDefault="00A06AB9" w:rsidP="00DA53BC">
            <w:pPr>
              <w:jc w:val="center"/>
              <w:rPr>
                <w:rFonts w:ascii="AvantGarde Bk BT" w:eastAsia="Questrial" w:hAnsi="AvantGarde Bk BT" w:cs="Questrial"/>
                <w:sz w:val="18"/>
                <w:szCs w:val="18"/>
              </w:rPr>
            </w:pPr>
          </w:p>
        </w:tc>
      </w:tr>
      <w:tr w:rsidR="00A06AB9" w:rsidRPr="007A7431" w14:paraId="7A4F2B2E" w14:textId="77777777" w:rsidTr="00DA53BC">
        <w:trPr>
          <w:trHeight w:val="384"/>
          <w:jc w:val="center"/>
        </w:trPr>
        <w:tc>
          <w:tcPr>
            <w:tcW w:w="3539" w:type="dxa"/>
            <w:tcBorders>
              <w:top w:val="nil"/>
              <w:left w:val="single" w:sz="4" w:space="0" w:color="000000"/>
              <w:bottom w:val="single" w:sz="4" w:space="0" w:color="000000"/>
              <w:right w:val="single" w:sz="4" w:space="0" w:color="000000"/>
            </w:tcBorders>
            <w:shd w:val="clear" w:color="auto" w:fill="auto"/>
            <w:vAlign w:val="bottom"/>
          </w:tcPr>
          <w:p w14:paraId="23655D1C" w14:textId="1632CE00"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Principios de diseño web</w:t>
            </w:r>
          </w:p>
        </w:tc>
        <w:tc>
          <w:tcPr>
            <w:tcW w:w="780" w:type="dxa"/>
            <w:tcBorders>
              <w:top w:val="nil"/>
              <w:left w:val="nil"/>
              <w:bottom w:val="single" w:sz="4" w:space="0" w:color="000000"/>
              <w:right w:val="single" w:sz="4" w:space="0" w:color="000000"/>
            </w:tcBorders>
            <w:shd w:val="clear" w:color="auto" w:fill="auto"/>
            <w:vAlign w:val="center"/>
          </w:tcPr>
          <w:p w14:paraId="02B1C5F5" w14:textId="76F3D4B3"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783" w:type="dxa"/>
            <w:tcBorders>
              <w:top w:val="nil"/>
              <w:left w:val="nil"/>
              <w:bottom w:val="single" w:sz="4" w:space="0" w:color="000000"/>
              <w:right w:val="single" w:sz="4" w:space="0" w:color="000000"/>
            </w:tcBorders>
            <w:shd w:val="clear" w:color="auto" w:fill="auto"/>
            <w:vAlign w:val="center"/>
          </w:tcPr>
          <w:p w14:paraId="7903EB41" w14:textId="7608AD49"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20</w:t>
            </w:r>
          </w:p>
        </w:tc>
        <w:tc>
          <w:tcPr>
            <w:tcW w:w="992" w:type="dxa"/>
            <w:tcBorders>
              <w:top w:val="nil"/>
              <w:left w:val="nil"/>
              <w:bottom w:val="single" w:sz="4" w:space="0" w:color="000000"/>
              <w:right w:val="single" w:sz="4" w:space="0" w:color="000000"/>
            </w:tcBorders>
            <w:shd w:val="clear" w:color="auto" w:fill="auto"/>
            <w:vAlign w:val="center"/>
          </w:tcPr>
          <w:p w14:paraId="26651B5C" w14:textId="25CD6070"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55</w:t>
            </w:r>
          </w:p>
        </w:tc>
        <w:tc>
          <w:tcPr>
            <w:tcW w:w="850" w:type="dxa"/>
            <w:tcBorders>
              <w:top w:val="nil"/>
              <w:left w:val="nil"/>
              <w:bottom w:val="single" w:sz="4" w:space="0" w:color="000000"/>
              <w:right w:val="single" w:sz="4" w:space="0" w:color="000000"/>
            </w:tcBorders>
            <w:shd w:val="clear" w:color="auto" w:fill="auto"/>
            <w:vAlign w:val="center"/>
          </w:tcPr>
          <w:p w14:paraId="0FD7593D" w14:textId="43DE6298"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75</w:t>
            </w:r>
          </w:p>
        </w:tc>
        <w:tc>
          <w:tcPr>
            <w:tcW w:w="986" w:type="dxa"/>
            <w:tcBorders>
              <w:top w:val="nil"/>
              <w:left w:val="nil"/>
              <w:bottom w:val="single" w:sz="4" w:space="0" w:color="000000"/>
              <w:right w:val="single" w:sz="4" w:space="0" w:color="000000"/>
            </w:tcBorders>
            <w:shd w:val="clear" w:color="auto" w:fill="auto"/>
            <w:vAlign w:val="center"/>
          </w:tcPr>
          <w:p w14:paraId="53873135" w14:textId="5546325B"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w:t>
            </w:r>
          </w:p>
        </w:tc>
        <w:tc>
          <w:tcPr>
            <w:tcW w:w="1421" w:type="dxa"/>
            <w:tcBorders>
              <w:top w:val="nil"/>
              <w:left w:val="nil"/>
              <w:bottom w:val="single" w:sz="4" w:space="0" w:color="000000"/>
              <w:right w:val="single" w:sz="4" w:space="0" w:color="000000"/>
            </w:tcBorders>
            <w:vAlign w:val="center"/>
          </w:tcPr>
          <w:p w14:paraId="04779300" w14:textId="77777777" w:rsidR="00A06AB9" w:rsidRPr="007A7431" w:rsidRDefault="00A06AB9" w:rsidP="00DA53BC">
            <w:pPr>
              <w:jc w:val="center"/>
              <w:rPr>
                <w:rFonts w:ascii="AvantGarde Bk BT" w:eastAsia="Questrial" w:hAnsi="AvantGarde Bk BT" w:cs="Questrial"/>
                <w:sz w:val="18"/>
                <w:szCs w:val="18"/>
              </w:rPr>
            </w:pPr>
          </w:p>
        </w:tc>
      </w:tr>
      <w:tr w:rsidR="00A06AB9" w:rsidRPr="007A7431" w14:paraId="381F0251" w14:textId="77777777" w:rsidTr="00DA53BC">
        <w:trPr>
          <w:trHeight w:val="384"/>
          <w:jc w:val="center"/>
        </w:trPr>
        <w:tc>
          <w:tcPr>
            <w:tcW w:w="3539" w:type="dxa"/>
            <w:tcBorders>
              <w:top w:val="nil"/>
              <w:left w:val="single" w:sz="4" w:space="0" w:color="000000"/>
              <w:bottom w:val="single" w:sz="4" w:space="0" w:color="000000"/>
              <w:right w:val="single" w:sz="4" w:space="0" w:color="000000"/>
            </w:tcBorders>
            <w:shd w:val="clear" w:color="auto" w:fill="auto"/>
            <w:vAlign w:val="bottom"/>
          </w:tcPr>
          <w:p w14:paraId="4A388F27" w14:textId="7803EE4D"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Técnicas de composición y diseño web</w:t>
            </w:r>
          </w:p>
        </w:tc>
        <w:tc>
          <w:tcPr>
            <w:tcW w:w="780" w:type="dxa"/>
            <w:tcBorders>
              <w:top w:val="nil"/>
              <w:left w:val="nil"/>
              <w:bottom w:val="single" w:sz="4" w:space="0" w:color="000000"/>
              <w:right w:val="single" w:sz="4" w:space="0" w:color="000000"/>
            </w:tcBorders>
            <w:shd w:val="clear" w:color="auto" w:fill="auto"/>
            <w:vAlign w:val="center"/>
          </w:tcPr>
          <w:p w14:paraId="76D8A65A" w14:textId="48D5D79F"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783" w:type="dxa"/>
            <w:tcBorders>
              <w:top w:val="nil"/>
              <w:left w:val="nil"/>
              <w:bottom w:val="single" w:sz="4" w:space="0" w:color="000000"/>
              <w:right w:val="single" w:sz="4" w:space="0" w:color="000000"/>
            </w:tcBorders>
            <w:shd w:val="clear" w:color="auto" w:fill="auto"/>
            <w:vAlign w:val="center"/>
          </w:tcPr>
          <w:p w14:paraId="7072CD11" w14:textId="63551BA4"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14:paraId="7F320779" w14:textId="7DF802CA"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60</w:t>
            </w:r>
          </w:p>
        </w:tc>
        <w:tc>
          <w:tcPr>
            <w:tcW w:w="850" w:type="dxa"/>
            <w:tcBorders>
              <w:top w:val="nil"/>
              <w:left w:val="nil"/>
              <w:bottom w:val="single" w:sz="4" w:space="0" w:color="000000"/>
              <w:right w:val="single" w:sz="4" w:space="0" w:color="000000"/>
            </w:tcBorders>
            <w:shd w:val="clear" w:color="auto" w:fill="auto"/>
            <w:vAlign w:val="center"/>
          </w:tcPr>
          <w:p w14:paraId="3D55A85D" w14:textId="649217B8"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90</w:t>
            </w:r>
          </w:p>
        </w:tc>
        <w:tc>
          <w:tcPr>
            <w:tcW w:w="986" w:type="dxa"/>
            <w:tcBorders>
              <w:top w:val="nil"/>
              <w:left w:val="nil"/>
              <w:bottom w:val="single" w:sz="4" w:space="0" w:color="000000"/>
              <w:right w:val="single" w:sz="4" w:space="0" w:color="000000"/>
            </w:tcBorders>
            <w:shd w:val="clear" w:color="auto" w:fill="auto"/>
            <w:vAlign w:val="center"/>
          </w:tcPr>
          <w:p w14:paraId="1A28D7EC" w14:textId="7578E021" w:rsidR="00A06AB9" w:rsidRPr="007A7431" w:rsidRDefault="00A06AB9"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w:t>
            </w:r>
          </w:p>
        </w:tc>
        <w:tc>
          <w:tcPr>
            <w:tcW w:w="1421" w:type="dxa"/>
            <w:tcBorders>
              <w:top w:val="nil"/>
              <w:left w:val="nil"/>
              <w:bottom w:val="single" w:sz="4" w:space="0" w:color="000000"/>
              <w:right w:val="single" w:sz="4" w:space="0" w:color="000000"/>
            </w:tcBorders>
            <w:vAlign w:val="center"/>
          </w:tcPr>
          <w:p w14:paraId="2BF02DEF" w14:textId="77777777" w:rsidR="00A06AB9" w:rsidRPr="007A7431" w:rsidRDefault="00A06AB9" w:rsidP="00DA53BC">
            <w:pPr>
              <w:jc w:val="center"/>
              <w:rPr>
                <w:rFonts w:ascii="AvantGarde Bk BT" w:eastAsia="Questrial" w:hAnsi="AvantGarde Bk BT" w:cs="Questrial"/>
                <w:sz w:val="18"/>
                <w:szCs w:val="18"/>
              </w:rPr>
            </w:pPr>
          </w:p>
        </w:tc>
      </w:tr>
      <w:tr w:rsidR="008A678C" w:rsidRPr="007A7431" w14:paraId="7BB8FD7E" w14:textId="77777777" w:rsidTr="00DA53BC">
        <w:trPr>
          <w:trHeight w:val="384"/>
          <w:jc w:val="center"/>
        </w:trPr>
        <w:tc>
          <w:tcPr>
            <w:tcW w:w="3539" w:type="dxa"/>
            <w:tcBorders>
              <w:top w:val="nil"/>
              <w:left w:val="single" w:sz="4" w:space="0" w:color="000000"/>
              <w:bottom w:val="single" w:sz="4" w:space="0" w:color="000000"/>
              <w:right w:val="single" w:sz="4" w:space="0" w:color="000000"/>
            </w:tcBorders>
            <w:shd w:val="clear" w:color="auto" w:fill="auto"/>
            <w:vAlign w:val="bottom"/>
          </w:tcPr>
          <w:p w14:paraId="335F75A8" w14:textId="2F1EE5C3" w:rsidR="008A678C" w:rsidRPr="007A7431" w:rsidRDefault="008A678C"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Visión sistémica de las tecnologías</w:t>
            </w:r>
          </w:p>
        </w:tc>
        <w:tc>
          <w:tcPr>
            <w:tcW w:w="780" w:type="dxa"/>
            <w:tcBorders>
              <w:top w:val="nil"/>
              <w:left w:val="nil"/>
              <w:bottom w:val="single" w:sz="4" w:space="0" w:color="000000"/>
              <w:right w:val="single" w:sz="4" w:space="0" w:color="000000"/>
            </w:tcBorders>
            <w:shd w:val="clear" w:color="auto" w:fill="auto"/>
            <w:vAlign w:val="center"/>
          </w:tcPr>
          <w:p w14:paraId="703180F9" w14:textId="6214F461" w:rsidR="008A678C" w:rsidRPr="007A7431" w:rsidRDefault="008A678C"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783" w:type="dxa"/>
            <w:tcBorders>
              <w:top w:val="nil"/>
              <w:left w:val="nil"/>
              <w:bottom w:val="single" w:sz="4" w:space="0" w:color="000000"/>
              <w:right w:val="single" w:sz="4" w:space="0" w:color="000000"/>
            </w:tcBorders>
            <w:shd w:val="clear" w:color="auto" w:fill="auto"/>
            <w:vAlign w:val="center"/>
          </w:tcPr>
          <w:p w14:paraId="362DD395" w14:textId="58F02426" w:rsidR="008A678C" w:rsidRPr="007A7431" w:rsidRDefault="008A678C"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35</w:t>
            </w:r>
          </w:p>
        </w:tc>
        <w:tc>
          <w:tcPr>
            <w:tcW w:w="992" w:type="dxa"/>
            <w:tcBorders>
              <w:top w:val="nil"/>
              <w:left w:val="nil"/>
              <w:bottom w:val="single" w:sz="4" w:space="0" w:color="000000"/>
              <w:right w:val="single" w:sz="4" w:space="0" w:color="000000"/>
            </w:tcBorders>
            <w:shd w:val="clear" w:color="auto" w:fill="auto"/>
            <w:vAlign w:val="center"/>
          </w:tcPr>
          <w:p w14:paraId="171AD02D" w14:textId="0FA7A9C3" w:rsidR="008A678C" w:rsidRPr="007A7431" w:rsidRDefault="008A678C"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850" w:type="dxa"/>
            <w:tcBorders>
              <w:top w:val="nil"/>
              <w:left w:val="nil"/>
              <w:bottom w:val="single" w:sz="4" w:space="0" w:color="000000"/>
              <w:right w:val="single" w:sz="4" w:space="0" w:color="000000"/>
            </w:tcBorders>
            <w:shd w:val="clear" w:color="auto" w:fill="auto"/>
            <w:vAlign w:val="center"/>
          </w:tcPr>
          <w:p w14:paraId="7AB1080A" w14:textId="2E285D28" w:rsidR="008A678C" w:rsidRPr="007A7431" w:rsidRDefault="008A678C"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65</w:t>
            </w:r>
          </w:p>
        </w:tc>
        <w:tc>
          <w:tcPr>
            <w:tcW w:w="986" w:type="dxa"/>
            <w:tcBorders>
              <w:top w:val="nil"/>
              <w:left w:val="nil"/>
              <w:bottom w:val="single" w:sz="4" w:space="0" w:color="000000"/>
              <w:right w:val="single" w:sz="4" w:space="0" w:color="000000"/>
            </w:tcBorders>
            <w:shd w:val="clear" w:color="auto" w:fill="auto"/>
            <w:vAlign w:val="center"/>
          </w:tcPr>
          <w:p w14:paraId="748E6296" w14:textId="5D8A8DAA" w:rsidR="008A678C" w:rsidRPr="007A7431" w:rsidRDefault="008A678C"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w:t>
            </w:r>
          </w:p>
        </w:tc>
        <w:tc>
          <w:tcPr>
            <w:tcW w:w="1421" w:type="dxa"/>
            <w:tcBorders>
              <w:top w:val="nil"/>
              <w:left w:val="nil"/>
              <w:bottom w:val="single" w:sz="4" w:space="0" w:color="000000"/>
              <w:right w:val="single" w:sz="4" w:space="0" w:color="000000"/>
            </w:tcBorders>
            <w:vAlign w:val="center"/>
          </w:tcPr>
          <w:p w14:paraId="1569178B" w14:textId="77777777" w:rsidR="008A678C" w:rsidRPr="007A7431" w:rsidRDefault="008A678C" w:rsidP="00DA53BC">
            <w:pPr>
              <w:jc w:val="center"/>
              <w:rPr>
                <w:rFonts w:ascii="AvantGarde Bk BT" w:eastAsia="Questrial" w:hAnsi="AvantGarde Bk BT" w:cs="Questrial"/>
                <w:sz w:val="18"/>
                <w:szCs w:val="18"/>
              </w:rPr>
            </w:pPr>
          </w:p>
        </w:tc>
      </w:tr>
      <w:tr w:rsidR="008A678C" w:rsidRPr="007A7431" w14:paraId="0D81AA2F" w14:textId="77777777" w:rsidTr="008A678C">
        <w:trPr>
          <w:trHeight w:val="300"/>
          <w:jc w:val="center"/>
        </w:trPr>
        <w:tc>
          <w:tcPr>
            <w:tcW w:w="3539" w:type="dxa"/>
            <w:tcBorders>
              <w:top w:val="single" w:sz="4" w:space="0" w:color="auto"/>
              <w:left w:val="single" w:sz="4" w:space="0" w:color="auto"/>
              <w:bottom w:val="single" w:sz="4" w:space="0" w:color="auto"/>
              <w:right w:val="single" w:sz="4" w:space="0" w:color="000000"/>
            </w:tcBorders>
            <w:shd w:val="clear" w:color="auto" w:fill="auto"/>
            <w:vAlign w:val="center"/>
          </w:tcPr>
          <w:p w14:paraId="18A8A4C3" w14:textId="77777777" w:rsidR="008A678C" w:rsidRPr="007A7431" w:rsidRDefault="008A678C" w:rsidP="008A678C">
            <w:pPr>
              <w:jc w:val="right"/>
              <w:rPr>
                <w:rFonts w:ascii="AvantGarde Bk BT" w:eastAsia="Questrial" w:hAnsi="AvantGarde Bk BT" w:cs="Questrial"/>
                <w:b/>
                <w:sz w:val="18"/>
                <w:szCs w:val="18"/>
              </w:rPr>
            </w:pPr>
            <w:r w:rsidRPr="007A7431">
              <w:rPr>
                <w:rFonts w:ascii="AvantGarde Bk BT" w:eastAsia="Questrial" w:hAnsi="AvantGarde Bk BT" w:cs="Questrial"/>
                <w:b/>
                <w:sz w:val="18"/>
                <w:szCs w:val="18"/>
              </w:rPr>
              <w:t>Totales:</w:t>
            </w:r>
          </w:p>
        </w:tc>
        <w:tc>
          <w:tcPr>
            <w:tcW w:w="780" w:type="dxa"/>
            <w:tcBorders>
              <w:top w:val="single" w:sz="4" w:space="0" w:color="auto"/>
              <w:left w:val="nil"/>
              <w:bottom w:val="single" w:sz="4" w:space="0" w:color="auto"/>
              <w:right w:val="single" w:sz="4" w:space="0" w:color="000000"/>
            </w:tcBorders>
            <w:shd w:val="clear" w:color="auto" w:fill="auto"/>
            <w:vAlign w:val="center"/>
          </w:tcPr>
          <w:p w14:paraId="18C57D52" w14:textId="77777777" w:rsidR="008A678C" w:rsidRPr="007A7431" w:rsidRDefault="008A678C" w:rsidP="008A678C">
            <w:pPr>
              <w:jc w:val="center"/>
              <w:rPr>
                <w:rFonts w:ascii="AvantGarde Bk BT" w:eastAsia="Questrial" w:hAnsi="AvantGarde Bk BT" w:cs="Questrial"/>
                <w:b/>
                <w:sz w:val="18"/>
                <w:szCs w:val="18"/>
              </w:rPr>
            </w:pPr>
          </w:p>
        </w:tc>
        <w:tc>
          <w:tcPr>
            <w:tcW w:w="783" w:type="dxa"/>
            <w:tcBorders>
              <w:top w:val="single" w:sz="4" w:space="0" w:color="auto"/>
              <w:left w:val="nil"/>
              <w:bottom w:val="single" w:sz="4" w:space="0" w:color="auto"/>
              <w:right w:val="single" w:sz="4" w:space="0" w:color="000000"/>
            </w:tcBorders>
            <w:shd w:val="clear" w:color="auto" w:fill="auto"/>
            <w:vAlign w:val="center"/>
          </w:tcPr>
          <w:p w14:paraId="6B657A45" w14:textId="0FFFF700" w:rsidR="008A678C" w:rsidRPr="007A7431" w:rsidRDefault="00AB749F" w:rsidP="008A678C">
            <w:pPr>
              <w:jc w:val="center"/>
              <w:rPr>
                <w:rFonts w:ascii="AvantGarde Bk BT" w:eastAsia="Questrial" w:hAnsi="AvantGarde Bk BT" w:cs="Questrial"/>
                <w:b/>
                <w:sz w:val="18"/>
                <w:szCs w:val="18"/>
              </w:rPr>
            </w:pPr>
            <w:r w:rsidRPr="007A7431">
              <w:rPr>
                <w:rFonts w:ascii="AvantGarde Bk BT" w:eastAsia="Questrial" w:hAnsi="AvantGarde Bk BT" w:cs="Questrial"/>
                <w:b/>
                <w:sz w:val="18"/>
                <w:szCs w:val="18"/>
              </w:rPr>
              <w:t>260</w:t>
            </w:r>
          </w:p>
        </w:tc>
        <w:tc>
          <w:tcPr>
            <w:tcW w:w="992" w:type="dxa"/>
            <w:tcBorders>
              <w:top w:val="single" w:sz="4" w:space="0" w:color="auto"/>
              <w:left w:val="nil"/>
              <w:bottom w:val="single" w:sz="4" w:space="0" w:color="auto"/>
              <w:right w:val="single" w:sz="4" w:space="0" w:color="000000"/>
            </w:tcBorders>
            <w:shd w:val="clear" w:color="auto" w:fill="auto"/>
            <w:vAlign w:val="center"/>
          </w:tcPr>
          <w:p w14:paraId="2F108DD9" w14:textId="6970EE08" w:rsidR="008A678C" w:rsidRPr="007A7431" w:rsidRDefault="00AB749F" w:rsidP="008A678C">
            <w:pPr>
              <w:jc w:val="center"/>
              <w:rPr>
                <w:rFonts w:ascii="AvantGarde Bk BT" w:eastAsia="Questrial" w:hAnsi="AvantGarde Bk BT" w:cs="Questrial"/>
                <w:b/>
                <w:sz w:val="18"/>
                <w:szCs w:val="18"/>
              </w:rPr>
            </w:pPr>
            <w:r w:rsidRPr="007A7431">
              <w:rPr>
                <w:rFonts w:ascii="AvantGarde Bk BT" w:eastAsia="Questrial" w:hAnsi="AvantGarde Bk BT" w:cs="Questrial"/>
                <w:b/>
                <w:sz w:val="18"/>
                <w:szCs w:val="18"/>
              </w:rPr>
              <w:t>470</w:t>
            </w:r>
          </w:p>
        </w:tc>
        <w:tc>
          <w:tcPr>
            <w:tcW w:w="850" w:type="dxa"/>
            <w:tcBorders>
              <w:top w:val="single" w:sz="4" w:space="0" w:color="auto"/>
              <w:left w:val="nil"/>
              <w:bottom w:val="single" w:sz="4" w:space="0" w:color="auto"/>
              <w:right w:val="single" w:sz="4" w:space="0" w:color="000000"/>
            </w:tcBorders>
            <w:shd w:val="clear" w:color="auto" w:fill="auto"/>
            <w:vAlign w:val="center"/>
          </w:tcPr>
          <w:p w14:paraId="291E7D26" w14:textId="4C58619B" w:rsidR="008A678C" w:rsidRPr="007A7431" w:rsidRDefault="00AB749F" w:rsidP="00F163B4">
            <w:pPr>
              <w:jc w:val="center"/>
              <w:rPr>
                <w:rFonts w:ascii="AvantGarde Bk BT" w:eastAsia="Questrial" w:hAnsi="AvantGarde Bk BT" w:cs="Questrial"/>
                <w:b/>
                <w:sz w:val="18"/>
                <w:szCs w:val="18"/>
              </w:rPr>
            </w:pPr>
            <w:r w:rsidRPr="007A7431">
              <w:rPr>
                <w:rFonts w:ascii="AvantGarde Bk BT" w:eastAsia="Questrial" w:hAnsi="AvantGarde Bk BT" w:cs="Questrial"/>
                <w:b/>
                <w:sz w:val="18"/>
                <w:szCs w:val="18"/>
              </w:rPr>
              <w:t>730</w:t>
            </w:r>
          </w:p>
        </w:tc>
        <w:tc>
          <w:tcPr>
            <w:tcW w:w="986" w:type="dxa"/>
            <w:tcBorders>
              <w:top w:val="single" w:sz="4" w:space="0" w:color="auto"/>
              <w:left w:val="nil"/>
              <w:bottom w:val="single" w:sz="4" w:space="0" w:color="auto"/>
              <w:right w:val="single" w:sz="4" w:space="0" w:color="000000"/>
            </w:tcBorders>
            <w:shd w:val="clear" w:color="auto" w:fill="auto"/>
            <w:vAlign w:val="center"/>
          </w:tcPr>
          <w:p w14:paraId="11B3E0F1" w14:textId="65432CA7" w:rsidR="008A678C" w:rsidRPr="007A7431" w:rsidRDefault="00AB749F" w:rsidP="00F163B4">
            <w:pPr>
              <w:jc w:val="center"/>
              <w:rPr>
                <w:rFonts w:ascii="AvantGarde Bk BT" w:eastAsia="Questrial" w:hAnsi="AvantGarde Bk BT" w:cs="Questrial"/>
                <w:b/>
                <w:sz w:val="18"/>
                <w:szCs w:val="18"/>
              </w:rPr>
            </w:pPr>
            <w:r w:rsidRPr="007A7431">
              <w:rPr>
                <w:rFonts w:ascii="AvantGarde Bk BT" w:eastAsia="Questrial" w:hAnsi="AvantGarde Bk BT" w:cs="Questrial"/>
                <w:b/>
                <w:sz w:val="18"/>
                <w:szCs w:val="18"/>
              </w:rPr>
              <w:t>68</w:t>
            </w:r>
          </w:p>
        </w:tc>
        <w:tc>
          <w:tcPr>
            <w:tcW w:w="1421" w:type="dxa"/>
            <w:tcBorders>
              <w:top w:val="single" w:sz="4" w:space="0" w:color="auto"/>
              <w:left w:val="nil"/>
              <w:bottom w:val="single" w:sz="4" w:space="0" w:color="auto"/>
              <w:right w:val="single" w:sz="4" w:space="0" w:color="auto"/>
            </w:tcBorders>
          </w:tcPr>
          <w:p w14:paraId="3CC931A0" w14:textId="77777777" w:rsidR="008A678C" w:rsidRPr="007A7431" w:rsidRDefault="008A678C" w:rsidP="008A678C">
            <w:pPr>
              <w:jc w:val="center"/>
              <w:rPr>
                <w:rFonts w:ascii="AvantGarde Bk BT" w:eastAsia="Questrial" w:hAnsi="AvantGarde Bk BT" w:cs="Questrial"/>
                <w:b/>
                <w:sz w:val="18"/>
                <w:szCs w:val="18"/>
              </w:rPr>
            </w:pPr>
          </w:p>
        </w:tc>
      </w:tr>
    </w:tbl>
    <w:p w14:paraId="426A857F" w14:textId="3FE675C3" w:rsidR="00AD2430" w:rsidRDefault="00AD2430" w:rsidP="00EF1D4A">
      <w:pPr>
        <w:rPr>
          <w:rFonts w:ascii="AvantGarde Bk BT" w:hAnsi="AvantGarde Bk BT"/>
        </w:rPr>
      </w:pPr>
    </w:p>
    <w:p w14:paraId="74B431C6" w14:textId="77777777" w:rsidR="00EF1D4A" w:rsidRPr="007A7431" w:rsidRDefault="00EF1D4A" w:rsidP="00EF1D4A">
      <w:pPr>
        <w:rPr>
          <w:rFonts w:ascii="AvantGarde Bk BT" w:hAnsi="AvantGarde Bk BT"/>
        </w:rPr>
      </w:pPr>
    </w:p>
    <w:tbl>
      <w:tblPr>
        <w:tblW w:w="9356" w:type="dxa"/>
        <w:jc w:val="center"/>
        <w:tblLayout w:type="fixed"/>
        <w:tblLook w:val="0400" w:firstRow="0" w:lastRow="0" w:firstColumn="0" w:lastColumn="0" w:noHBand="0" w:noVBand="1"/>
      </w:tblPr>
      <w:tblGrid>
        <w:gridCol w:w="3544"/>
        <w:gridCol w:w="704"/>
        <w:gridCol w:w="850"/>
        <w:gridCol w:w="992"/>
        <w:gridCol w:w="851"/>
        <w:gridCol w:w="992"/>
        <w:gridCol w:w="1423"/>
      </w:tblGrid>
      <w:tr w:rsidR="00EF1D4A" w:rsidRPr="007A7431" w14:paraId="34B5E15E" w14:textId="77777777" w:rsidTr="00E107F2">
        <w:trPr>
          <w:trHeight w:val="300"/>
          <w:jc w:val="center"/>
        </w:trPr>
        <w:tc>
          <w:tcPr>
            <w:tcW w:w="9356" w:type="dxa"/>
            <w:gridSpan w:val="7"/>
            <w:tcBorders>
              <w:top w:val="single" w:sz="4" w:space="0" w:color="auto"/>
              <w:left w:val="single" w:sz="4" w:space="0" w:color="auto"/>
              <w:bottom w:val="single" w:sz="4" w:space="0" w:color="000000"/>
              <w:right w:val="single" w:sz="4" w:space="0" w:color="auto"/>
            </w:tcBorders>
            <w:shd w:val="clear" w:color="auto" w:fill="auto"/>
            <w:vAlign w:val="center"/>
          </w:tcPr>
          <w:p w14:paraId="0B902A5D" w14:textId="77777777" w:rsidR="00EF1D4A" w:rsidRPr="007A7431" w:rsidRDefault="00EF1D4A" w:rsidP="00EF1D4A">
            <w:pPr>
              <w:jc w:val="center"/>
              <w:rPr>
                <w:rFonts w:ascii="AvantGarde Bk BT" w:eastAsia="Questrial" w:hAnsi="AvantGarde Bk BT" w:cs="Questrial"/>
                <w:b/>
                <w:sz w:val="20"/>
                <w:szCs w:val="20"/>
              </w:rPr>
            </w:pPr>
            <w:r w:rsidRPr="007A7431">
              <w:rPr>
                <w:rFonts w:ascii="AvantGarde Bk BT" w:hAnsi="AvantGarde Bk BT"/>
              </w:rPr>
              <w:lastRenderedPageBreak/>
              <w:br w:type="page"/>
            </w:r>
            <w:r w:rsidRPr="007A7431">
              <w:rPr>
                <w:rFonts w:ascii="AvantGarde Bk BT" w:eastAsia="Questrial" w:hAnsi="AvantGarde Bk BT" w:cs="Questrial"/>
                <w:b/>
                <w:sz w:val="20"/>
                <w:szCs w:val="20"/>
              </w:rPr>
              <w:t>Área de Formación Particular Obligatoria</w:t>
            </w:r>
          </w:p>
        </w:tc>
      </w:tr>
      <w:tr w:rsidR="00EF1D4A" w:rsidRPr="007A7431" w14:paraId="598A85BE" w14:textId="77777777" w:rsidTr="00E107F2">
        <w:trPr>
          <w:trHeight w:val="600"/>
          <w:jc w:val="center"/>
        </w:trPr>
        <w:tc>
          <w:tcPr>
            <w:tcW w:w="3544" w:type="dxa"/>
            <w:tcBorders>
              <w:top w:val="nil"/>
              <w:left w:val="single" w:sz="4" w:space="0" w:color="auto"/>
              <w:bottom w:val="single" w:sz="4" w:space="0" w:color="auto"/>
              <w:right w:val="single" w:sz="4" w:space="0" w:color="000000"/>
            </w:tcBorders>
            <w:shd w:val="clear" w:color="auto" w:fill="auto"/>
            <w:vAlign w:val="center"/>
          </w:tcPr>
          <w:p w14:paraId="409393BD"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Unidades de Aprendizaje</w:t>
            </w:r>
          </w:p>
        </w:tc>
        <w:tc>
          <w:tcPr>
            <w:tcW w:w="704" w:type="dxa"/>
            <w:tcBorders>
              <w:top w:val="nil"/>
              <w:left w:val="nil"/>
              <w:bottom w:val="single" w:sz="4" w:space="0" w:color="auto"/>
              <w:right w:val="single" w:sz="4" w:space="0" w:color="000000"/>
            </w:tcBorders>
            <w:shd w:val="clear" w:color="auto" w:fill="auto"/>
            <w:vAlign w:val="center"/>
          </w:tcPr>
          <w:p w14:paraId="78978329"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Tipo</w:t>
            </w:r>
          </w:p>
        </w:tc>
        <w:tc>
          <w:tcPr>
            <w:tcW w:w="850" w:type="dxa"/>
            <w:tcBorders>
              <w:top w:val="nil"/>
              <w:left w:val="nil"/>
              <w:bottom w:val="single" w:sz="4" w:space="0" w:color="auto"/>
              <w:right w:val="single" w:sz="4" w:space="0" w:color="000000"/>
            </w:tcBorders>
            <w:shd w:val="clear" w:color="auto" w:fill="auto"/>
            <w:vAlign w:val="center"/>
          </w:tcPr>
          <w:p w14:paraId="678FC35D"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Horas Teoría</w:t>
            </w:r>
          </w:p>
        </w:tc>
        <w:tc>
          <w:tcPr>
            <w:tcW w:w="992" w:type="dxa"/>
            <w:tcBorders>
              <w:top w:val="nil"/>
              <w:left w:val="nil"/>
              <w:bottom w:val="single" w:sz="4" w:space="0" w:color="auto"/>
              <w:right w:val="single" w:sz="4" w:space="0" w:color="000000"/>
            </w:tcBorders>
            <w:shd w:val="clear" w:color="auto" w:fill="auto"/>
            <w:vAlign w:val="center"/>
          </w:tcPr>
          <w:p w14:paraId="1146B036"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Horas Práctica</w:t>
            </w:r>
          </w:p>
        </w:tc>
        <w:tc>
          <w:tcPr>
            <w:tcW w:w="851" w:type="dxa"/>
            <w:tcBorders>
              <w:top w:val="nil"/>
              <w:left w:val="nil"/>
              <w:bottom w:val="single" w:sz="4" w:space="0" w:color="auto"/>
              <w:right w:val="single" w:sz="4" w:space="0" w:color="000000"/>
            </w:tcBorders>
            <w:shd w:val="clear" w:color="auto" w:fill="auto"/>
            <w:vAlign w:val="center"/>
          </w:tcPr>
          <w:p w14:paraId="5FE2D0E5"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Horas Totales</w:t>
            </w:r>
          </w:p>
        </w:tc>
        <w:tc>
          <w:tcPr>
            <w:tcW w:w="992" w:type="dxa"/>
            <w:tcBorders>
              <w:top w:val="nil"/>
              <w:left w:val="nil"/>
              <w:bottom w:val="single" w:sz="4" w:space="0" w:color="auto"/>
              <w:right w:val="single" w:sz="4" w:space="0" w:color="000000"/>
            </w:tcBorders>
            <w:shd w:val="clear" w:color="auto" w:fill="auto"/>
            <w:vAlign w:val="center"/>
          </w:tcPr>
          <w:p w14:paraId="1B74D3C2"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Créditos</w:t>
            </w:r>
          </w:p>
        </w:tc>
        <w:tc>
          <w:tcPr>
            <w:tcW w:w="1423" w:type="dxa"/>
            <w:tcBorders>
              <w:top w:val="nil"/>
              <w:left w:val="nil"/>
              <w:bottom w:val="single" w:sz="4" w:space="0" w:color="auto"/>
              <w:right w:val="single" w:sz="4" w:space="0" w:color="auto"/>
            </w:tcBorders>
          </w:tcPr>
          <w:p w14:paraId="6BEC88E6"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Prerrequisitos</w:t>
            </w:r>
          </w:p>
          <w:p w14:paraId="6C4CCE12" w14:textId="77777777" w:rsidR="00EF1D4A" w:rsidRPr="007A7431" w:rsidRDefault="00EF1D4A" w:rsidP="00EF1D4A">
            <w:pPr>
              <w:jc w:val="center"/>
              <w:rPr>
                <w:rFonts w:ascii="AvantGarde Bk BT" w:eastAsia="Questrial" w:hAnsi="AvantGarde Bk BT" w:cs="Questrial"/>
                <w:b/>
                <w:sz w:val="18"/>
                <w:szCs w:val="20"/>
              </w:rPr>
            </w:pPr>
          </w:p>
        </w:tc>
      </w:tr>
      <w:tr w:rsidR="00727725" w:rsidRPr="007A7431" w14:paraId="340F39BB" w14:textId="77777777" w:rsidTr="00DA53BC">
        <w:trPr>
          <w:trHeight w:val="432"/>
          <w:jc w:val="center"/>
        </w:trPr>
        <w:tc>
          <w:tcPr>
            <w:tcW w:w="3544" w:type="dxa"/>
            <w:tcBorders>
              <w:top w:val="single" w:sz="4" w:space="0" w:color="auto"/>
              <w:left w:val="single" w:sz="4" w:space="0" w:color="000000"/>
              <w:bottom w:val="single" w:sz="4" w:space="0" w:color="000000"/>
              <w:right w:val="single" w:sz="4" w:space="0" w:color="000000"/>
            </w:tcBorders>
            <w:shd w:val="clear" w:color="auto" w:fill="auto"/>
            <w:vAlign w:val="bottom"/>
          </w:tcPr>
          <w:p w14:paraId="475FE6E1" w14:textId="271EA6E7"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Ciberseguridad</w:t>
            </w:r>
          </w:p>
        </w:tc>
        <w:tc>
          <w:tcPr>
            <w:tcW w:w="704" w:type="dxa"/>
            <w:tcBorders>
              <w:top w:val="single" w:sz="4" w:space="0" w:color="auto"/>
              <w:left w:val="nil"/>
              <w:bottom w:val="single" w:sz="4" w:space="0" w:color="000000"/>
              <w:right w:val="single" w:sz="4" w:space="0" w:color="000000"/>
            </w:tcBorders>
            <w:shd w:val="clear" w:color="auto" w:fill="auto"/>
            <w:vAlign w:val="center"/>
          </w:tcPr>
          <w:p w14:paraId="45292D24" w14:textId="34F8FFF5"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single" w:sz="4" w:space="0" w:color="auto"/>
              <w:left w:val="nil"/>
              <w:bottom w:val="single" w:sz="4" w:space="0" w:color="000000"/>
              <w:right w:val="single" w:sz="4" w:space="0" w:color="000000"/>
            </w:tcBorders>
            <w:shd w:val="clear" w:color="auto" w:fill="auto"/>
            <w:vAlign w:val="center"/>
          </w:tcPr>
          <w:p w14:paraId="57B58B07" w14:textId="4F802262"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20</w:t>
            </w:r>
          </w:p>
        </w:tc>
        <w:tc>
          <w:tcPr>
            <w:tcW w:w="992" w:type="dxa"/>
            <w:tcBorders>
              <w:top w:val="single" w:sz="4" w:space="0" w:color="auto"/>
              <w:left w:val="nil"/>
              <w:bottom w:val="single" w:sz="4" w:space="0" w:color="000000"/>
              <w:right w:val="single" w:sz="4" w:space="0" w:color="000000"/>
            </w:tcBorders>
            <w:shd w:val="clear" w:color="auto" w:fill="auto"/>
            <w:vAlign w:val="center"/>
          </w:tcPr>
          <w:p w14:paraId="6AA37A49" w14:textId="01B3F547"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55</w:t>
            </w:r>
          </w:p>
        </w:tc>
        <w:tc>
          <w:tcPr>
            <w:tcW w:w="851" w:type="dxa"/>
            <w:tcBorders>
              <w:top w:val="single" w:sz="4" w:space="0" w:color="auto"/>
              <w:left w:val="nil"/>
              <w:bottom w:val="single" w:sz="4" w:space="0" w:color="000000"/>
              <w:right w:val="single" w:sz="4" w:space="0" w:color="000000"/>
            </w:tcBorders>
            <w:shd w:val="clear" w:color="auto" w:fill="auto"/>
            <w:vAlign w:val="center"/>
          </w:tcPr>
          <w:p w14:paraId="1C972E32" w14:textId="6FD558F1"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75</w:t>
            </w:r>
          </w:p>
        </w:tc>
        <w:tc>
          <w:tcPr>
            <w:tcW w:w="992" w:type="dxa"/>
            <w:tcBorders>
              <w:top w:val="single" w:sz="4" w:space="0" w:color="auto"/>
              <w:left w:val="nil"/>
              <w:bottom w:val="single" w:sz="4" w:space="0" w:color="000000"/>
              <w:right w:val="single" w:sz="4" w:space="0" w:color="000000"/>
            </w:tcBorders>
            <w:shd w:val="clear" w:color="auto" w:fill="auto"/>
            <w:vAlign w:val="center"/>
          </w:tcPr>
          <w:p w14:paraId="6ED3E850" w14:textId="66C1FF93"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w:t>
            </w:r>
          </w:p>
        </w:tc>
        <w:tc>
          <w:tcPr>
            <w:tcW w:w="1423" w:type="dxa"/>
            <w:tcBorders>
              <w:top w:val="single" w:sz="4" w:space="0" w:color="auto"/>
              <w:left w:val="nil"/>
              <w:bottom w:val="single" w:sz="4" w:space="0" w:color="000000"/>
              <w:right w:val="single" w:sz="4" w:space="0" w:color="000000"/>
            </w:tcBorders>
            <w:vAlign w:val="center"/>
          </w:tcPr>
          <w:p w14:paraId="52842F16" w14:textId="77777777" w:rsidR="00727725" w:rsidRPr="007A7431" w:rsidRDefault="00727725" w:rsidP="00DA53BC">
            <w:pPr>
              <w:jc w:val="center"/>
              <w:rPr>
                <w:rFonts w:ascii="AvantGarde Bk BT" w:eastAsia="Questrial" w:hAnsi="AvantGarde Bk BT" w:cs="Questrial"/>
                <w:sz w:val="18"/>
                <w:szCs w:val="18"/>
              </w:rPr>
            </w:pPr>
          </w:p>
        </w:tc>
      </w:tr>
      <w:tr w:rsidR="00727725" w:rsidRPr="007A7431" w14:paraId="30C5B04C" w14:textId="77777777" w:rsidTr="00DA53BC">
        <w:trPr>
          <w:trHeight w:val="432"/>
          <w:jc w:val="center"/>
        </w:trPr>
        <w:tc>
          <w:tcPr>
            <w:tcW w:w="3544" w:type="dxa"/>
            <w:tcBorders>
              <w:top w:val="single" w:sz="4" w:space="0" w:color="auto"/>
              <w:left w:val="single" w:sz="4" w:space="0" w:color="000000"/>
              <w:bottom w:val="single" w:sz="4" w:space="0" w:color="000000"/>
              <w:right w:val="single" w:sz="4" w:space="0" w:color="000000"/>
            </w:tcBorders>
            <w:shd w:val="clear" w:color="auto" w:fill="auto"/>
          </w:tcPr>
          <w:p w14:paraId="3239B7F2" w14:textId="0414636E"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Conceptualización de entornos de desarrollo de aplicaciones y servicios</w:t>
            </w:r>
          </w:p>
        </w:tc>
        <w:tc>
          <w:tcPr>
            <w:tcW w:w="704" w:type="dxa"/>
            <w:tcBorders>
              <w:top w:val="single" w:sz="4" w:space="0" w:color="auto"/>
              <w:left w:val="nil"/>
              <w:bottom w:val="single" w:sz="4" w:space="0" w:color="000000"/>
              <w:right w:val="single" w:sz="4" w:space="0" w:color="000000"/>
            </w:tcBorders>
            <w:shd w:val="clear" w:color="auto" w:fill="auto"/>
            <w:vAlign w:val="center"/>
          </w:tcPr>
          <w:p w14:paraId="6B52844C" w14:textId="651E4723"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single" w:sz="4" w:space="0" w:color="auto"/>
              <w:left w:val="nil"/>
              <w:bottom w:val="single" w:sz="4" w:space="0" w:color="000000"/>
              <w:right w:val="single" w:sz="4" w:space="0" w:color="000000"/>
            </w:tcBorders>
            <w:shd w:val="clear" w:color="auto" w:fill="auto"/>
            <w:vAlign w:val="center"/>
          </w:tcPr>
          <w:p w14:paraId="57AA3917" w14:textId="5BA5EB87"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single" w:sz="4" w:space="0" w:color="auto"/>
              <w:left w:val="nil"/>
              <w:bottom w:val="single" w:sz="4" w:space="0" w:color="000000"/>
              <w:right w:val="single" w:sz="4" w:space="0" w:color="000000"/>
            </w:tcBorders>
            <w:shd w:val="clear" w:color="auto" w:fill="auto"/>
            <w:vAlign w:val="center"/>
          </w:tcPr>
          <w:p w14:paraId="385D0D55" w14:textId="2AB296F6"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60</w:t>
            </w:r>
          </w:p>
        </w:tc>
        <w:tc>
          <w:tcPr>
            <w:tcW w:w="851" w:type="dxa"/>
            <w:tcBorders>
              <w:top w:val="single" w:sz="4" w:space="0" w:color="auto"/>
              <w:left w:val="nil"/>
              <w:bottom w:val="single" w:sz="4" w:space="0" w:color="000000"/>
              <w:right w:val="single" w:sz="4" w:space="0" w:color="000000"/>
            </w:tcBorders>
            <w:shd w:val="clear" w:color="auto" w:fill="auto"/>
            <w:vAlign w:val="center"/>
          </w:tcPr>
          <w:p w14:paraId="64D557E2" w14:textId="23C020E6"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90</w:t>
            </w:r>
          </w:p>
        </w:tc>
        <w:tc>
          <w:tcPr>
            <w:tcW w:w="992" w:type="dxa"/>
            <w:tcBorders>
              <w:top w:val="single" w:sz="4" w:space="0" w:color="auto"/>
              <w:left w:val="nil"/>
              <w:bottom w:val="single" w:sz="4" w:space="0" w:color="000000"/>
              <w:right w:val="single" w:sz="4" w:space="0" w:color="000000"/>
            </w:tcBorders>
            <w:shd w:val="clear" w:color="auto" w:fill="auto"/>
            <w:vAlign w:val="bottom"/>
          </w:tcPr>
          <w:p w14:paraId="6799696B" w14:textId="45568037"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w:t>
            </w:r>
          </w:p>
        </w:tc>
        <w:tc>
          <w:tcPr>
            <w:tcW w:w="1423" w:type="dxa"/>
            <w:tcBorders>
              <w:top w:val="single" w:sz="4" w:space="0" w:color="auto"/>
              <w:left w:val="nil"/>
              <w:bottom w:val="single" w:sz="4" w:space="0" w:color="000000"/>
              <w:right w:val="single" w:sz="4" w:space="0" w:color="000000"/>
            </w:tcBorders>
            <w:vAlign w:val="center"/>
          </w:tcPr>
          <w:p w14:paraId="036E126E" w14:textId="77777777" w:rsidR="00727725" w:rsidRPr="007A7431" w:rsidRDefault="00727725" w:rsidP="00DA53BC">
            <w:pPr>
              <w:jc w:val="center"/>
              <w:rPr>
                <w:rFonts w:ascii="AvantGarde Bk BT" w:eastAsia="Questrial" w:hAnsi="AvantGarde Bk BT" w:cs="Questrial"/>
                <w:sz w:val="18"/>
                <w:szCs w:val="18"/>
              </w:rPr>
            </w:pPr>
          </w:p>
        </w:tc>
      </w:tr>
      <w:tr w:rsidR="00727725" w:rsidRPr="007A7431" w14:paraId="5A856087"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tcPr>
          <w:p w14:paraId="2B091F24" w14:textId="61C99807"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Conceptualización de servicios en la nube</w:t>
            </w:r>
          </w:p>
        </w:tc>
        <w:tc>
          <w:tcPr>
            <w:tcW w:w="704" w:type="dxa"/>
            <w:tcBorders>
              <w:top w:val="nil"/>
              <w:left w:val="nil"/>
              <w:bottom w:val="single" w:sz="4" w:space="0" w:color="000000"/>
              <w:right w:val="single" w:sz="4" w:space="0" w:color="000000"/>
            </w:tcBorders>
            <w:shd w:val="clear" w:color="auto" w:fill="auto"/>
            <w:vAlign w:val="center"/>
          </w:tcPr>
          <w:p w14:paraId="17FC5F27" w14:textId="34745335"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47DB220D" w14:textId="4581DD10"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14:paraId="3CB6201E" w14:textId="098AFBF2"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60</w:t>
            </w:r>
          </w:p>
        </w:tc>
        <w:tc>
          <w:tcPr>
            <w:tcW w:w="851" w:type="dxa"/>
            <w:tcBorders>
              <w:top w:val="nil"/>
              <w:left w:val="nil"/>
              <w:bottom w:val="single" w:sz="4" w:space="0" w:color="000000"/>
              <w:right w:val="single" w:sz="4" w:space="0" w:color="000000"/>
            </w:tcBorders>
            <w:shd w:val="clear" w:color="auto" w:fill="auto"/>
            <w:vAlign w:val="center"/>
          </w:tcPr>
          <w:p w14:paraId="31FAFF1C" w14:textId="20EC05C2"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90</w:t>
            </w:r>
          </w:p>
        </w:tc>
        <w:tc>
          <w:tcPr>
            <w:tcW w:w="992" w:type="dxa"/>
            <w:tcBorders>
              <w:top w:val="nil"/>
              <w:left w:val="nil"/>
              <w:bottom w:val="single" w:sz="4" w:space="0" w:color="000000"/>
              <w:right w:val="single" w:sz="4" w:space="0" w:color="000000"/>
            </w:tcBorders>
            <w:shd w:val="clear" w:color="auto" w:fill="auto"/>
            <w:vAlign w:val="bottom"/>
          </w:tcPr>
          <w:p w14:paraId="05199158" w14:textId="038DFE6F"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w:t>
            </w:r>
          </w:p>
        </w:tc>
        <w:tc>
          <w:tcPr>
            <w:tcW w:w="1423" w:type="dxa"/>
            <w:tcBorders>
              <w:top w:val="nil"/>
              <w:left w:val="nil"/>
              <w:bottom w:val="single" w:sz="4" w:space="0" w:color="000000"/>
              <w:right w:val="single" w:sz="4" w:space="0" w:color="000000"/>
            </w:tcBorders>
            <w:vAlign w:val="center"/>
          </w:tcPr>
          <w:p w14:paraId="40E98AFA" w14:textId="77777777" w:rsidR="00727725" w:rsidRPr="007A7431" w:rsidRDefault="00727725" w:rsidP="00DA53BC">
            <w:pPr>
              <w:jc w:val="center"/>
              <w:rPr>
                <w:rFonts w:ascii="AvantGarde Bk BT" w:eastAsia="Questrial" w:hAnsi="AvantGarde Bk BT" w:cs="Questrial"/>
                <w:sz w:val="18"/>
                <w:szCs w:val="18"/>
              </w:rPr>
            </w:pPr>
          </w:p>
        </w:tc>
      </w:tr>
      <w:tr w:rsidR="00727725" w:rsidRPr="007A7431" w14:paraId="40A63DA3"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tcPr>
          <w:p w14:paraId="49D4EE5D" w14:textId="6F8DE37D"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Desarrollo para el IoT</w:t>
            </w:r>
          </w:p>
        </w:tc>
        <w:tc>
          <w:tcPr>
            <w:tcW w:w="704" w:type="dxa"/>
            <w:tcBorders>
              <w:top w:val="nil"/>
              <w:left w:val="nil"/>
              <w:bottom w:val="single" w:sz="4" w:space="0" w:color="000000"/>
              <w:right w:val="single" w:sz="4" w:space="0" w:color="000000"/>
            </w:tcBorders>
            <w:shd w:val="clear" w:color="auto" w:fill="auto"/>
            <w:vAlign w:val="center"/>
          </w:tcPr>
          <w:p w14:paraId="08C93F07" w14:textId="5D0A1E33"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2B83AFD5" w14:textId="6304DF92"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14:paraId="75FD525F" w14:textId="57768B8E"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nil"/>
              <w:left w:val="nil"/>
              <w:bottom w:val="single" w:sz="4" w:space="0" w:color="000000"/>
              <w:right w:val="single" w:sz="4" w:space="0" w:color="000000"/>
            </w:tcBorders>
            <w:shd w:val="clear" w:color="auto" w:fill="auto"/>
            <w:vAlign w:val="center"/>
          </w:tcPr>
          <w:p w14:paraId="124DF81B" w14:textId="6ECD53BD"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100</w:t>
            </w:r>
          </w:p>
        </w:tc>
        <w:tc>
          <w:tcPr>
            <w:tcW w:w="992" w:type="dxa"/>
            <w:tcBorders>
              <w:top w:val="nil"/>
              <w:left w:val="nil"/>
              <w:bottom w:val="single" w:sz="4" w:space="0" w:color="000000"/>
              <w:right w:val="single" w:sz="4" w:space="0" w:color="000000"/>
            </w:tcBorders>
            <w:shd w:val="clear" w:color="auto" w:fill="auto"/>
            <w:vAlign w:val="bottom"/>
          </w:tcPr>
          <w:p w14:paraId="5433E55F" w14:textId="1C86B44B"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w:t>
            </w:r>
          </w:p>
        </w:tc>
        <w:tc>
          <w:tcPr>
            <w:tcW w:w="1423" w:type="dxa"/>
            <w:tcBorders>
              <w:top w:val="nil"/>
              <w:left w:val="nil"/>
              <w:bottom w:val="single" w:sz="4" w:space="0" w:color="000000"/>
              <w:right w:val="single" w:sz="4" w:space="0" w:color="000000"/>
            </w:tcBorders>
            <w:vAlign w:val="center"/>
          </w:tcPr>
          <w:p w14:paraId="65F344E0" w14:textId="77777777" w:rsidR="00727725" w:rsidRPr="007A7431" w:rsidRDefault="00727725" w:rsidP="00DA53BC">
            <w:pPr>
              <w:jc w:val="center"/>
              <w:rPr>
                <w:rFonts w:ascii="AvantGarde Bk BT" w:eastAsia="Questrial" w:hAnsi="AvantGarde Bk BT" w:cs="Questrial"/>
                <w:sz w:val="18"/>
                <w:szCs w:val="18"/>
              </w:rPr>
            </w:pPr>
          </w:p>
        </w:tc>
      </w:tr>
      <w:tr w:rsidR="00727725" w:rsidRPr="007A7431" w14:paraId="6622A8C3"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tcPr>
          <w:p w14:paraId="44975E25" w14:textId="29FEB6E2"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Desarrollo para Front End</w:t>
            </w:r>
          </w:p>
        </w:tc>
        <w:tc>
          <w:tcPr>
            <w:tcW w:w="704" w:type="dxa"/>
            <w:tcBorders>
              <w:top w:val="nil"/>
              <w:left w:val="nil"/>
              <w:bottom w:val="single" w:sz="4" w:space="0" w:color="000000"/>
              <w:right w:val="single" w:sz="4" w:space="0" w:color="000000"/>
            </w:tcBorders>
            <w:shd w:val="clear" w:color="auto" w:fill="auto"/>
            <w:vAlign w:val="center"/>
          </w:tcPr>
          <w:p w14:paraId="7E0399AA" w14:textId="36ABF2E2"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6B2B01FF" w14:textId="55B6BAF7"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14:paraId="6BF87B8F" w14:textId="5E30F631"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nil"/>
              <w:left w:val="nil"/>
              <w:bottom w:val="single" w:sz="4" w:space="0" w:color="000000"/>
              <w:right w:val="single" w:sz="4" w:space="0" w:color="000000"/>
            </w:tcBorders>
            <w:shd w:val="clear" w:color="auto" w:fill="auto"/>
            <w:vAlign w:val="center"/>
          </w:tcPr>
          <w:p w14:paraId="36A91AC1" w14:textId="156011C9"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100</w:t>
            </w:r>
          </w:p>
        </w:tc>
        <w:tc>
          <w:tcPr>
            <w:tcW w:w="992" w:type="dxa"/>
            <w:tcBorders>
              <w:top w:val="nil"/>
              <w:left w:val="nil"/>
              <w:bottom w:val="single" w:sz="4" w:space="0" w:color="000000"/>
              <w:right w:val="single" w:sz="4" w:space="0" w:color="000000"/>
            </w:tcBorders>
            <w:shd w:val="clear" w:color="auto" w:fill="auto"/>
            <w:vAlign w:val="bottom"/>
          </w:tcPr>
          <w:p w14:paraId="1074370E" w14:textId="3C60D3F1"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w:t>
            </w:r>
          </w:p>
        </w:tc>
        <w:tc>
          <w:tcPr>
            <w:tcW w:w="1423" w:type="dxa"/>
            <w:tcBorders>
              <w:top w:val="nil"/>
              <w:left w:val="nil"/>
              <w:bottom w:val="single" w:sz="4" w:space="0" w:color="000000"/>
              <w:right w:val="single" w:sz="4" w:space="0" w:color="000000"/>
            </w:tcBorders>
            <w:vAlign w:val="center"/>
          </w:tcPr>
          <w:p w14:paraId="5570DEDD" w14:textId="77777777" w:rsidR="00727725" w:rsidRPr="007A7431" w:rsidRDefault="00727725" w:rsidP="00DA53BC">
            <w:pPr>
              <w:jc w:val="center"/>
              <w:rPr>
                <w:rFonts w:ascii="AvantGarde Bk BT" w:eastAsia="Questrial" w:hAnsi="AvantGarde Bk BT" w:cs="Questrial"/>
                <w:sz w:val="18"/>
                <w:szCs w:val="18"/>
              </w:rPr>
            </w:pPr>
          </w:p>
        </w:tc>
      </w:tr>
      <w:tr w:rsidR="00727725" w:rsidRPr="007A7431" w14:paraId="27891EEC"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vAlign w:val="bottom"/>
          </w:tcPr>
          <w:p w14:paraId="677D5114" w14:textId="52B0119D"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Diseño de prototipo de interfaz de usuario</w:t>
            </w:r>
          </w:p>
        </w:tc>
        <w:tc>
          <w:tcPr>
            <w:tcW w:w="704" w:type="dxa"/>
            <w:tcBorders>
              <w:top w:val="nil"/>
              <w:left w:val="nil"/>
              <w:bottom w:val="single" w:sz="4" w:space="0" w:color="000000"/>
              <w:right w:val="single" w:sz="4" w:space="0" w:color="000000"/>
            </w:tcBorders>
            <w:shd w:val="clear" w:color="auto" w:fill="auto"/>
            <w:vAlign w:val="center"/>
          </w:tcPr>
          <w:p w14:paraId="4D9C5324" w14:textId="47A0A4F4"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012E74FB" w14:textId="78E4F436"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14:paraId="6E4A800C" w14:textId="0279B814"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60</w:t>
            </w:r>
          </w:p>
        </w:tc>
        <w:tc>
          <w:tcPr>
            <w:tcW w:w="851" w:type="dxa"/>
            <w:tcBorders>
              <w:top w:val="nil"/>
              <w:left w:val="nil"/>
              <w:bottom w:val="single" w:sz="4" w:space="0" w:color="000000"/>
              <w:right w:val="single" w:sz="4" w:space="0" w:color="000000"/>
            </w:tcBorders>
            <w:shd w:val="clear" w:color="auto" w:fill="auto"/>
            <w:vAlign w:val="center"/>
          </w:tcPr>
          <w:p w14:paraId="3B1F3569" w14:textId="12977F81"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90</w:t>
            </w:r>
          </w:p>
        </w:tc>
        <w:tc>
          <w:tcPr>
            <w:tcW w:w="992" w:type="dxa"/>
            <w:tcBorders>
              <w:top w:val="nil"/>
              <w:left w:val="nil"/>
              <w:bottom w:val="single" w:sz="4" w:space="0" w:color="000000"/>
              <w:right w:val="single" w:sz="4" w:space="0" w:color="000000"/>
            </w:tcBorders>
            <w:shd w:val="clear" w:color="auto" w:fill="auto"/>
            <w:vAlign w:val="center"/>
          </w:tcPr>
          <w:p w14:paraId="3750D57C" w14:textId="59034018"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w:t>
            </w:r>
          </w:p>
        </w:tc>
        <w:tc>
          <w:tcPr>
            <w:tcW w:w="1423" w:type="dxa"/>
            <w:tcBorders>
              <w:top w:val="nil"/>
              <w:left w:val="nil"/>
              <w:bottom w:val="single" w:sz="4" w:space="0" w:color="000000"/>
              <w:right w:val="single" w:sz="4" w:space="0" w:color="000000"/>
            </w:tcBorders>
            <w:vAlign w:val="center"/>
          </w:tcPr>
          <w:p w14:paraId="331AD5CE" w14:textId="77777777" w:rsidR="00727725" w:rsidRPr="007A7431" w:rsidRDefault="00727725" w:rsidP="00DA53BC">
            <w:pPr>
              <w:jc w:val="center"/>
              <w:rPr>
                <w:rFonts w:ascii="AvantGarde Bk BT" w:eastAsia="Questrial" w:hAnsi="AvantGarde Bk BT" w:cs="Questrial"/>
                <w:sz w:val="18"/>
                <w:szCs w:val="18"/>
              </w:rPr>
            </w:pPr>
          </w:p>
        </w:tc>
      </w:tr>
      <w:tr w:rsidR="00727725" w:rsidRPr="007A7431" w14:paraId="3BE2ADD7"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tcPr>
          <w:p w14:paraId="5AB130EE" w14:textId="119B7128"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Diseño de interoperabilidad de servicios con IoT</w:t>
            </w:r>
          </w:p>
        </w:tc>
        <w:tc>
          <w:tcPr>
            <w:tcW w:w="704" w:type="dxa"/>
            <w:tcBorders>
              <w:top w:val="nil"/>
              <w:left w:val="nil"/>
              <w:bottom w:val="single" w:sz="4" w:space="0" w:color="000000"/>
              <w:right w:val="single" w:sz="4" w:space="0" w:color="000000"/>
            </w:tcBorders>
            <w:shd w:val="clear" w:color="auto" w:fill="auto"/>
            <w:vAlign w:val="center"/>
          </w:tcPr>
          <w:p w14:paraId="5AAF1079" w14:textId="1F545804"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0917CF06" w14:textId="7204C786"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14:paraId="716DBD38" w14:textId="6091FAEB"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nil"/>
              <w:left w:val="nil"/>
              <w:bottom w:val="single" w:sz="4" w:space="0" w:color="000000"/>
              <w:right w:val="single" w:sz="4" w:space="0" w:color="000000"/>
            </w:tcBorders>
            <w:shd w:val="clear" w:color="auto" w:fill="auto"/>
            <w:vAlign w:val="center"/>
          </w:tcPr>
          <w:p w14:paraId="1A00F559" w14:textId="3F8A9A66"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100</w:t>
            </w:r>
          </w:p>
        </w:tc>
        <w:tc>
          <w:tcPr>
            <w:tcW w:w="992" w:type="dxa"/>
            <w:tcBorders>
              <w:top w:val="nil"/>
              <w:left w:val="nil"/>
              <w:bottom w:val="single" w:sz="4" w:space="0" w:color="000000"/>
              <w:right w:val="single" w:sz="4" w:space="0" w:color="000000"/>
            </w:tcBorders>
            <w:shd w:val="clear" w:color="auto" w:fill="auto"/>
            <w:vAlign w:val="bottom"/>
          </w:tcPr>
          <w:p w14:paraId="31D10F4E" w14:textId="3C2CA711"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w:t>
            </w:r>
          </w:p>
        </w:tc>
        <w:tc>
          <w:tcPr>
            <w:tcW w:w="1423" w:type="dxa"/>
            <w:tcBorders>
              <w:top w:val="nil"/>
              <w:left w:val="nil"/>
              <w:bottom w:val="single" w:sz="4" w:space="0" w:color="000000"/>
              <w:right w:val="single" w:sz="4" w:space="0" w:color="000000"/>
            </w:tcBorders>
            <w:vAlign w:val="center"/>
          </w:tcPr>
          <w:p w14:paraId="3C44F11D" w14:textId="77777777" w:rsidR="00727725" w:rsidRPr="007A7431" w:rsidRDefault="00727725" w:rsidP="00DA53BC">
            <w:pPr>
              <w:jc w:val="center"/>
              <w:rPr>
                <w:rFonts w:ascii="AvantGarde Bk BT" w:eastAsia="Questrial" w:hAnsi="AvantGarde Bk BT" w:cs="Questrial"/>
                <w:sz w:val="18"/>
                <w:szCs w:val="18"/>
              </w:rPr>
            </w:pPr>
          </w:p>
        </w:tc>
      </w:tr>
      <w:tr w:rsidR="00727725" w:rsidRPr="007A7431" w14:paraId="3F765977" w14:textId="77777777" w:rsidTr="00DA53BC">
        <w:trPr>
          <w:trHeight w:val="432"/>
          <w:jc w:val="center"/>
        </w:trPr>
        <w:tc>
          <w:tcPr>
            <w:tcW w:w="3544" w:type="dxa"/>
            <w:tcBorders>
              <w:top w:val="nil"/>
              <w:left w:val="single" w:sz="4" w:space="0" w:color="000000"/>
              <w:bottom w:val="single" w:sz="4" w:space="0" w:color="auto"/>
              <w:right w:val="single" w:sz="4" w:space="0" w:color="000000"/>
            </w:tcBorders>
            <w:shd w:val="clear" w:color="auto" w:fill="auto"/>
          </w:tcPr>
          <w:p w14:paraId="0233F5D0" w14:textId="069F8996"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Modelado de bases de datos NoSQL</w:t>
            </w:r>
          </w:p>
        </w:tc>
        <w:tc>
          <w:tcPr>
            <w:tcW w:w="704" w:type="dxa"/>
            <w:tcBorders>
              <w:top w:val="nil"/>
              <w:left w:val="nil"/>
              <w:bottom w:val="single" w:sz="4" w:space="0" w:color="auto"/>
              <w:right w:val="single" w:sz="4" w:space="0" w:color="000000"/>
            </w:tcBorders>
            <w:shd w:val="clear" w:color="auto" w:fill="auto"/>
            <w:vAlign w:val="center"/>
          </w:tcPr>
          <w:p w14:paraId="1E69E4D6" w14:textId="64E0654E"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auto"/>
              <w:right w:val="single" w:sz="4" w:space="0" w:color="000000"/>
            </w:tcBorders>
            <w:shd w:val="clear" w:color="auto" w:fill="auto"/>
            <w:vAlign w:val="center"/>
          </w:tcPr>
          <w:p w14:paraId="5F7CA907" w14:textId="515F5D56"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auto"/>
              <w:right w:val="single" w:sz="4" w:space="0" w:color="000000"/>
            </w:tcBorders>
            <w:shd w:val="clear" w:color="auto" w:fill="auto"/>
            <w:vAlign w:val="center"/>
          </w:tcPr>
          <w:p w14:paraId="4C6D66BB" w14:textId="77679E1D"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nil"/>
              <w:left w:val="nil"/>
              <w:bottom w:val="single" w:sz="4" w:space="0" w:color="auto"/>
              <w:right w:val="single" w:sz="4" w:space="0" w:color="000000"/>
            </w:tcBorders>
            <w:shd w:val="clear" w:color="auto" w:fill="auto"/>
            <w:vAlign w:val="center"/>
          </w:tcPr>
          <w:p w14:paraId="1C0AF112" w14:textId="224E2F73"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100</w:t>
            </w:r>
          </w:p>
        </w:tc>
        <w:tc>
          <w:tcPr>
            <w:tcW w:w="992" w:type="dxa"/>
            <w:tcBorders>
              <w:top w:val="nil"/>
              <w:left w:val="nil"/>
              <w:bottom w:val="single" w:sz="4" w:space="0" w:color="auto"/>
              <w:right w:val="single" w:sz="4" w:space="0" w:color="000000"/>
            </w:tcBorders>
            <w:shd w:val="clear" w:color="auto" w:fill="auto"/>
            <w:vAlign w:val="bottom"/>
          </w:tcPr>
          <w:p w14:paraId="6ACF10E9" w14:textId="243AB319"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w:t>
            </w:r>
          </w:p>
        </w:tc>
        <w:tc>
          <w:tcPr>
            <w:tcW w:w="1423" w:type="dxa"/>
            <w:tcBorders>
              <w:top w:val="nil"/>
              <w:left w:val="nil"/>
              <w:bottom w:val="single" w:sz="4" w:space="0" w:color="auto"/>
              <w:right w:val="single" w:sz="4" w:space="0" w:color="000000"/>
            </w:tcBorders>
            <w:vAlign w:val="center"/>
          </w:tcPr>
          <w:p w14:paraId="24C89E87" w14:textId="77777777" w:rsidR="00727725" w:rsidRPr="007A7431" w:rsidRDefault="00727725" w:rsidP="00DA53BC">
            <w:pPr>
              <w:jc w:val="center"/>
              <w:rPr>
                <w:rFonts w:ascii="AvantGarde Bk BT" w:eastAsia="Questrial" w:hAnsi="AvantGarde Bk BT" w:cs="Questrial"/>
                <w:sz w:val="18"/>
                <w:szCs w:val="18"/>
              </w:rPr>
            </w:pPr>
          </w:p>
        </w:tc>
      </w:tr>
      <w:tr w:rsidR="00727725" w:rsidRPr="007A7431" w14:paraId="73F662B9" w14:textId="77777777" w:rsidTr="00DA53BC">
        <w:trPr>
          <w:trHeight w:val="432"/>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A52FB74" w14:textId="3BE553D4"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Optimización de diseño para múltiples dispositivos</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856716" w14:textId="5D2928D9"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D07795" w14:textId="1981C2B9"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8858A3" w14:textId="0D29F485"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BD1FF5" w14:textId="2BC36E9B"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37FE36E" w14:textId="06494273"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w:t>
            </w:r>
          </w:p>
        </w:tc>
        <w:tc>
          <w:tcPr>
            <w:tcW w:w="1423" w:type="dxa"/>
            <w:tcBorders>
              <w:top w:val="single" w:sz="4" w:space="0" w:color="auto"/>
              <w:left w:val="single" w:sz="4" w:space="0" w:color="auto"/>
              <w:bottom w:val="single" w:sz="4" w:space="0" w:color="auto"/>
              <w:right w:val="single" w:sz="4" w:space="0" w:color="auto"/>
            </w:tcBorders>
            <w:vAlign w:val="center"/>
          </w:tcPr>
          <w:p w14:paraId="7C44BC3D" w14:textId="77777777" w:rsidR="00727725" w:rsidRPr="007A7431" w:rsidRDefault="00727725" w:rsidP="00DA53BC">
            <w:pPr>
              <w:jc w:val="center"/>
              <w:rPr>
                <w:rFonts w:ascii="AvantGarde Bk BT" w:eastAsia="Questrial" w:hAnsi="AvantGarde Bk BT" w:cs="Questrial"/>
                <w:sz w:val="18"/>
                <w:szCs w:val="18"/>
              </w:rPr>
            </w:pPr>
          </w:p>
        </w:tc>
      </w:tr>
      <w:tr w:rsidR="00727725" w:rsidRPr="007A7431" w14:paraId="1243F4CA" w14:textId="77777777" w:rsidTr="00DA53BC">
        <w:trPr>
          <w:trHeight w:val="432"/>
          <w:jc w:val="center"/>
        </w:trPr>
        <w:tc>
          <w:tcPr>
            <w:tcW w:w="3544" w:type="dxa"/>
            <w:tcBorders>
              <w:top w:val="single" w:sz="4" w:space="0" w:color="auto"/>
              <w:left w:val="single" w:sz="4" w:space="0" w:color="000000"/>
              <w:bottom w:val="single" w:sz="4" w:space="0" w:color="000000"/>
              <w:right w:val="single" w:sz="4" w:space="0" w:color="000000"/>
            </w:tcBorders>
            <w:shd w:val="clear" w:color="auto" w:fill="auto"/>
          </w:tcPr>
          <w:p w14:paraId="4E364912" w14:textId="29F9F0ED"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Lenguajes de programación Back End</w:t>
            </w:r>
          </w:p>
        </w:tc>
        <w:tc>
          <w:tcPr>
            <w:tcW w:w="704" w:type="dxa"/>
            <w:tcBorders>
              <w:top w:val="single" w:sz="4" w:space="0" w:color="auto"/>
              <w:left w:val="nil"/>
              <w:bottom w:val="single" w:sz="4" w:space="0" w:color="000000"/>
              <w:right w:val="single" w:sz="4" w:space="0" w:color="000000"/>
            </w:tcBorders>
            <w:shd w:val="clear" w:color="auto" w:fill="auto"/>
            <w:vAlign w:val="center"/>
          </w:tcPr>
          <w:p w14:paraId="139E06BE" w14:textId="305DB725"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single" w:sz="4" w:space="0" w:color="auto"/>
              <w:left w:val="nil"/>
              <w:bottom w:val="single" w:sz="4" w:space="0" w:color="000000"/>
              <w:right w:val="single" w:sz="4" w:space="0" w:color="000000"/>
            </w:tcBorders>
            <w:shd w:val="clear" w:color="auto" w:fill="auto"/>
            <w:vAlign w:val="center"/>
          </w:tcPr>
          <w:p w14:paraId="30755A47" w14:textId="5A242D7D"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single" w:sz="4" w:space="0" w:color="auto"/>
              <w:left w:val="nil"/>
              <w:bottom w:val="single" w:sz="4" w:space="0" w:color="000000"/>
              <w:right w:val="single" w:sz="4" w:space="0" w:color="000000"/>
            </w:tcBorders>
            <w:shd w:val="clear" w:color="auto" w:fill="auto"/>
            <w:vAlign w:val="center"/>
          </w:tcPr>
          <w:p w14:paraId="21151290" w14:textId="35AC8F25"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single" w:sz="4" w:space="0" w:color="auto"/>
              <w:left w:val="nil"/>
              <w:bottom w:val="single" w:sz="4" w:space="0" w:color="000000"/>
              <w:right w:val="single" w:sz="4" w:space="0" w:color="000000"/>
            </w:tcBorders>
            <w:shd w:val="clear" w:color="auto" w:fill="auto"/>
            <w:vAlign w:val="center"/>
          </w:tcPr>
          <w:p w14:paraId="4075DDB4" w14:textId="66271B96"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100</w:t>
            </w:r>
          </w:p>
        </w:tc>
        <w:tc>
          <w:tcPr>
            <w:tcW w:w="992" w:type="dxa"/>
            <w:tcBorders>
              <w:top w:val="single" w:sz="4" w:space="0" w:color="auto"/>
              <w:left w:val="nil"/>
              <w:bottom w:val="single" w:sz="4" w:space="0" w:color="000000"/>
              <w:right w:val="single" w:sz="4" w:space="0" w:color="000000"/>
            </w:tcBorders>
            <w:shd w:val="clear" w:color="auto" w:fill="auto"/>
            <w:vAlign w:val="bottom"/>
          </w:tcPr>
          <w:p w14:paraId="04C70F7F" w14:textId="708868D6"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w:t>
            </w:r>
          </w:p>
        </w:tc>
        <w:tc>
          <w:tcPr>
            <w:tcW w:w="1423" w:type="dxa"/>
            <w:tcBorders>
              <w:top w:val="single" w:sz="4" w:space="0" w:color="auto"/>
              <w:left w:val="nil"/>
              <w:bottom w:val="single" w:sz="4" w:space="0" w:color="000000"/>
              <w:right w:val="single" w:sz="4" w:space="0" w:color="000000"/>
            </w:tcBorders>
            <w:vAlign w:val="center"/>
          </w:tcPr>
          <w:p w14:paraId="63AA2B17" w14:textId="77777777" w:rsidR="00727725" w:rsidRPr="007A7431" w:rsidRDefault="00727725" w:rsidP="00DA53BC">
            <w:pPr>
              <w:jc w:val="center"/>
              <w:rPr>
                <w:rFonts w:ascii="AvantGarde Bk BT" w:eastAsia="Questrial" w:hAnsi="AvantGarde Bk BT" w:cs="Questrial"/>
                <w:sz w:val="18"/>
                <w:szCs w:val="18"/>
              </w:rPr>
            </w:pPr>
          </w:p>
        </w:tc>
      </w:tr>
      <w:tr w:rsidR="00727725" w:rsidRPr="007A7431" w14:paraId="3A08C4FE"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tcPr>
          <w:p w14:paraId="54129E48" w14:textId="53C6E159"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Implementación de sistemas de gestión de contenido</w:t>
            </w:r>
          </w:p>
        </w:tc>
        <w:tc>
          <w:tcPr>
            <w:tcW w:w="704" w:type="dxa"/>
            <w:tcBorders>
              <w:top w:val="nil"/>
              <w:left w:val="nil"/>
              <w:bottom w:val="single" w:sz="4" w:space="0" w:color="000000"/>
              <w:right w:val="single" w:sz="4" w:space="0" w:color="000000"/>
            </w:tcBorders>
            <w:shd w:val="clear" w:color="auto" w:fill="auto"/>
            <w:vAlign w:val="center"/>
          </w:tcPr>
          <w:p w14:paraId="694F1322" w14:textId="537B85D1"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199DFD89" w14:textId="00F51AAE"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14:paraId="5D141FC0" w14:textId="55331EE0"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nil"/>
              <w:left w:val="nil"/>
              <w:bottom w:val="single" w:sz="4" w:space="0" w:color="000000"/>
              <w:right w:val="single" w:sz="4" w:space="0" w:color="000000"/>
            </w:tcBorders>
            <w:shd w:val="clear" w:color="auto" w:fill="auto"/>
            <w:vAlign w:val="center"/>
          </w:tcPr>
          <w:p w14:paraId="6812DE51" w14:textId="653EA414"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100</w:t>
            </w:r>
          </w:p>
        </w:tc>
        <w:tc>
          <w:tcPr>
            <w:tcW w:w="992" w:type="dxa"/>
            <w:tcBorders>
              <w:top w:val="nil"/>
              <w:left w:val="nil"/>
              <w:bottom w:val="single" w:sz="4" w:space="0" w:color="000000"/>
              <w:right w:val="single" w:sz="4" w:space="0" w:color="000000"/>
            </w:tcBorders>
            <w:shd w:val="clear" w:color="auto" w:fill="auto"/>
            <w:vAlign w:val="bottom"/>
          </w:tcPr>
          <w:p w14:paraId="36E7B3E6" w14:textId="669E5033"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w:t>
            </w:r>
          </w:p>
        </w:tc>
        <w:tc>
          <w:tcPr>
            <w:tcW w:w="1423" w:type="dxa"/>
            <w:tcBorders>
              <w:top w:val="nil"/>
              <w:left w:val="nil"/>
              <w:bottom w:val="single" w:sz="4" w:space="0" w:color="000000"/>
              <w:right w:val="single" w:sz="4" w:space="0" w:color="000000"/>
            </w:tcBorders>
            <w:vAlign w:val="center"/>
          </w:tcPr>
          <w:p w14:paraId="71ED5CA9" w14:textId="77777777" w:rsidR="00727725" w:rsidRPr="007A7431" w:rsidRDefault="00727725" w:rsidP="00DA53BC">
            <w:pPr>
              <w:jc w:val="center"/>
              <w:rPr>
                <w:rFonts w:ascii="AvantGarde Bk BT" w:eastAsia="Questrial" w:hAnsi="AvantGarde Bk BT" w:cs="Questrial"/>
                <w:sz w:val="18"/>
                <w:szCs w:val="18"/>
              </w:rPr>
            </w:pPr>
          </w:p>
        </w:tc>
      </w:tr>
      <w:tr w:rsidR="00727725" w:rsidRPr="007A7431" w14:paraId="16A899B8"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tcPr>
          <w:p w14:paraId="7D7A1904" w14:textId="20B73126"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Optimización de medios digitales para la web: imágenes gráficas</w:t>
            </w:r>
          </w:p>
        </w:tc>
        <w:tc>
          <w:tcPr>
            <w:tcW w:w="704" w:type="dxa"/>
            <w:tcBorders>
              <w:top w:val="nil"/>
              <w:left w:val="nil"/>
              <w:bottom w:val="single" w:sz="4" w:space="0" w:color="000000"/>
              <w:right w:val="single" w:sz="4" w:space="0" w:color="000000"/>
            </w:tcBorders>
            <w:shd w:val="clear" w:color="auto" w:fill="auto"/>
            <w:vAlign w:val="center"/>
          </w:tcPr>
          <w:p w14:paraId="501E9900" w14:textId="2C6D274F"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40E07A3A" w14:textId="2BA166DC"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14:paraId="7EBDEC1E" w14:textId="4BAE0F95"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nil"/>
              <w:left w:val="nil"/>
              <w:bottom w:val="single" w:sz="4" w:space="0" w:color="000000"/>
              <w:right w:val="single" w:sz="4" w:space="0" w:color="000000"/>
            </w:tcBorders>
            <w:shd w:val="clear" w:color="auto" w:fill="auto"/>
            <w:vAlign w:val="center"/>
          </w:tcPr>
          <w:p w14:paraId="57182E10" w14:textId="4BB4EF2A"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100</w:t>
            </w:r>
          </w:p>
        </w:tc>
        <w:tc>
          <w:tcPr>
            <w:tcW w:w="992" w:type="dxa"/>
            <w:tcBorders>
              <w:top w:val="nil"/>
              <w:left w:val="nil"/>
              <w:bottom w:val="single" w:sz="4" w:space="0" w:color="000000"/>
              <w:right w:val="single" w:sz="4" w:space="0" w:color="000000"/>
            </w:tcBorders>
            <w:shd w:val="clear" w:color="auto" w:fill="auto"/>
            <w:vAlign w:val="bottom"/>
          </w:tcPr>
          <w:p w14:paraId="55ABFCB2" w14:textId="1F9B2208"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w:t>
            </w:r>
          </w:p>
        </w:tc>
        <w:tc>
          <w:tcPr>
            <w:tcW w:w="1423" w:type="dxa"/>
            <w:tcBorders>
              <w:top w:val="nil"/>
              <w:left w:val="nil"/>
              <w:bottom w:val="single" w:sz="4" w:space="0" w:color="000000"/>
              <w:right w:val="single" w:sz="4" w:space="0" w:color="000000"/>
            </w:tcBorders>
            <w:vAlign w:val="center"/>
          </w:tcPr>
          <w:p w14:paraId="420A0D2F" w14:textId="77777777" w:rsidR="00727725" w:rsidRPr="007A7431" w:rsidRDefault="00727725" w:rsidP="00DA53BC">
            <w:pPr>
              <w:jc w:val="center"/>
              <w:rPr>
                <w:rFonts w:ascii="AvantGarde Bk BT" w:eastAsia="Questrial" w:hAnsi="AvantGarde Bk BT" w:cs="Questrial"/>
                <w:sz w:val="18"/>
                <w:szCs w:val="18"/>
              </w:rPr>
            </w:pPr>
          </w:p>
        </w:tc>
      </w:tr>
      <w:tr w:rsidR="00727725" w:rsidRPr="007A7431" w14:paraId="5B5B3FE9"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tcPr>
          <w:p w14:paraId="5D1DF2EC" w14:textId="3889A660"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Optimización de medios digitales para la web: audio y video</w:t>
            </w:r>
          </w:p>
        </w:tc>
        <w:tc>
          <w:tcPr>
            <w:tcW w:w="704" w:type="dxa"/>
            <w:tcBorders>
              <w:top w:val="nil"/>
              <w:left w:val="nil"/>
              <w:bottom w:val="single" w:sz="4" w:space="0" w:color="000000"/>
              <w:right w:val="single" w:sz="4" w:space="0" w:color="000000"/>
            </w:tcBorders>
            <w:shd w:val="clear" w:color="auto" w:fill="auto"/>
            <w:vAlign w:val="center"/>
          </w:tcPr>
          <w:p w14:paraId="60FD21B9" w14:textId="5A8B37B0"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6A0395D0" w14:textId="35E2E446"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14:paraId="26974413" w14:textId="53293373"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nil"/>
              <w:left w:val="nil"/>
              <w:bottom w:val="single" w:sz="4" w:space="0" w:color="000000"/>
              <w:right w:val="single" w:sz="4" w:space="0" w:color="000000"/>
            </w:tcBorders>
            <w:shd w:val="clear" w:color="auto" w:fill="auto"/>
            <w:vAlign w:val="center"/>
          </w:tcPr>
          <w:p w14:paraId="141B5BE1" w14:textId="30E5176A"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100</w:t>
            </w:r>
          </w:p>
        </w:tc>
        <w:tc>
          <w:tcPr>
            <w:tcW w:w="992" w:type="dxa"/>
            <w:tcBorders>
              <w:top w:val="nil"/>
              <w:left w:val="nil"/>
              <w:bottom w:val="single" w:sz="4" w:space="0" w:color="000000"/>
              <w:right w:val="single" w:sz="4" w:space="0" w:color="000000"/>
            </w:tcBorders>
            <w:shd w:val="clear" w:color="auto" w:fill="auto"/>
            <w:vAlign w:val="bottom"/>
          </w:tcPr>
          <w:p w14:paraId="78A08B72" w14:textId="655E193F"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w:t>
            </w:r>
          </w:p>
        </w:tc>
        <w:tc>
          <w:tcPr>
            <w:tcW w:w="1423" w:type="dxa"/>
            <w:tcBorders>
              <w:top w:val="nil"/>
              <w:left w:val="nil"/>
              <w:bottom w:val="single" w:sz="4" w:space="0" w:color="000000"/>
              <w:right w:val="single" w:sz="4" w:space="0" w:color="000000"/>
            </w:tcBorders>
            <w:vAlign w:val="center"/>
          </w:tcPr>
          <w:p w14:paraId="421283E8" w14:textId="77777777" w:rsidR="00727725" w:rsidRPr="007A7431" w:rsidRDefault="00727725" w:rsidP="00DA53BC">
            <w:pPr>
              <w:jc w:val="center"/>
              <w:rPr>
                <w:rFonts w:ascii="AvantGarde Bk BT" w:eastAsia="Questrial" w:hAnsi="AvantGarde Bk BT" w:cs="Questrial"/>
                <w:sz w:val="18"/>
                <w:szCs w:val="18"/>
              </w:rPr>
            </w:pPr>
          </w:p>
        </w:tc>
      </w:tr>
      <w:tr w:rsidR="00727725" w:rsidRPr="007A7431" w14:paraId="478DE803"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tcPr>
          <w:p w14:paraId="56AFA54F" w14:textId="7A405576"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Tendencias en diseño de servicios</w:t>
            </w:r>
          </w:p>
        </w:tc>
        <w:tc>
          <w:tcPr>
            <w:tcW w:w="704" w:type="dxa"/>
            <w:tcBorders>
              <w:top w:val="nil"/>
              <w:left w:val="nil"/>
              <w:bottom w:val="single" w:sz="4" w:space="0" w:color="000000"/>
              <w:right w:val="single" w:sz="4" w:space="0" w:color="000000"/>
            </w:tcBorders>
            <w:shd w:val="clear" w:color="auto" w:fill="auto"/>
            <w:vAlign w:val="center"/>
          </w:tcPr>
          <w:p w14:paraId="2B65B579" w14:textId="661FFA90"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77EF9A67" w14:textId="6924C9D2"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14:paraId="3E034B24" w14:textId="404FE89A"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nil"/>
              <w:left w:val="nil"/>
              <w:bottom w:val="single" w:sz="4" w:space="0" w:color="000000"/>
              <w:right w:val="single" w:sz="4" w:space="0" w:color="000000"/>
            </w:tcBorders>
            <w:shd w:val="clear" w:color="auto" w:fill="auto"/>
            <w:vAlign w:val="center"/>
          </w:tcPr>
          <w:p w14:paraId="1F66894F" w14:textId="61E9AC00"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100</w:t>
            </w:r>
          </w:p>
        </w:tc>
        <w:tc>
          <w:tcPr>
            <w:tcW w:w="992" w:type="dxa"/>
            <w:tcBorders>
              <w:top w:val="nil"/>
              <w:left w:val="nil"/>
              <w:bottom w:val="single" w:sz="4" w:space="0" w:color="000000"/>
              <w:right w:val="single" w:sz="4" w:space="0" w:color="000000"/>
            </w:tcBorders>
            <w:shd w:val="clear" w:color="auto" w:fill="auto"/>
            <w:vAlign w:val="bottom"/>
          </w:tcPr>
          <w:p w14:paraId="3BAE5E63" w14:textId="11031973"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w:t>
            </w:r>
          </w:p>
        </w:tc>
        <w:tc>
          <w:tcPr>
            <w:tcW w:w="1423" w:type="dxa"/>
            <w:tcBorders>
              <w:top w:val="nil"/>
              <w:left w:val="nil"/>
              <w:bottom w:val="single" w:sz="4" w:space="0" w:color="000000"/>
              <w:right w:val="single" w:sz="4" w:space="0" w:color="000000"/>
            </w:tcBorders>
            <w:vAlign w:val="center"/>
          </w:tcPr>
          <w:p w14:paraId="2B67C8C5" w14:textId="77777777" w:rsidR="00727725" w:rsidRPr="007A7431" w:rsidRDefault="00727725" w:rsidP="00DA53BC">
            <w:pPr>
              <w:jc w:val="center"/>
              <w:rPr>
                <w:rFonts w:ascii="AvantGarde Bk BT" w:eastAsia="Questrial" w:hAnsi="AvantGarde Bk BT" w:cs="Questrial"/>
                <w:sz w:val="18"/>
                <w:szCs w:val="18"/>
              </w:rPr>
            </w:pPr>
          </w:p>
        </w:tc>
      </w:tr>
      <w:tr w:rsidR="00727725" w:rsidRPr="007A7431" w14:paraId="1659E6EA"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tcPr>
          <w:p w14:paraId="2A0A88A4" w14:textId="35BDDBF9"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Tendencias en entornos de desarrollo de aplicaciones y servicios</w:t>
            </w:r>
          </w:p>
        </w:tc>
        <w:tc>
          <w:tcPr>
            <w:tcW w:w="704" w:type="dxa"/>
            <w:tcBorders>
              <w:top w:val="nil"/>
              <w:left w:val="nil"/>
              <w:bottom w:val="single" w:sz="4" w:space="0" w:color="000000"/>
              <w:right w:val="single" w:sz="4" w:space="0" w:color="000000"/>
            </w:tcBorders>
            <w:shd w:val="clear" w:color="auto" w:fill="auto"/>
            <w:vAlign w:val="center"/>
          </w:tcPr>
          <w:p w14:paraId="7128D557" w14:textId="2C765683"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468D5BAC" w14:textId="370114BD"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14:paraId="3802B312" w14:textId="7D61EE5C"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nil"/>
              <w:left w:val="nil"/>
              <w:bottom w:val="single" w:sz="4" w:space="0" w:color="000000"/>
              <w:right w:val="single" w:sz="4" w:space="0" w:color="000000"/>
            </w:tcBorders>
            <w:shd w:val="clear" w:color="auto" w:fill="auto"/>
            <w:vAlign w:val="center"/>
          </w:tcPr>
          <w:p w14:paraId="5A9C8E5B" w14:textId="3B58D104"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100</w:t>
            </w:r>
          </w:p>
        </w:tc>
        <w:tc>
          <w:tcPr>
            <w:tcW w:w="992" w:type="dxa"/>
            <w:tcBorders>
              <w:top w:val="nil"/>
              <w:left w:val="nil"/>
              <w:bottom w:val="single" w:sz="4" w:space="0" w:color="000000"/>
              <w:right w:val="single" w:sz="4" w:space="0" w:color="000000"/>
            </w:tcBorders>
            <w:shd w:val="clear" w:color="auto" w:fill="auto"/>
            <w:vAlign w:val="bottom"/>
          </w:tcPr>
          <w:p w14:paraId="430E2A93" w14:textId="05612E17" w:rsidR="00727725" w:rsidRPr="007A7431" w:rsidRDefault="00727725"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w:t>
            </w:r>
          </w:p>
        </w:tc>
        <w:tc>
          <w:tcPr>
            <w:tcW w:w="1423" w:type="dxa"/>
            <w:tcBorders>
              <w:top w:val="nil"/>
              <w:left w:val="nil"/>
              <w:bottom w:val="single" w:sz="4" w:space="0" w:color="000000"/>
              <w:right w:val="single" w:sz="4" w:space="0" w:color="000000"/>
            </w:tcBorders>
            <w:vAlign w:val="center"/>
          </w:tcPr>
          <w:p w14:paraId="11842A5D" w14:textId="77777777" w:rsidR="00727725" w:rsidRPr="007A7431" w:rsidRDefault="00727725" w:rsidP="00DA53BC">
            <w:pPr>
              <w:jc w:val="center"/>
              <w:rPr>
                <w:rFonts w:ascii="AvantGarde Bk BT" w:eastAsia="Questrial" w:hAnsi="AvantGarde Bk BT" w:cs="Questrial"/>
                <w:sz w:val="18"/>
                <w:szCs w:val="18"/>
              </w:rPr>
            </w:pPr>
          </w:p>
        </w:tc>
      </w:tr>
      <w:tr w:rsidR="00727725" w:rsidRPr="007A7431" w14:paraId="3F4B3B43" w14:textId="77777777" w:rsidTr="00E107F2">
        <w:trPr>
          <w:trHeight w:val="300"/>
          <w:jc w:val="center"/>
        </w:trPr>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14:paraId="11FC4A2B" w14:textId="77777777" w:rsidR="00727725" w:rsidRPr="007A7431" w:rsidRDefault="00727725" w:rsidP="00EF1D4A">
            <w:pPr>
              <w:jc w:val="center"/>
              <w:rPr>
                <w:rFonts w:ascii="AvantGarde Bk BT" w:eastAsia="Questrial" w:hAnsi="AvantGarde Bk BT" w:cs="Questrial"/>
                <w:b/>
                <w:sz w:val="18"/>
                <w:szCs w:val="18"/>
              </w:rPr>
            </w:pPr>
            <w:r w:rsidRPr="007A7431">
              <w:rPr>
                <w:rFonts w:ascii="AvantGarde Bk BT" w:eastAsia="Questrial" w:hAnsi="AvantGarde Bk BT" w:cs="Questrial"/>
                <w:b/>
                <w:sz w:val="18"/>
                <w:szCs w:val="18"/>
              </w:rPr>
              <w:t>Totales:</w:t>
            </w:r>
          </w:p>
        </w:tc>
        <w:tc>
          <w:tcPr>
            <w:tcW w:w="704" w:type="dxa"/>
            <w:tcBorders>
              <w:top w:val="single" w:sz="4" w:space="0" w:color="auto"/>
              <w:left w:val="nil"/>
              <w:bottom w:val="single" w:sz="4" w:space="0" w:color="auto"/>
              <w:right w:val="single" w:sz="4" w:space="0" w:color="000000"/>
            </w:tcBorders>
            <w:shd w:val="clear" w:color="auto" w:fill="auto"/>
            <w:vAlign w:val="center"/>
          </w:tcPr>
          <w:p w14:paraId="16B61F14" w14:textId="77777777" w:rsidR="00727725" w:rsidRPr="007A7431" w:rsidRDefault="00727725" w:rsidP="00EF1D4A">
            <w:pPr>
              <w:jc w:val="center"/>
              <w:rPr>
                <w:rFonts w:ascii="AvantGarde Bk BT" w:eastAsia="Questrial" w:hAnsi="AvantGarde Bk BT" w:cs="Questrial"/>
                <w:b/>
                <w:sz w:val="18"/>
                <w:szCs w:val="18"/>
              </w:rPr>
            </w:pPr>
          </w:p>
        </w:tc>
        <w:tc>
          <w:tcPr>
            <w:tcW w:w="850" w:type="dxa"/>
            <w:tcBorders>
              <w:top w:val="single" w:sz="4" w:space="0" w:color="auto"/>
              <w:left w:val="nil"/>
              <w:bottom w:val="single" w:sz="4" w:space="0" w:color="auto"/>
              <w:right w:val="single" w:sz="4" w:space="0" w:color="000000"/>
            </w:tcBorders>
            <w:shd w:val="clear" w:color="auto" w:fill="auto"/>
            <w:vAlign w:val="center"/>
          </w:tcPr>
          <w:p w14:paraId="63D2F25E" w14:textId="6465791F" w:rsidR="00727725" w:rsidRPr="007A7431" w:rsidRDefault="00DC3EF1" w:rsidP="00EF1D4A">
            <w:pPr>
              <w:jc w:val="center"/>
              <w:rPr>
                <w:rFonts w:ascii="AvantGarde Bk BT" w:eastAsia="Questrial" w:hAnsi="AvantGarde Bk BT" w:cs="Questrial"/>
                <w:b/>
                <w:sz w:val="18"/>
                <w:szCs w:val="18"/>
              </w:rPr>
            </w:pPr>
            <w:r w:rsidRPr="007A7431">
              <w:rPr>
                <w:rFonts w:ascii="AvantGarde Bk BT" w:eastAsia="Questrial" w:hAnsi="AvantGarde Bk BT" w:cs="Questrial"/>
                <w:b/>
                <w:sz w:val="18"/>
                <w:szCs w:val="18"/>
              </w:rPr>
              <w:t>440</w:t>
            </w:r>
          </w:p>
        </w:tc>
        <w:tc>
          <w:tcPr>
            <w:tcW w:w="992" w:type="dxa"/>
            <w:tcBorders>
              <w:top w:val="single" w:sz="4" w:space="0" w:color="auto"/>
              <w:left w:val="nil"/>
              <w:bottom w:val="single" w:sz="4" w:space="0" w:color="auto"/>
              <w:right w:val="single" w:sz="4" w:space="0" w:color="000000"/>
            </w:tcBorders>
            <w:shd w:val="clear" w:color="auto" w:fill="auto"/>
            <w:vAlign w:val="center"/>
          </w:tcPr>
          <w:p w14:paraId="2EA8F184" w14:textId="3011D753" w:rsidR="00727725" w:rsidRPr="007A7431" w:rsidRDefault="00896920" w:rsidP="00EF1D4A">
            <w:pPr>
              <w:jc w:val="center"/>
              <w:rPr>
                <w:rFonts w:ascii="AvantGarde Bk BT" w:eastAsia="Questrial" w:hAnsi="AvantGarde Bk BT" w:cs="Questrial"/>
                <w:b/>
                <w:sz w:val="18"/>
                <w:szCs w:val="18"/>
              </w:rPr>
            </w:pPr>
            <w:r w:rsidRPr="007A7431">
              <w:rPr>
                <w:rFonts w:ascii="AvantGarde Bk BT" w:eastAsia="Questrial" w:hAnsi="AvantGarde Bk BT" w:cs="Questrial"/>
                <w:b/>
                <w:sz w:val="18"/>
                <w:szCs w:val="18"/>
              </w:rPr>
              <w:t>1005</w:t>
            </w:r>
          </w:p>
        </w:tc>
        <w:tc>
          <w:tcPr>
            <w:tcW w:w="851" w:type="dxa"/>
            <w:tcBorders>
              <w:top w:val="single" w:sz="4" w:space="0" w:color="auto"/>
              <w:left w:val="nil"/>
              <w:bottom w:val="single" w:sz="4" w:space="0" w:color="auto"/>
              <w:right w:val="single" w:sz="4" w:space="0" w:color="000000"/>
            </w:tcBorders>
            <w:shd w:val="clear" w:color="auto" w:fill="auto"/>
            <w:vAlign w:val="center"/>
          </w:tcPr>
          <w:p w14:paraId="224627FA" w14:textId="51AB4972" w:rsidR="00727725" w:rsidRPr="007A7431" w:rsidRDefault="00896920" w:rsidP="00EF1D4A">
            <w:pPr>
              <w:jc w:val="center"/>
              <w:rPr>
                <w:rFonts w:ascii="AvantGarde Bk BT" w:eastAsia="Questrial" w:hAnsi="AvantGarde Bk BT" w:cs="Questrial"/>
                <w:b/>
                <w:sz w:val="18"/>
                <w:szCs w:val="18"/>
              </w:rPr>
            </w:pPr>
            <w:r w:rsidRPr="007A7431">
              <w:rPr>
                <w:rFonts w:ascii="AvantGarde Bk BT" w:eastAsia="Questrial" w:hAnsi="AvantGarde Bk BT" w:cs="Questrial"/>
                <w:b/>
                <w:sz w:val="18"/>
                <w:szCs w:val="18"/>
              </w:rPr>
              <w:t>1445</w:t>
            </w:r>
          </w:p>
        </w:tc>
        <w:tc>
          <w:tcPr>
            <w:tcW w:w="992" w:type="dxa"/>
            <w:tcBorders>
              <w:top w:val="single" w:sz="4" w:space="0" w:color="auto"/>
              <w:left w:val="nil"/>
              <w:bottom w:val="single" w:sz="4" w:space="0" w:color="auto"/>
              <w:right w:val="single" w:sz="4" w:space="0" w:color="000000"/>
            </w:tcBorders>
            <w:shd w:val="clear" w:color="auto" w:fill="auto"/>
            <w:vAlign w:val="center"/>
          </w:tcPr>
          <w:p w14:paraId="78785F2F" w14:textId="769EE3F1" w:rsidR="00727725" w:rsidRPr="007A7431" w:rsidRDefault="00896920" w:rsidP="00EF1D4A">
            <w:pPr>
              <w:jc w:val="center"/>
              <w:rPr>
                <w:rFonts w:ascii="AvantGarde Bk BT" w:eastAsia="Questrial" w:hAnsi="AvantGarde Bk BT" w:cs="Questrial"/>
                <w:b/>
                <w:sz w:val="18"/>
                <w:szCs w:val="18"/>
              </w:rPr>
            </w:pPr>
            <w:r w:rsidRPr="007A7431">
              <w:rPr>
                <w:rFonts w:ascii="AvantGarde Bk BT" w:eastAsia="Questrial" w:hAnsi="AvantGarde Bk BT" w:cs="Questrial"/>
                <w:b/>
                <w:sz w:val="18"/>
                <w:szCs w:val="18"/>
              </w:rPr>
              <w:t>130</w:t>
            </w:r>
          </w:p>
        </w:tc>
        <w:tc>
          <w:tcPr>
            <w:tcW w:w="1423" w:type="dxa"/>
            <w:tcBorders>
              <w:top w:val="single" w:sz="4" w:space="0" w:color="auto"/>
              <w:left w:val="nil"/>
              <w:bottom w:val="single" w:sz="4" w:space="0" w:color="auto"/>
              <w:right w:val="single" w:sz="4" w:space="0" w:color="auto"/>
            </w:tcBorders>
          </w:tcPr>
          <w:p w14:paraId="3CE88536" w14:textId="77777777" w:rsidR="00727725" w:rsidRPr="007A7431" w:rsidRDefault="00727725" w:rsidP="00EF1D4A">
            <w:pPr>
              <w:jc w:val="center"/>
              <w:rPr>
                <w:rFonts w:ascii="AvantGarde Bk BT" w:hAnsi="AvantGarde Bk BT"/>
                <w:b/>
                <w:sz w:val="18"/>
                <w:szCs w:val="18"/>
              </w:rPr>
            </w:pPr>
          </w:p>
        </w:tc>
      </w:tr>
    </w:tbl>
    <w:p w14:paraId="442D6097" w14:textId="6352DF17" w:rsidR="00DA53BC" w:rsidRDefault="00DA53BC" w:rsidP="00EF1D4A">
      <w:pPr>
        <w:rPr>
          <w:rFonts w:ascii="AvantGarde Bk BT" w:hAnsi="AvantGarde Bk BT"/>
        </w:rPr>
      </w:pPr>
    </w:p>
    <w:p w14:paraId="7D455BEE" w14:textId="77777777" w:rsidR="00DA53BC" w:rsidRDefault="00DA53BC">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vantGarde Bk BT" w:hAnsi="AvantGarde Bk BT"/>
        </w:rPr>
      </w:pPr>
      <w:r>
        <w:rPr>
          <w:rFonts w:ascii="AvantGarde Bk BT" w:hAnsi="AvantGarde Bk BT"/>
        </w:rPr>
        <w:br w:type="page"/>
      </w:r>
    </w:p>
    <w:p w14:paraId="4D80DAB3" w14:textId="77777777" w:rsidR="00AD2430" w:rsidRDefault="00AD2430" w:rsidP="00EF1D4A">
      <w:pPr>
        <w:rPr>
          <w:rFonts w:ascii="AvantGarde Bk BT" w:hAnsi="AvantGarde Bk BT"/>
        </w:rPr>
      </w:pPr>
    </w:p>
    <w:tbl>
      <w:tblPr>
        <w:tblW w:w="9356" w:type="dxa"/>
        <w:jc w:val="center"/>
        <w:tblLayout w:type="fixed"/>
        <w:tblLook w:val="0400" w:firstRow="0" w:lastRow="0" w:firstColumn="0" w:lastColumn="0" w:noHBand="0" w:noVBand="1"/>
      </w:tblPr>
      <w:tblGrid>
        <w:gridCol w:w="3544"/>
        <w:gridCol w:w="704"/>
        <w:gridCol w:w="850"/>
        <w:gridCol w:w="992"/>
        <w:gridCol w:w="851"/>
        <w:gridCol w:w="992"/>
        <w:gridCol w:w="1423"/>
      </w:tblGrid>
      <w:tr w:rsidR="00EF1D4A" w:rsidRPr="007A7431" w14:paraId="6461DC6B" w14:textId="77777777" w:rsidTr="00E107F2">
        <w:trPr>
          <w:trHeight w:val="300"/>
          <w:jc w:val="center"/>
        </w:trPr>
        <w:tc>
          <w:tcPr>
            <w:tcW w:w="9356" w:type="dxa"/>
            <w:gridSpan w:val="7"/>
            <w:tcBorders>
              <w:top w:val="single" w:sz="4" w:space="0" w:color="auto"/>
              <w:left w:val="single" w:sz="4" w:space="0" w:color="auto"/>
              <w:bottom w:val="single" w:sz="4" w:space="0" w:color="000000"/>
              <w:right w:val="single" w:sz="4" w:space="0" w:color="auto"/>
            </w:tcBorders>
            <w:shd w:val="clear" w:color="auto" w:fill="auto"/>
            <w:vAlign w:val="center"/>
          </w:tcPr>
          <w:p w14:paraId="1BDF663C" w14:textId="77777777" w:rsidR="00EF1D4A" w:rsidRPr="007A7431" w:rsidRDefault="00EF1D4A" w:rsidP="00EF1D4A">
            <w:pPr>
              <w:jc w:val="center"/>
              <w:rPr>
                <w:rFonts w:ascii="AvantGarde Bk BT" w:eastAsia="Questrial" w:hAnsi="AvantGarde Bk BT" w:cs="Questrial"/>
                <w:b/>
                <w:sz w:val="20"/>
                <w:szCs w:val="20"/>
              </w:rPr>
            </w:pPr>
            <w:r w:rsidRPr="007A7431">
              <w:rPr>
                <w:rFonts w:ascii="AvantGarde Bk BT" w:hAnsi="AvantGarde Bk BT"/>
              </w:rPr>
              <w:br w:type="page"/>
            </w:r>
            <w:r w:rsidRPr="007A7431">
              <w:rPr>
                <w:rFonts w:ascii="AvantGarde Bk BT" w:eastAsia="Questrial" w:hAnsi="AvantGarde Bk BT" w:cs="Questrial"/>
                <w:b/>
                <w:sz w:val="20"/>
                <w:szCs w:val="20"/>
              </w:rPr>
              <w:t>Área de Formación Especializante Obligatoria</w:t>
            </w:r>
          </w:p>
        </w:tc>
      </w:tr>
      <w:tr w:rsidR="00EF1D4A" w:rsidRPr="007A7431" w14:paraId="43504D33" w14:textId="77777777" w:rsidTr="00E107F2">
        <w:trPr>
          <w:trHeight w:val="600"/>
          <w:jc w:val="center"/>
        </w:trPr>
        <w:tc>
          <w:tcPr>
            <w:tcW w:w="3544" w:type="dxa"/>
            <w:tcBorders>
              <w:top w:val="nil"/>
              <w:left w:val="single" w:sz="4" w:space="0" w:color="auto"/>
              <w:bottom w:val="single" w:sz="4" w:space="0" w:color="auto"/>
              <w:right w:val="single" w:sz="4" w:space="0" w:color="000000"/>
            </w:tcBorders>
            <w:shd w:val="clear" w:color="auto" w:fill="auto"/>
            <w:vAlign w:val="center"/>
          </w:tcPr>
          <w:p w14:paraId="1951DFCC"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Unidades de Aprendizaje</w:t>
            </w:r>
          </w:p>
        </w:tc>
        <w:tc>
          <w:tcPr>
            <w:tcW w:w="704" w:type="dxa"/>
            <w:tcBorders>
              <w:top w:val="nil"/>
              <w:left w:val="nil"/>
              <w:bottom w:val="single" w:sz="4" w:space="0" w:color="auto"/>
              <w:right w:val="single" w:sz="4" w:space="0" w:color="000000"/>
            </w:tcBorders>
            <w:shd w:val="clear" w:color="auto" w:fill="auto"/>
            <w:vAlign w:val="center"/>
          </w:tcPr>
          <w:p w14:paraId="7503504D"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Tipo</w:t>
            </w:r>
          </w:p>
        </w:tc>
        <w:tc>
          <w:tcPr>
            <w:tcW w:w="850" w:type="dxa"/>
            <w:tcBorders>
              <w:top w:val="nil"/>
              <w:left w:val="nil"/>
              <w:bottom w:val="single" w:sz="4" w:space="0" w:color="auto"/>
              <w:right w:val="single" w:sz="4" w:space="0" w:color="000000"/>
            </w:tcBorders>
            <w:shd w:val="clear" w:color="auto" w:fill="auto"/>
            <w:vAlign w:val="center"/>
          </w:tcPr>
          <w:p w14:paraId="1B2C86D9"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Horas Teoría</w:t>
            </w:r>
          </w:p>
        </w:tc>
        <w:tc>
          <w:tcPr>
            <w:tcW w:w="992" w:type="dxa"/>
            <w:tcBorders>
              <w:top w:val="nil"/>
              <w:left w:val="nil"/>
              <w:bottom w:val="single" w:sz="4" w:space="0" w:color="auto"/>
              <w:right w:val="single" w:sz="4" w:space="0" w:color="000000"/>
            </w:tcBorders>
            <w:shd w:val="clear" w:color="auto" w:fill="auto"/>
            <w:vAlign w:val="center"/>
          </w:tcPr>
          <w:p w14:paraId="163DE377"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Horas Práctica</w:t>
            </w:r>
          </w:p>
        </w:tc>
        <w:tc>
          <w:tcPr>
            <w:tcW w:w="851" w:type="dxa"/>
            <w:tcBorders>
              <w:top w:val="nil"/>
              <w:left w:val="nil"/>
              <w:bottom w:val="single" w:sz="4" w:space="0" w:color="auto"/>
              <w:right w:val="single" w:sz="4" w:space="0" w:color="000000"/>
            </w:tcBorders>
            <w:shd w:val="clear" w:color="auto" w:fill="auto"/>
            <w:vAlign w:val="center"/>
          </w:tcPr>
          <w:p w14:paraId="5F4BFB49"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Horas Totales</w:t>
            </w:r>
          </w:p>
        </w:tc>
        <w:tc>
          <w:tcPr>
            <w:tcW w:w="992" w:type="dxa"/>
            <w:tcBorders>
              <w:top w:val="nil"/>
              <w:left w:val="nil"/>
              <w:bottom w:val="single" w:sz="4" w:space="0" w:color="auto"/>
              <w:right w:val="single" w:sz="4" w:space="0" w:color="000000"/>
            </w:tcBorders>
            <w:shd w:val="clear" w:color="auto" w:fill="auto"/>
            <w:vAlign w:val="center"/>
          </w:tcPr>
          <w:p w14:paraId="00F3FC0F"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Créditos</w:t>
            </w:r>
          </w:p>
        </w:tc>
        <w:tc>
          <w:tcPr>
            <w:tcW w:w="1423" w:type="dxa"/>
            <w:tcBorders>
              <w:top w:val="nil"/>
              <w:left w:val="nil"/>
              <w:bottom w:val="single" w:sz="4" w:space="0" w:color="auto"/>
              <w:right w:val="single" w:sz="4" w:space="0" w:color="auto"/>
            </w:tcBorders>
          </w:tcPr>
          <w:p w14:paraId="2B198B71" w14:textId="77777777" w:rsidR="00EF1D4A" w:rsidRPr="007A7431" w:rsidRDefault="00EF1D4A" w:rsidP="00EF1D4A">
            <w:pPr>
              <w:jc w:val="center"/>
              <w:rPr>
                <w:rFonts w:ascii="AvantGarde Bk BT" w:eastAsia="Questrial" w:hAnsi="AvantGarde Bk BT" w:cs="Questrial"/>
                <w:b/>
                <w:sz w:val="18"/>
                <w:szCs w:val="20"/>
              </w:rPr>
            </w:pPr>
            <w:r w:rsidRPr="007A7431">
              <w:rPr>
                <w:rFonts w:ascii="AvantGarde Bk BT" w:eastAsia="Questrial" w:hAnsi="AvantGarde Bk BT" w:cs="Questrial"/>
                <w:b/>
                <w:sz w:val="18"/>
                <w:szCs w:val="20"/>
              </w:rPr>
              <w:t>Prerrequisitos</w:t>
            </w:r>
          </w:p>
          <w:p w14:paraId="0E07262D" w14:textId="77777777" w:rsidR="00EF1D4A" w:rsidRPr="007A7431" w:rsidRDefault="00EF1D4A" w:rsidP="00EF1D4A">
            <w:pPr>
              <w:jc w:val="center"/>
              <w:rPr>
                <w:rFonts w:ascii="AvantGarde Bk BT" w:eastAsia="Questrial" w:hAnsi="AvantGarde Bk BT" w:cs="Questrial"/>
                <w:b/>
                <w:sz w:val="18"/>
                <w:szCs w:val="20"/>
              </w:rPr>
            </w:pPr>
          </w:p>
        </w:tc>
      </w:tr>
      <w:tr w:rsidR="00EF1D4A" w:rsidRPr="007A7431" w14:paraId="71088B1C" w14:textId="77777777" w:rsidTr="00DA53BC">
        <w:trPr>
          <w:trHeight w:val="432"/>
          <w:jc w:val="center"/>
        </w:trPr>
        <w:tc>
          <w:tcPr>
            <w:tcW w:w="3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7AAE6C3C"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Diseño de aplicaciones móviles</w:t>
            </w:r>
          </w:p>
        </w:tc>
        <w:tc>
          <w:tcPr>
            <w:tcW w:w="704" w:type="dxa"/>
            <w:tcBorders>
              <w:top w:val="single" w:sz="4" w:space="0" w:color="auto"/>
              <w:left w:val="nil"/>
              <w:bottom w:val="single" w:sz="4" w:space="0" w:color="000000"/>
              <w:right w:val="single" w:sz="4" w:space="0" w:color="000000"/>
            </w:tcBorders>
            <w:shd w:val="clear" w:color="auto" w:fill="auto"/>
            <w:vAlign w:val="center"/>
          </w:tcPr>
          <w:p w14:paraId="107B4611"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single" w:sz="4" w:space="0" w:color="auto"/>
              <w:left w:val="nil"/>
              <w:bottom w:val="single" w:sz="4" w:space="0" w:color="000000"/>
              <w:right w:val="single" w:sz="4" w:space="0" w:color="000000"/>
            </w:tcBorders>
            <w:shd w:val="clear" w:color="auto" w:fill="auto"/>
            <w:vAlign w:val="center"/>
          </w:tcPr>
          <w:p w14:paraId="643BAED9"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single" w:sz="4" w:space="0" w:color="auto"/>
              <w:left w:val="nil"/>
              <w:bottom w:val="single" w:sz="4" w:space="0" w:color="000000"/>
              <w:right w:val="single" w:sz="4" w:space="0" w:color="000000"/>
            </w:tcBorders>
            <w:shd w:val="clear" w:color="auto" w:fill="auto"/>
            <w:vAlign w:val="center"/>
          </w:tcPr>
          <w:p w14:paraId="60AFAF45"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single" w:sz="4" w:space="0" w:color="auto"/>
              <w:left w:val="nil"/>
              <w:bottom w:val="single" w:sz="4" w:space="0" w:color="000000"/>
              <w:right w:val="single" w:sz="4" w:space="0" w:color="000000"/>
            </w:tcBorders>
            <w:shd w:val="clear" w:color="auto" w:fill="auto"/>
            <w:vAlign w:val="center"/>
          </w:tcPr>
          <w:p w14:paraId="4EE3CE3F"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100</w:t>
            </w:r>
          </w:p>
        </w:tc>
        <w:tc>
          <w:tcPr>
            <w:tcW w:w="992" w:type="dxa"/>
            <w:tcBorders>
              <w:top w:val="single" w:sz="4" w:space="0" w:color="auto"/>
              <w:left w:val="nil"/>
              <w:bottom w:val="single" w:sz="4" w:space="0" w:color="000000"/>
              <w:right w:val="single" w:sz="4" w:space="0" w:color="000000"/>
            </w:tcBorders>
            <w:shd w:val="clear" w:color="auto" w:fill="auto"/>
            <w:vAlign w:val="center"/>
          </w:tcPr>
          <w:p w14:paraId="146C1B1C"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w:t>
            </w:r>
          </w:p>
        </w:tc>
        <w:tc>
          <w:tcPr>
            <w:tcW w:w="1423" w:type="dxa"/>
            <w:tcBorders>
              <w:top w:val="single" w:sz="4" w:space="0" w:color="auto"/>
              <w:left w:val="nil"/>
              <w:bottom w:val="single" w:sz="4" w:space="0" w:color="000000"/>
              <w:right w:val="single" w:sz="4" w:space="0" w:color="000000"/>
            </w:tcBorders>
            <w:vAlign w:val="center"/>
          </w:tcPr>
          <w:p w14:paraId="1258BAF2" w14:textId="77777777" w:rsidR="00EF1D4A" w:rsidRPr="007A7431" w:rsidRDefault="00EF1D4A" w:rsidP="00DA53BC">
            <w:pPr>
              <w:jc w:val="center"/>
              <w:rPr>
                <w:rFonts w:ascii="AvantGarde Bk BT" w:eastAsia="Questrial" w:hAnsi="AvantGarde Bk BT" w:cs="Questrial"/>
                <w:sz w:val="18"/>
                <w:szCs w:val="18"/>
              </w:rPr>
            </w:pPr>
          </w:p>
        </w:tc>
      </w:tr>
      <w:tr w:rsidR="00EF1D4A" w:rsidRPr="007A7431" w14:paraId="0BF2F479"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vAlign w:val="center"/>
          </w:tcPr>
          <w:p w14:paraId="6FCDB006"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Uso de Big Data para toma de decisiones</w:t>
            </w:r>
          </w:p>
        </w:tc>
        <w:tc>
          <w:tcPr>
            <w:tcW w:w="704" w:type="dxa"/>
            <w:tcBorders>
              <w:top w:val="nil"/>
              <w:left w:val="nil"/>
              <w:bottom w:val="single" w:sz="4" w:space="0" w:color="000000"/>
              <w:right w:val="single" w:sz="4" w:space="0" w:color="000000"/>
            </w:tcBorders>
            <w:shd w:val="clear" w:color="auto" w:fill="auto"/>
            <w:vAlign w:val="center"/>
          </w:tcPr>
          <w:p w14:paraId="40E6C3F3"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T</w:t>
            </w:r>
          </w:p>
        </w:tc>
        <w:tc>
          <w:tcPr>
            <w:tcW w:w="850" w:type="dxa"/>
            <w:tcBorders>
              <w:top w:val="nil"/>
              <w:left w:val="nil"/>
              <w:bottom w:val="single" w:sz="4" w:space="0" w:color="000000"/>
              <w:right w:val="single" w:sz="4" w:space="0" w:color="000000"/>
            </w:tcBorders>
            <w:shd w:val="clear" w:color="auto" w:fill="auto"/>
            <w:vAlign w:val="center"/>
          </w:tcPr>
          <w:p w14:paraId="6FF81F29"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30</w:t>
            </w:r>
          </w:p>
        </w:tc>
        <w:tc>
          <w:tcPr>
            <w:tcW w:w="992" w:type="dxa"/>
            <w:tcBorders>
              <w:top w:val="nil"/>
              <w:left w:val="nil"/>
              <w:bottom w:val="single" w:sz="4" w:space="0" w:color="000000"/>
              <w:right w:val="single" w:sz="4" w:space="0" w:color="000000"/>
            </w:tcBorders>
            <w:shd w:val="clear" w:color="auto" w:fill="auto"/>
            <w:vAlign w:val="center"/>
          </w:tcPr>
          <w:p w14:paraId="1CD05897"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nil"/>
              <w:left w:val="nil"/>
              <w:bottom w:val="single" w:sz="4" w:space="0" w:color="000000"/>
              <w:right w:val="single" w:sz="4" w:space="0" w:color="000000"/>
            </w:tcBorders>
            <w:shd w:val="clear" w:color="auto" w:fill="auto"/>
            <w:vAlign w:val="center"/>
          </w:tcPr>
          <w:p w14:paraId="7FE35385"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100</w:t>
            </w:r>
          </w:p>
        </w:tc>
        <w:tc>
          <w:tcPr>
            <w:tcW w:w="992" w:type="dxa"/>
            <w:tcBorders>
              <w:top w:val="nil"/>
              <w:left w:val="nil"/>
              <w:bottom w:val="single" w:sz="4" w:space="0" w:color="000000"/>
              <w:right w:val="single" w:sz="4" w:space="0" w:color="000000"/>
            </w:tcBorders>
            <w:shd w:val="clear" w:color="auto" w:fill="auto"/>
            <w:vAlign w:val="center"/>
          </w:tcPr>
          <w:p w14:paraId="4F081E23"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9</w:t>
            </w:r>
          </w:p>
        </w:tc>
        <w:tc>
          <w:tcPr>
            <w:tcW w:w="1423" w:type="dxa"/>
            <w:tcBorders>
              <w:top w:val="nil"/>
              <w:left w:val="nil"/>
              <w:bottom w:val="single" w:sz="4" w:space="0" w:color="000000"/>
              <w:right w:val="single" w:sz="4" w:space="0" w:color="000000"/>
            </w:tcBorders>
            <w:vAlign w:val="center"/>
          </w:tcPr>
          <w:p w14:paraId="0578F245" w14:textId="77777777" w:rsidR="00EF1D4A" w:rsidRPr="007A7431" w:rsidRDefault="00EF1D4A" w:rsidP="00DA53BC">
            <w:pPr>
              <w:jc w:val="center"/>
              <w:rPr>
                <w:rFonts w:ascii="AvantGarde Bk BT" w:eastAsia="Questrial" w:hAnsi="AvantGarde Bk BT" w:cs="Questrial"/>
                <w:sz w:val="18"/>
                <w:szCs w:val="18"/>
              </w:rPr>
            </w:pPr>
          </w:p>
        </w:tc>
      </w:tr>
      <w:tr w:rsidR="00EF1D4A" w:rsidRPr="007A7431" w14:paraId="1596F26C"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vAlign w:val="center"/>
          </w:tcPr>
          <w:p w14:paraId="02996A4D"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Proyecto I</w:t>
            </w:r>
          </w:p>
        </w:tc>
        <w:tc>
          <w:tcPr>
            <w:tcW w:w="704" w:type="dxa"/>
            <w:tcBorders>
              <w:top w:val="nil"/>
              <w:left w:val="nil"/>
              <w:bottom w:val="single" w:sz="4" w:space="0" w:color="000000"/>
              <w:right w:val="single" w:sz="4" w:space="0" w:color="000000"/>
            </w:tcBorders>
            <w:shd w:val="clear" w:color="auto" w:fill="auto"/>
            <w:vAlign w:val="center"/>
          </w:tcPr>
          <w:p w14:paraId="528FC31E"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703D4A1D"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15</w:t>
            </w:r>
          </w:p>
        </w:tc>
        <w:tc>
          <w:tcPr>
            <w:tcW w:w="992" w:type="dxa"/>
            <w:tcBorders>
              <w:top w:val="nil"/>
              <w:left w:val="nil"/>
              <w:bottom w:val="single" w:sz="4" w:space="0" w:color="000000"/>
              <w:right w:val="single" w:sz="4" w:space="0" w:color="000000"/>
            </w:tcBorders>
            <w:shd w:val="clear" w:color="auto" w:fill="auto"/>
            <w:vAlign w:val="center"/>
          </w:tcPr>
          <w:p w14:paraId="7A5120CF"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145</w:t>
            </w:r>
          </w:p>
        </w:tc>
        <w:tc>
          <w:tcPr>
            <w:tcW w:w="851" w:type="dxa"/>
            <w:tcBorders>
              <w:top w:val="nil"/>
              <w:left w:val="nil"/>
              <w:bottom w:val="single" w:sz="4" w:space="0" w:color="000000"/>
              <w:right w:val="single" w:sz="4" w:space="0" w:color="000000"/>
            </w:tcBorders>
            <w:shd w:val="clear" w:color="auto" w:fill="auto"/>
            <w:vAlign w:val="center"/>
          </w:tcPr>
          <w:p w14:paraId="1564A328"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160</w:t>
            </w:r>
          </w:p>
        </w:tc>
        <w:tc>
          <w:tcPr>
            <w:tcW w:w="992" w:type="dxa"/>
            <w:tcBorders>
              <w:top w:val="nil"/>
              <w:left w:val="nil"/>
              <w:bottom w:val="single" w:sz="4" w:space="0" w:color="000000"/>
              <w:right w:val="single" w:sz="4" w:space="0" w:color="000000"/>
            </w:tcBorders>
            <w:shd w:val="clear" w:color="auto" w:fill="auto"/>
            <w:vAlign w:val="center"/>
          </w:tcPr>
          <w:p w14:paraId="50D3F60B"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12</w:t>
            </w:r>
          </w:p>
        </w:tc>
        <w:tc>
          <w:tcPr>
            <w:tcW w:w="1423" w:type="dxa"/>
            <w:tcBorders>
              <w:top w:val="nil"/>
              <w:left w:val="nil"/>
              <w:bottom w:val="single" w:sz="4" w:space="0" w:color="000000"/>
              <w:right w:val="single" w:sz="4" w:space="0" w:color="000000"/>
            </w:tcBorders>
            <w:vAlign w:val="center"/>
          </w:tcPr>
          <w:p w14:paraId="6E92ECE5" w14:textId="77777777" w:rsidR="00EF1D4A" w:rsidRPr="007A7431" w:rsidRDefault="00EF1D4A" w:rsidP="00DA53BC">
            <w:pPr>
              <w:jc w:val="center"/>
              <w:rPr>
                <w:rFonts w:ascii="AvantGarde Bk BT" w:eastAsia="Questrial" w:hAnsi="AvantGarde Bk BT" w:cs="Questrial"/>
                <w:sz w:val="18"/>
                <w:szCs w:val="18"/>
              </w:rPr>
            </w:pPr>
          </w:p>
        </w:tc>
      </w:tr>
      <w:tr w:rsidR="00EF1D4A" w:rsidRPr="007A7431" w14:paraId="60E0EEA6"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tcPr>
          <w:p w14:paraId="5ADEDBFF"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Proyecto II</w:t>
            </w:r>
          </w:p>
        </w:tc>
        <w:tc>
          <w:tcPr>
            <w:tcW w:w="704" w:type="dxa"/>
            <w:tcBorders>
              <w:top w:val="nil"/>
              <w:left w:val="nil"/>
              <w:bottom w:val="single" w:sz="4" w:space="0" w:color="000000"/>
              <w:right w:val="single" w:sz="4" w:space="0" w:color="000000"/>
            </w:tcBorders>
            <w:shd w:val="clear" w:color="auto" w:fill="auto"/>
          </w:tcPr>
          <w:p w14:paraId="32AA9968"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55CC0777"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15</w:t>
            </w:r>
          </w:p>
        </w:tc>
        <w:tc>
          <w:tcPr>
            <w:tcW w:w="992" w:type="dxa"/>
            <w:tcBorders>
              <w:top w:val="nil"/>
              <w:left w:val="nil"/>
              <w:bottom w:val="single" w:sz="4" w:space="0" w:color="000000"/>
              <w:right w:val="single" w:sz="4" w:space="0" w:color="000000"/>
            </w:tcBorders>
            <w:shd w:val="clear" w:color="auto" w:fill="auto"/>
            <w:vAlign w:val="center"/>
          </w:tcPr>
          <w:p w14:paraId="0F475486"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145</w:t>
            </w:r>
          </w:p>
        </w:tc>
        <w:tc>
          <w:tcPr>
            <w:tcW w:w="851" w:type="dxa"/>
            <w:tcBorders>
              <w:top w:val="nil"/>
              <w:left w:val="nil"/>
              <w:bottom w:val="single" w:sz="4" w:space="0" w:color="000000"/>
              <w:right w:val="single" w:sz="4" w:space="0" w:color="000000"/>
            </w:tcBorders>
            <w:shd w:val="clear" w:color="auto" w:fill="auto"/>
            <w:vAlign w:val="center"/>
          </w:tcPr>
          <w:p w14:paraId="3E82488F"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160</w:t>
            </w:r>
          </w:p>
        </w:tc>
        <w:tc>
          <w:tcPr>
            <w:tcW w:w="992" w:type="dxa"/>
            <w:tcBorders>
              <w:top w:val="nil"/>
              <w:left w:val="nil"/>
              <w:bottom w:val="single" w:sz="4" w:space="0" w:color="000000"/>
              <w:right w:val="single" w:sz="4" w:space="0" w:color="000000"/>
            </w:tcBorders>
            <w:shd w:val="clear" w:color="auto" w:fill="auto"/>
            <w:vAlign w:val="center"/>
          </w:tcPr>
          <w:p w14:paraId="2726726A"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12</w:t>
            </w:r>
          </w:p>
        </w:tc>
        <w:tc>
          <w:tcPr>
            <w:tcW w:w="1423" w:type="dxa"/>
            <w:tcBorders>
              <w:top w:val="nil"/>
              <w:left w:val="nil"/>
              <w:bottom w:val="single" w:sz="4" w:space="0" w:color="000000"/>
              <w:right w:val="single" w:sz="4" w:space="0" w:color="000000"/>
            </w:tcBorders>
            <w:vAlign w:val="center"/>
          </w:tcPr>
          <w:p w14:paraId="09000588" w14:textId="77777777" w:rsidR="00EF1D4A" w:rsidRPr="007A7431" w:rsidRDefault="00EF1D4A" w:rsidP="00DA53BC">
            <w:pPr>
              <w:jc w:val="center"/>
              <w:rPr>
                <w:rFonts w:ascii="AvantGarde Bk BT" w:eastAsia="Questrial" w:hAnsi="AvantGarde Bk BT" w:cs="Questrial"/>
                <w:sz w:val="18"/>
                <w:szCs w:val="18"/>
              </w:rPr>
            </w:pPr>
          </w:p>
        </w:tc>
      </w:tr>
      <w:tr w:rsidR="00EF1D4A" w:rsidRPr="007A7431" w14:paraId="28B2FC0F"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tcPr>
          <w:p w14:paraId="303031A5"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Proyecto III</w:t>
            </w:r>
          </w:p>
        </w:tc>
        <w:tc>
          <w:tcPr>
            <w:tcW w:w="704" w:type="dxa"/>
            <w:tcBorders>
              <w:top w:val="nil"/>
              <w:left w:val="nil"/>
              <w:bottom w:val="single" w:sz="4" w:space="0" w:color="000000"/>
              <w:right w:val="single" w:sz="4" w:space="0" w:color="000000"/>
            </w:tcBorders>
            <w:shd w:val="clear" w:color="auto" w:fill="auto"/>
          </w:tcPr>
          <w:p w14:paraId="43ED4A87"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0150F0BE"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15</w:t>
            </w:r>
          </w:p>
        </w:tc>
        <w:tc>
          <w:tcPr>
            <w:tcW w:w="992" w:type="dxa"/>
            <w:tcBorders>
              <w:top w:val="nil"/>
              <w:left w:val="nil"/>
              <w:bottom w:val="single" w:sz="4" w:space="0" w:color="000000"/>
              <w:right w:val="single" w:sz="4" w:space="0" w:color="000000"/>
            </w:tcBorders>
            <w:shd w:val="clear" w:color="auto" w:fill="auto"/>
            <w:vAlign w:val="center"/>
          </w:tcPr>
          <w:p w14:paraId="19305861"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145</w:t>
            </w:r>
          </w:p>
        </w:tc>
        <w:tc>
          <w:tcPr>
            <w:tcW w:w="851" w:type="dxa"/>
            <w:tcBorders>
              <w:top w:val="nil"/>
              <w:left w:val="nil"/>
              <w:bottom w:val="single" w:sz="4" w:space="0" w:color="000000"/>
              <w:right w:val="single" w:sz="4" w:space="0" w:color="000000"/>
            </w:tcBorders>
            <w:shd w:val="clear" w:color="auto" w:fill="auto"/>
            <w:vAlign w:val="center"/>
          </w:tcPr>
          <w:p w14:paraId="6EBB5349"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160</w:t>
            </w:r>
          </w:p>
        </w:tc>
        <w:tc>
          <w:tcPr>
            <w:tcW w:w="992" w:type="dxa"/>
            <w:tcBorders>
              <w:top w:val="nil"/>
              <w:left w:val="nil"/>
              <w:bottom w:val="single" w:sz="4" w:space="0" w:color="000000"/>
              <w:right w:val="single" w:sz="4" w:space="0" w:color="000000"/>
            </w:tcBorders>
            <w:shd w:val="clear" w:color="auto" w:fill="auto"/>
            <w:vAlign w:val="center"/>
          </w:tcPr>
          <w:p w14:paraId="2376F8E4"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12</w:t>
            </w:r>
          </w:p>
        </w:tc>
        <w:tc>
          <w:tcPr>
            <w:tcW w:w="1423" w:type="dxa"/>
            <w:tcBorders>
              <w:top w:val="nil"/>
              <w:left w:val="nil"/>
              <w:bottom w:val="single" w:sz="4" w:space="0" w:color="000000"/>
              <w:right w:val="single" w:sz="4" w:space="0" w:color="000000"/>
            </w:tcBorders>
            <w:vAlign w:val="center"/>
          </w:tcPr>
          <w:p w14:paraId="26370B23" w14:textId="77777777" w:rsidR="00EF1D4A" w:rsidRPr="007A7431" w:rsidRDefault="00EF1D4A" w:rsidP="00DA53BC">
            <w:pPr>
              <w:jc w:val="center"/>
              <w:rPr>
                <w:rFonts w:ascii="AvantGarde Bk BT" w:eastAsia="Questrial" w:hAnsi="AvantGarde Bk BT" w:cs="Questrial"/>
                <w:sz w:val="18"/>
                <w:szCs w:val="18"/>
              </w:rPr>
            </w:pPr>
          </w:p>
        </w:tc>
      </w:tr>
      <w:tr w:rsidR="00EF1D4A" w:rsidRPr="007A7431" w14:paraId="16CFE4A2"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tcPr>
          <w:p w14:paraId="757C83B8"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Proyecto IV</w:t>
            </w:r>
          </w:p>
        </w:tc>
        <w:tc>
          <w:tcPr>
            <w:tcW w:w="704" w:type="dxa"/>
            <w:tcBorders>
              <w:top w:val="nil"/>
              <w:left w:val="nil"/>
              <w:bottom w:val="single" w:sz="4" w:space="0" w:color="000000"/>
              <w:right w:val="single" w:sz="4" w:space="0" w:color="000000"/>
            </w:tcBorders>
            <w:shd w:val="clear" w:color="auto" w:fill="auto"/>
          </w:tcPr>
          <w:p w14:paraId="44D6137E"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63B6A71B"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15</w:t>
            </w:r>
          </w:p>
        </w:tc>
        <w:tc>
          <w:tcPr>
            <w:tcW w:w="992" w:type="dxa"/>
            <w:tcBorders>
              <w:top w:val="nil"/>
              <w:left w:val="nil"/>
              <w:bottom w:val="single" w:sz="4" w:space="0" w:color="000000"/>
              <w:right w:val="single" w:sz="4" w:space="0" w:color="000000"/>
            </w:tcBorders>
            <w:shd w:val="clear" w:color="auto" w:fill="auto"/>
            <w:vAlign w:val="center"/>
          </w:tcPr>
          <w:p w14:paraId="7135AAF2"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145</w:t>
            </w:r>
          </w:p>
        </w:tc>
        <w:tc>
          <w:tcPr>
            <w:tcW w:w="851" w:type="dxa"/>
            <w:tcBorders>
              <w:top w:val="nil"/>
              <w:left w:val="nil"/>
              <w:bottom w:val="single" w:sz="4" w:space="0" w:color="000000"/>
              <w:right w:val="single" w:sz="4" w:space="0" w:color="000000"/>
            </w:tcBorders>
            <w:shd w:val="clear" w:color="auto" w:fill="auto"/>
            <w:vAlign w:val="center"/>
          </w:tcPr>
          <w:p w14:paraId="32EBF496"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160</w:t>
            </w:r>
          </w:p>
        </w:tc>
        <w:tc>
          <w:tcPr>
            <w:tcW w:w="992" w:type="dxa"/>
            <w:tcBorders>
              <w:top w:val="nil"/>
              <w:left w:val="nil"/>
              <w:bottom w:val="single" w:sz="4" w:space="0" w:color="000000"/>
              <w:right w:val="single" w:sz="4" w:space="0" w:color="000000"/>
            </w:tcBorders>
            <w:shd w:val="clear" w:color="auto" w:fill="auto"/>
            <w:vAlign w:val="center"/>
          </w:tcPr>
          <w:p w14:paraId="2112DCE9"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12</w:t>
            </w:r>
          </w:p>
        </w:tc>
        <w:tc>
          <w:tcPr>
            <w:tcW w:w="1423" w:type="dxa"/>
            <w:tcBorders>
              <w:top w:val="nil"/>
              <w:left w:val="nil"/>
              <w:bottom w:val="single" w:sz="4" w:space="0" w:color="000000"/>
              <w:right w:val="single" w:sz="4" w:space="0" w:color="000000"/>
            </w:tcBorders>
            <w:vAlign w:val="center"/>
          </w:tcPr>
          <w:p w14:paraId="6BB195E2" w14:textId="77777777" w:rsidR="00EF1D4A" w:rsidRPr="007A7431" w:rsidRDefault="00EF1D4A" w:rsidP="00DA53BC">
            <w:pPr>
              <w:jc w:val="center"/>
              <w:rPr>
                <w:rFonts w:ascii="AvantGarde Bk BT" w:eastAsia="Questrial" w:hAnsi="AvantGarde Bk BT" w:cs="Questrial"/>
                <w:sz w:val="18"/>
                <w:szCs w:val="18"/>
              </w:rPr>
            </w:pPr>
          </w:p>
        </w:tc>
      </w:tr>
      <w:tr w:rsidR="00EF1D4A" w:rsidRPr="007A7431" w14:paraId="6AE318BE"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tcPr>
          <w:p w14:paraId="4082D31F"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Proyecto V</w:t>
            </w:r>
          </w:p>
        </w:tc>
        <w:tc>
          <w:tcPr>
            <w:tcW w:w="704" w:type="dxa"/>
            <w:tcBorders>
              <w:top w:val="nil"/>
              <w:left w:val="nil"/>
              <w:bottom w:val="single" w:sz="4" w:space="0" w:color="000000"/>
              <w:right w:val="single" w:sz="4" w:space="0" w:color="000000"/>
            </w:tcBorders>
            <w:shd w:val="clear" w:color="auto" w:fill="auto"/>
          </w:tcPr>
          <w:p w14:paraId="75EA35E8"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352309D5"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15</w:t>
            </w:r>
          </w:p>
        </w:tc>
        <w:tc>
          <w:tcPr>
            <w:tcW w:w="992" w:type="dxa"/>
            <w:tcBorders>
              <w:top w:val="nil"/>
              <w:left w:val="nil"/>
              <w:bottom w:val="single" w:sz="4" w:space="0" w:color="000000"/>
              <w:right w:val="single" w:sz="4" w:space="0" w:color="000000"/>
            </w:tcBorders>
            <w:shd w:val="clear" w:color="auto" w:fill="auto"/>
            <w:vAlign w:val="center"/>
          </w:tcPr>
          <w:p w14:paraId="1C3CF04C"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145</w:t>
            </w:r>
          </w:p>
        </w:tc>
        <w:tc>
          <w:tcPr>
            <w:tcW w:w="851" w:type="dxa"/>
            <w:tcBorders>
              <w:top w:val="nil"/>
              <w:left w:val="nil"/>
              <w:bottom w:val="single" w:sz="4" w:space="0" w:color="000000"/>
              <w:right w:val="single" w:sz="4" w:space="0" w:color="000000"/>
            </w:tcBorders>
            <w:shd w:val="clear" w:color="auto" w:fill="auto"/>
            <w:vAlign w:val="center"/>
          </w:tcPr>
          <w:p w14:paraId="68DB44C3"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160</w:t>
            </w:r>
          </w:p>
        </w:tc>
        <w:tc>
          <w:tcPr>
            <w:tcW w:w="992" w:type="dxa"/>
            <w:tcBorders>
              <w:top w:val="nil"/>
              <w:left w:val="nil"/>
              <w:bottom w:val="single" w:sz="4" w:space="0" w:color="000000"/>
              <w:right w:val="single" w:sz="4" w:space="0" w:color="000000"/>
            </w:tcBorders>
            <w:shd w:val="clear" w:color="auto" w:fill="auto"/>
            <w:vAlign w:val="center"/>
          </w:tcPr>
          <w:p w14:paraId="3EE9CCAC"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12</w:t>
            </w:r>
          </w:p>
        </w:tc>
        <w:tc>
          <w:tcPr>
            <w:tcW w:w="1423" w:type="dxa"/>
            <w:tcBorders>
              <w:top w:val="nil"/>
              <w:left w:val="nil"/>
              <w:bottom w:val="single" w:sz="4" w:space="0" w:color="000000"/>
              <w:right w:val="single" w:sz="4" w:space="0" w:color="000000"/>
            </w:tcBorders>
            <w:vAlign w:val="center"/>
          </w:tcPr>
          <w:p w14:paraId="2A5DC88A" w14:textId="77777777" w:rsidR="00EF1D4A" w:rsidRPr="007A7431" w:rsidRDefault="00EF1D4A" w:rsidP="00DA53BC">
            <w:pPr>
              <w:jc w:val="center"/>
              <w:rPr>
                <w:rFonts w:ascii="AvantGarde Bk BT" w:eastAsia="Questrial" w:hAnsi="AvantGarde Bk BT" w:cs="Questrial"/>
                <w:sz w:val="18"/>
                <w:szCs w:val="18"/>
              </w:rPr>
            </w:pPr>
          </w:p>
        </w:tc>
      </w:tr>
      <w:tr w:rsidR="00EF1D4A" w:rsidRPr="007A7431" w14:paraId="2B78C2B3"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tcPr>
          <w:p w14:paraId="25391D39"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Proyecto VI</w:t>
            </w:r>
          </w:p>
        </w:tc>
        <w:tc>
          <w:tcPr>
            <w:tcW w:w="704" w:type="dxa"/>
            <w:tcBorders>
              <w:top w:val="nil"/>
              <w:left w:val="nil"/>
              <w:bottom w:val="single" w:sz="4" w:space="0" w:color="000000"/>
              <w:right w:val="single" w:sz="4" w:space="0" w:color="000000"/>
            </w:tcBorders>
            <w:shd w:val="clear" w:color="auto" w:fill="auto"/>
          </w:tcPr>
          <w:p w14:paraId="1B22D246"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21E9949C"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15</w:t>
            </w:r>
          </w:p>
        </w:tc>
        <w:tc>
          <w:tcPr>
            <w:tcW w:w="992" w:type="dxa"/>
            <w:tcBorders>
              <w:top w:val="nil"/>
              <w:left w:val="nil"/>
              <w:bottom w:val="single" w:sz="4" w:space="0" w:color="000000"/>
              <w:right w:val="single" w:sz="4" w:space="0" w:color="000000"/>
            </w:tcBorders>
            <w:shd w:val="clear" w:color="auto" w:fill="auto"/>
            <w:vAlign w:val="center"/>
          </w:tcPr>
          <w:p w14:paraId="18F6DB99"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145</w:t>
            </w:r>
          </w:p>
        </w:tc>
        <w:tc>
          <w:tcPr>
            <w:tcW w:w="851" w:type="dxa"/>
            <w:tcBorders>
              <w:top w:val="nil"/>
              <w:left w:val="nil"/>
              <w:bottom w:val="single" w:sz="4" w:space="0" w:color="000000"/>
              <w:right w:val="single" w:sz="4" w:space="0" w:color="000000"/>
            </w:tcBorders>
            <w:shd w:val="clear" w:color="auto" w:fill="auto"/>
            <w:vAlign w:val="center"/>
          </w:tcPr>
          <w:p w14:paraId="51533587"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160</w:t>
            </w:r>
          </w:p>
        </w:tc>
        <w:tc>
          <w:tcPr>
            <w:tcW w:w="992" w:type="dxa"/>
            <w:tcBorders>
              <w:top w:val="nil"/>
              <w:left w:val="nil"/>
              <w:bottom w:val="single" w:sz="4" w:space="0" w:color="000000"/>
              <w:right w:val="single" w:sz="4" w:space="0" w:color="000000"/>
            </w:tcBorders>
            <w:shd w:val="clear" w:color="auto" w:fill="auto"/>
            <w:vAlign w:val="center"/>
          </w:tcPr>
          <w:p w14:paraId="003957AF"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12</w:t>
            </w:r>
          </w:p>
        </w:tc>
        <w:tc>
          <w:tcPr>
            <w:tcW w:w="1423" w:type="dxa"/>
            <w:tcBorders>
              <w:top w:val="nil"/>
              <w:left w:val="nil"/>
              <w:bottom w:val="single" w:sz="4" w:space="0" w:color="000000"/>
              <w:right w:val="single" w:sz="4" w:space="0" w:color="000000"/>
            </w:tcBorders>
            <w:vAlign w:val="center"/>
          </w:tcPr>
          <w:p w14:paraId="32E58DAC" w14:textId="77777777" w:rsidR="00EF1D4A" w:rsidRPr="007A7431" w:rsidRDefault="00EF1D4A" w:rsidP="00DA53BC">
            <w:pPr>
              <w:jc w:val="center"/>
              <w:rPr>
                <w:rFonts w:ascii="AvantGarde Bk BT" w:eastAsia="Questrial" w:hAnsi="AvantGarde Bk BT" w:cs="Questrial"/>
                <w:sz w:val="18"/>
                <w:szCs w:val="18"/>
              </w:rPr>
            </w:pPr>
          </w:p>
        </w:tc>
      </w:tr>
      <w:tr w:rsidR="00EF1D4A" w:rsidRPr="007A7431" w14:paraId="6A74A04D"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tcPr>
          <w:p w14:paraId="52D20C44"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Proyecto VII</w:t>
            </w:r>
          </w:p>
        </w:tc>
        <w:tc>
          <w:tcPr>
            <w:tcW w:w="704" w:type="dxa"/>
            <w:tcBorders>
              <w:top w:val="nil"/>
              <w:left w:val="nil"/>
              <w:bottom w:val="single" w:sz="4" w:space="0" w:color="000000"/>
              <w:right w:val="single" w:sz="4" w:space="0" w:color="000000"/>
            </w:tcBorders>
            <w:shd w:val="clear" w:color="auto" w:fill="auto"/>
          </w:tcPr>
          <w:p w14:paraId="5F2D723B"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6D841FFE"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15</w:t>
            </w:r>
          </w:p>
        </w:tc>
        <w:tc>
          <w:tcPr>
            <w:tcW w:w="992" w:type="dxa"/>
            <w:tcBorders>
              <w:top w:val="nil"/>
              <w:left w:val="nil"/>
              <w:bottom w:val="single" w:sz="4" w:space="0" w:color="000000"/>
              <w:right w:val="single" w:sz="4" w:space="0" w:color="000000"/>
            </w:tcBorders>
            <w:shd w:val="clear" w:color="auto" w:fill="auto"/>
            <w:vAlign w:val="center"/>
          </w:tcPr>
          <w:p w14:paraId="00CC35F5"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145</w:t>
            </w:r>
          </w:p>
        </w:tc>
        <w:tc>
          <w:tcPr>
            <w:tcW w:w="851" w:type="dxa"/>
            <w:tcBorders>
              <w:top w:val="nil"/>
              <w:left w:val="nil"/>
              <w:bottom w:val="single" w:sz="4" w:space="0" w:color="000000"/>
              <w:right w:val="single" w:sz="4" w:space="0" w:color="000000"/>
            </w:tcBorders>
            <w:shd w:val="clear" w:color="auto" w:fill="auto"/>
            <w:vAlign w:val="center"/>
          </w:tcPr>
          <w:p w14:paraId="353EB406"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160</w:t>
            </w:r>
          </w:p>
        </w:tc>
        <w:tc>
          <w:tcPr>
            <w:tcW w:w="992" w:type="dxa"/>
            <w:tcBorders>
              <w:top w:val="nil"/>
              <w:left w:val="nil"/>
              <w:bottom w:val="single" w:sz="4" w:space="0" w:color="000000"/>
              <w:right w:val="single" w:sz="4" w:space="0" w:color="000000"/>
            </w:tcBorders>
            <w:shd w:val="clear" w:color="auto" w:fill="auto"/>
            <w:vAlign w:val="center"/>
          </w:tcPr>
          <w:p w14:paraId="418D109D"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12</w:t>
            </w:r>
          </w:p>
        </w:tc>
        <w:tc>
          <w:tcPr>
            <w:tcW w:w="1423" w:type="dxa"/>
            <w:tcBorders>
              <w:top w:val="nil"/>
              <w:left w:val="nil"/>
              <w:bottom w:val="single" w:sz="4" w:space="0" w:color="000000"/>
              <w:right w:val="single" w:sz="4" w:space="0" w:color="000000"/>
            </w:tcBorders>
            <w:vAlign w:val="center"/>
          </w:tcPr>
          <w:p w14:paraId="5BC3327C" w14:textId="77777777" w:rsidR="00EF1D4A" w:rsidRPr="007A7431" w:rsidRDefault="00EF1D4A" w:rsidP="00DA53BC">
            <w:pPr>
              <w:jc w:val="center"/>
              <w:rPr>
                <w:rFonts w:ascii="AvantGarde Bk BT" w:eastAsia="Questrial" w:hAnsi="AvantGarde Bk BT" w:cs="Questrial"/>
                <w:sz w:val="18"/>
                <w:szCs w:val="18"/>
              </w:rPr>
            </w:pPr>
          </w:p>
        </w:tc>
      </w:tr>
      <w:tr w:rsidR="00EF1D4A" w:rsidRPr="007A7431" w14:paraId="58CEF193" w14:textId="77777777" w:rsidTr="00DA53BC">
        <w:trPr>
          <w:trHeight w:val="432"/>
          <w:jc w:val="center"/>
        </w:trPr>
        <w:tc>
          <w:tcPr>
            <w:tcW w:w="3544" w:type="dxa"/>
            <w:tcBorders>
              <w:top w:val="nil"/>
              <w:left w:val="single" w:sz="4" w:space="0" w:color="000000"/>
              <w:bottom w:val="single" w:sz="4" w:space="0" w:color="000000"/>
              <w:right w:val="single" w:sz="4" w:space="0" w:color="000000"/>
            </w:tcBorders>
            <w:shd w:val="clear" w:color="auto" w:fill="auto"/>
          </w:tcPr>
          <w:p w14:paraId="1736A156" w14:textId="77777777" w:rsidR="00EF1D4A" w:rsidRPr="007A7431" w:rsidRDefault="00EF1D4A" w:rsidP="00DA53BC">
            <w:pPr>
              <w:jc w:val="center"/>
              <w:rPr>
                <w:rFonts w:ascii="AvantGarde Bk BT" w:eastAsia="Questrial" w:hAnsi="AvantGarde Bk BT" w:cs="Questrial"/>
                <w:b/>
                <w:sz w:val="18"/>
                <w:szCs w:val="18"/>
              </w:rPr>
            </w:pPr>
            <w:r w:rsidRPr="007A7431">
              <w:rPr>
                <w:rFonts w:ascii="AvantGarde Bk BT" w:eastAsia="Questrial" w:hAnsi="AvantGarde Bk BT" w:cs="Questrial"/>
                <w:sz w:val="18"/>
                <w:szCs w:val="18"/>
              </w:rPr>
              <w:t>Proyecto VIII</w:t>
            </w:r>
          </w:p>
        </w:tc>
        <w:tc>
          <w:tcPr>
            <w:tcW w:w="704" w:type="dxa"/>
            <w:tcBorders>
              <w:top w:val="nil"/>
              <w:left w:val="nil"/>
              <w:bottom w:val="single" w:sz="4" w:space="0" w:color="000000"/>
              <w:right w:val="single" w:sz="4" w:space="0" w:color="000000"/>
            </w:tcBorders>
            <w:shd w:val="clear" w:color="auto" w:fill="auto"/>
          </w:tcPr>
          <w:p w14:paraId="25D82148"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0" w:type="dxa"/>
            <w:tcBorders>
              <w:top w:val="nil"/>
              <w:left w:val="nil"/>
              <w:bottom w:val="single" w:sz="4" w:space="0" w:color="000000"/>
              <w:right w:val="single" w:sz="4" w:space="0" w:color="000000"/>
            </w:tcBorders>
            <w:shd w:val="clear" w:color="auto" w:fill="auto"/>
            <w:vAlign w:val="center"/>
          </w:tcPr>
          <w:p w14:paraId="6F81941B"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15</w:t>
            </w:r>
          </w:p>
        </w:tc>
        <w:tc>
          <w:tcPr>
            <w:tcW w:w="992" w:type="dxa"/>
            <w:tcBorders>
              <w:top w:val="nil"/>
              <w:left w:val="nil"/>
              <w:bottom w:val="single" w:sz="4" w:space="0" w:color="000000"/>
              <w:right w:val="single" w:sz="4" w:space="0" w:color="000000"/>
            </w:tcBorders>
            <w:shd w:val="clear" w:color="auto" w:fill="auto"/>
            <w:vAlign w:val="center"/>
          </w:tcPr>
          <w:p w14:paraId="591BBE8D"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145</w:t>
            </w:r>
          </w:p>
        </w:tc>
        <w:tc>
          <w:tcPr>
            <w:tcW w:w="851" w:type="dxa"/>
            <w:tcBorders>
              <w:top w:val="nil"/>
              <w:left w:val="nil"/>
              <w:bottom w:val="single" w:sz="4" w:space="0" w:color="000000"/>
              <w:right w:val="single" w:sz="4" w:space="0" w:color="000000"/>
            </w:tcBorders>
            <w:shd w:val="clear" w:color="auto" w:fill="auto"/>
            <w:vAlign w:val="center"/>
          </w:tcPr>
          <w:p w14:paraId="186A130C"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160</w:t>
            </w:r>
          </w:p>
        </w:tc>
        <w:tc>
          <w:tcPr>
            <w:tcW w:w="992" w:type="dxa"/>
            <w:tcBorders>
              <w:top w:val="nil"/>
              <w:left w:val="nil"/>
              <w:bottom w:val="single" w:sz="4" w:space="0" w:color="000000"/>
              <w:right w:val="single" w:sz="4" w:space="0" w:color="000000"/>
            </w:tcBorders>
            <w:shd w:val="clear" w:color="auto" w:fill="auto"/>
            <w:vAlign w:val="center"/>
          </w:tcPr>
          <w:p w14:paraId="38697572"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12</w:t>
            </w:r>
          </w:p>
        </w:tc>
        <w:tc>
          <w:tcPr>
            <w:tcW w:w="1423" w:type="dxa"/>
            <w:tcBorders>
              <w:top w:val="nil"/>
              <w:left w:val="nil"/>
              <w:bottom w:val="single" w:sz="4" w:space="0" w:color="000000"/>
              <w:right w:val="single" w:sz="4" w:space="0" w:color="000000"/>
            </w:tcBorders>
            <w:vAlign w:val="center"/>
          </w:tcPr>
          <w:p w14:paraId="40CB7832" w14:textId="77777777" w:rsidR="00EF1D4A" w:rsidRPr="007A7431" w:rsidRDefault="00EF1D4A" w:rsidP="00DA53BC">
            <w:pPr>
              <w:jc w:val="center"/>
              <w:rPr>
                <w:rFonts w:ascii="AvantGarde Bk BT" w:eastAsia="Questrial" w:hAnsi="AvantGarde Bk BT" w:cs="Questrial"/>
                <w:sz w:val="18"/>
                <w:szCs w:val="18"/>
              </w:rPr>
            </w:pPr>
          </w:p>
        </w:tc>
      </w:tr>
      <w:tr w:rsidR="00EF1D4A" w:rsidRPr="007A7431" w14:paraId="78493E53" w14:textId="77777777" w:rsidTr="00E107F2">
        <w:trPr>
          <w:trHeight w:val="300"/>
          <w:jc w:val="center"/>
        </w:trPr>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14:paraId="16168552" w14:textId="77777777" w:rsidR="00EF1D4A" w:rsidRPr="007A7431" w:rsidRDefault="00EF1D4A" w:rsidP="00EF1D4A">
            <w:pPr>
              <w:jc w:val="center"/>
              <w:rPr>
                <w:rFonts w:ascii="AvantGarde Bk BT" w:eastAsia="Questrial" w:hAnsi="AvantGarde Bk BT" w:cs="Questrial"/>
                <w:b/>
                <w:sz w:val="18"/>
                <w:szCs w:val="18"/>
              </w:rPr>
            </w:pPr>
            <w:r w:rsidRPr="007A7431">
              <w:rPr>
                <w:rFonts w:ascii="AvantGarde Bk BT" w:eastAsia="Questrial" w:hAnsi="AvantGarde Bk BT" w:cs="Questrial"/>
                <w:b/>
                <w:sz w:val="18"/>
                <w:szCs w:val="18"/>
              </w:rPr>
              <w:t>Totales:</w:t>
            </w:r>
          </w:p>
        </w:tc>
        <w:tc>
          <w:tcPr>
            <w:tcW w:w="704" w:type="dxa"/>
            <w:tcBorders>
              <w:top w:val="single" w:sz="4" w:space="0" w:color="auto"/>
              <w:left w:val="nil"/>
              <w:bottom w:val="single" w:sz="4" w:space="0" w:color="auto"/>
              <w:right w:val="single" w:sz="4" w:space="0" w:color="000000"/>
            </w:tcBorders>
            <w:shd w:val="clear" w:color="auto" w:fill="auto"/>
            <w:vAlign w:val="center"/>
          </w:tcPr>
          <w:p w14:paraId="79056A5C" w14:textId="77777777" w:rsidR="00EF1D4A" w:rsidRPr="007A7431" w:rsidRDefault="00EF1D4A" w:rsidP="00EF1D4A">
            <w:pPr>
              <w:jc w:val="center"/>
              <w:rPr>
                <w:rFonts w:ascii="AvantGarde Bk BT" w:eastAsia="Questrial" w:hAnsi="AvantGarde Bk BT" w:cs="Questrial"/>
                <w:b/>
                <w:sz w:val="18"/>
                <w:szCs w:val="18"/>
              </w:rPr>
            </w:pPr>
          </w:p>
        </w:tc>
        <w:tc>
          <w:tcPr>
            <w:tcW w:w="850" w:type="dxa"/>
            <w:tcBorders>
              <w:top w:val="single" w:sz="4" w:space="0" w:color="auto"/>
              <w:left w:val="nil"/>
              <w:bottom w:val="single" w:sz="4" w:space="0" w:color="auto"/>
              <w:right w:val="single" w:sz="4" w:space="0" w:color="000000"/>
            </w:tcBorders>
            <w:shd w:val="clear" w:color="auto" w:fill="auto"/>
            <w:vAlign w:val="center"/>
          </w:tcPr>
          <w:p w14:paraId="5FCE47E0" w14:textId="77777777" w:rsidR="00EF1D4A" w:rsidRPr="007A7431" w:rsidRDefault="00EF1D4A" w:rsidP="00EF1D4A">
            <w:pPr>
              <w:jc w:val="center"/>
              <w:rPr>
                <w:rFonts w:ascii="AvantGarde Bk BT" w:eastAsia="Questrial" w:hAnsi="AvantGarde Bk BT" w:cs="Questrial"/>
                <w:b/>
                <w:sz w:val="18"/>
                <w:szCs w:val="18"/>
              </w:rPr>
            </w:pPr>
            <w:r w:rsidRPr="007A7431">
              <w:rPr>
                <w:rFonts w:ascii="AvantGarde Bk BT" w:eastAsia="Questrial" w:hAnsi="AvantGarde Bk BT" w:cs="Questrial"/>
                <w:b/>
                <w:sz w:val="18"/>
                <w:szCs w:val="18"/>
              </w:rPr>
              <w:t>180</w:t>
            </w:r>
          </w:p>
        </w:tc>
        <w:tc>
          <w:tcPr>
            <w:tcW w:w="992" w:type="dxa"/>
            <w:tcBorders>
              <w:top w:val="single" w:sz="4" w:space="0" w:color="auto"/>
              <w:left w:val="nil"/>
              <w:bottom w:val="single" w:sz="4" w:space="0" w:color="auto"/>
              <w:right w:val="single" w:sz="4" w:space="0" w:color="000000"/>
            </w:tcBorders>
            <w:shd w:val="clear" w:color="auto" w:fill="auto"/>
            <w:vAlign w:val="center"/>
          </w:tcPr>
          <w:p w14:paraId="07A85158" w14:textId="77777777" w:rsidR="00EF1D4A" w:rsidRPr="007A7431" w:rsidRDefault="00EF1D4A" w:rsidP="00EF1D4A">
            <w:pPr>
              <w:jc w:val="center"/>
              <w:rPr>
                <w:rFonts w:ascii="AvantGarde Bk BT" w:eastAsia="Questrial" w:hAnsi="AvantGarde Bk BT" w:cs="Questrial"/>
                <w:b/>
                <w:sz w:val="18"/>
                <w:szCs w:val="18"/>
              </w:rPr>
            </w:pPr>
            <w:r w:rsidRPr="007A7431">
              <w:rPr>
                <w:rFonts w:ascii="AvantGarde Bk BT" w:eastAsia="Questrial" w:hAnsi="AvantGarde Bk BT" w:cs="Questrial"/>
                <w:b/>
                <w:sz w:val="18"/>
                <w:szCs w:val="18"/>
              </w:rPr>
              <w:t>1300</w:t>
            </w:r>
          </w:p>
        </w:tc>
        <w:tc>
          <w:tcPr>
            <w:tcW w:w="851" w:type="dxa"/>
            <w:tcBorders>
              <w:top w:val="single" w:sz="4" w:space="0" w:color="auto"/>
              <w:left w:val="nil"/>
              <w:bottom w:val="single" w:sz="4" w:space="0" w:color="auto"/>
              <w:right w:val="single" w:sz="4" w:space="0" w:color="000000"/>
            </w:tcBorders>
            <w:shd w:val="clear" w:color="auto" w:fill="auto"/>
            <w:vAlign w:val="center"/>
          </w:tcPr>
          <w:p w14:paraId="5F453ED6" w14:textId="77777777" w:rsidR="00EF1D4A" w:rsidRPr="007A7431" w:rsidRDefault="00EF1D4A" w:rsidP="00EF1D4A">
            <w:pPr>
              <w:jc w:val="center"/>
              <w:rPr>
                <w:rFonts w:ascii="AvantGarde Bk BT" w:eastAsia="Questrial" w:hAnsi="AvantGarde Bk BT" w:cs="Questrial"/>
                <w:b/>
                <w:sz w:val="18"/>
                <w:szCs w:val="18"/>
              </w:rPr>
            </w:pPr>
            <w:r w:rsidRPr="007A7431">
              <w:rPr>
                <w:rFonts w:ascii="AvantGarde Bk BT" w:eastAsia="Questrial" w:hAnsi="AvantGarde Bk BT" w:cs="Questrial"/>
                <w:b/>
                <w:sz w:val="18"/>
                <w:szCs w:val="18"/>
              </w:rPr>
              <w:t>1480</w:t>
            </w:r>
          </w:p>
        </w:tc>
        <w:tc>
          <w:tcPr>
            <w:tcW w:w="992" w:type="dxa"/>
            <w:tcBorders>
              <w:top w:val="single" w:sz="4" w:space="0" w:color="auto"/>
              <w:left w:val="nil"/>
              <w:bottom w:val="single" w:sz="4" w:space="0" w:color="auto"/>
              <w:right w:val="single" w:sz="4" w:space="0" w:color="000000"/>
            </w:tcBorders>
            <w:shd w:val="clear" w:color="auto" w:fill="auto"/>
            <w:vAlign w:val="center"/>
          </w:tcPr>
          <w:p w14:paraId="7E887579" w14:textId="77777777" w:rsidR="00EF1D4A" w:rsidRPr="007A7431" w:rsidRDefault="00EF1D4A" w:rsidP="00EF1D4A">
            <w:pPr>
              <w:jc w:val="center"/>
              <w:rPr>
                <w:rFonts w:ascii="AvantGarde Bk BT" w:eastAsia="Questrial" w:hAnsi="AvantGarde Bk BT" w:cs="Questrial"/>
                <w:b/>
                <w:sz w:val="18"/>
                <w:szCs w:val="18"/>
              </w:rPr>
            </w:pPr>
            <w:r w:rsidRPr="007A7431">
              <w:rPr>
                <w:rFonts w:ascii="AvantGarde Bk BT" w:eastAsia="Questrial" w:hAnsi="AvantGarde Bk BT" w:cs="Questrial"/>
                <w:b/>
                <w:sz w:val="18"/>
                <w:szCs w:val="18"/>
              </w:rPr>
              <w:t>114</w:t>
            </w:r>
          </w:p>
        </w:tc>
        <w:tc>
          <w:tcPr>
            <w:tcW w:w="1423" w:type="dxa"/>
            <w:tcBorders>
              <w:top w:val="single" w:sz="4" w:space="0" w:color="auto"/>
              <w:left w:val="nil"/>
              <w:bottom w:val="single" w:sz="4" w:space="0" w:color="auto"/>
              <w:right w:val="single" w:sz="4" w:space="0" w:color="auto"/>
            </w:tcBorders>
          </w:tcPr>
          <w:p w14:paraId="540FAC13" w14:textId="77777777" w:rsidR="00EF1D4A" w:rsidRPr="007A7431" w:rsidRDefault="00EF1D4A" w:rsidP="00EF1D4A">
            <w:pPr>
              <w:jc w:val="center"/>
              <w:rPr>
                <w:rFonts w:ascii="AvantGarde Bk BT" w:hAnsi="AvantGarde Bk BT"/>
                <w:b/>
                <w:sz w:val="18"/>
                <w:szCs w:val="18"/>
              </w:rPr>
            </w:pPr>
          </w:p>
        </w:tc>
      </w:tr>
    </w:tbl>
    <w:p w14:paraId="2CE8E5CC" w14:textId="77777777" w:rsidR="00EF1D4A" w:rsidRPr="007A7431" w:rsidRDefault="00EF1D4A" w:rsidP="00EF1D4A">
      <w:pPr>
        <w:rPr>
          <w:rFonts w:ascii="AvantGarde Bk BT" w:hAnsi="AvantGarde Bk BT"/>
        </w:rPr>
      </w:pPr>
    </w:p>
    <w:tbl>
      <w:tblPr>
        <w:tblW w:w="9351" w:type="dxa"/>
        <w:jc w:val="center"/>
        <w:tblLayout w:type="fixed"/>
        <w:tblLook w:val="0400" w:firstRow="0" w:lastRow="0" w:firstColumn="0" w:lastColumn="0" w:noHBand="0" w:noVBand="1"/>
      </w:tblPr>
      <w:tblGrid>
        <w:gridCol w:w="3541"/>
        <w:gridCol w:w="851"/>
        <w:gridCol w:w="851"/>
        <w:gridCol w:w="991"/>
        <w:gridCol w:w="851"/>
        <w:gridCol w:w="991"/>
        <w:gridCol w:w="1275"/>
      </w:tblGrid>
      <w:tr w:rsidR="00EF1D4A" w:rsidRPr="007A7431" w14:paraId="78C07F3A" w14:textId="77777777" w:rsidTr="00E107F2">
        <w:trPr>
          <w:trHeight w:val="300"/>
          <w:jc w:val="center"/>
        </w:trPr>
        <w:tc>
          <w:tcPr>
            <w:tcW w:w="9351" w:type="dxa"/>
            <w:gridSpan w:val="7"/>
            <w:tcBorders>
              <w:top w:val="single" w:sz="4" w:space="0" w:color="auto"/>
              <w:left w:val="single" w:sz="4" w:space="0" w:color="auto"/>
              <w:bottom w:val="single" w:sz="4" w:space="0" w:color="000000"/>
              <w:right w:val="single" w:sz="4" w:space="0" w:color="auto"/>
            </w:tcBorders>
            <w:shd w:val="clear" w:color="auto" w:fill="auto"/>
            <w:vAlign w:val="center"/>
          </w:tcPr>
          <w:p w14:paraId="7DC48F75" w14:textId="77777777" w:rsidR="00EF1D4A" w:rsidRPr="007A7431" w:rsidRDefault="00EF1D4A" w:rsidP="00EF1D4A">
            <w:pPr>
              <w:jc w:val="center"/>
              <w:rPr>
                <w:rFonts w:ascii="AvantGarde Bk BT" w:eastAsia="Questrial" w:hAnsi="AvantGarde Bk BT" w:cs="Questrial"/>
                <w:b/>
                <w:sz w:val="20"/>
                <w:szCs w:val="20"/>
              </w:rPr>
            </w:pPr>
            <w:r w:rsidRPr="007A7431">
              <w:rPr>
                <w:rFonts w:ascii="AvantGarde Bk BT" w:eastAsia="Questrial" w:hAnsi="AvantGarde Bk BT" w:cs="Questrial"/>
                <w:b/>
                <w:sz w:val="20"/>
                <w:szCs w:val="20"/>
              </w:rPr>
              <w:t>Área de Formación Optativa Abierta</w:t>
            </w:r>
          </w:p>
        </w:tc>
      </w:tr>
      <w:tr w:rsidR="00EF1D4A" w:rsidRPr="007A7431" w14:paraId="41F4E3F5" w14:textId="77777777" w:rsidTr="00AD2430">
        <w:trPr>
          <w:trHeight w:val="600"/>
          <w:jc w:val="center"/>
        </w:trPr>
        <w:tc>
          <w:tcPr>
            <w:tcW w:w="3541" w:type="dxa"/>
            <w:tcBorders>
              <w:top w:val="nil"/>
              <w:left w:val="single" w:sz="4" w:space="0" w:color="auto"/>
              <w:bottom w:val="single" w:sz="4" w:space="0" w:color="auto"/>
              <w:right w:val="single" w:sz="4" w:space="0" w:color="000000"/>
            </w:tcBorders>
            <w:shd w:val="clear" w:color="auto" w:fill="auto"/>
            <w:vAlign w:val="center"/>
          </w:tcPr>
          <w:p w14:paraId="0BDDBA80" w14:textId="77777777" w:rsidR="00EF1D4A" w:rsidRPr="007A7431" w:rsidRDefault="00EF1D4A" w:rsidP="00EF1D4A">
            <w:pPr>
              <w:jc w:val="center"/>
              <w:rPr>
                <w:rFonts w:ascii="AvantGarde Bk BT" w:eastAsia="Questrial" w:hAnsi="AvantGarde Bk BT" w:cs="Questrial"/>
                <w:b/>
                <w:sz w:val="16"/>
                <w:szCs w:val="20"/>
              </w:rPr>
            </w:pPr>
            <w:r w:rsidRPr="007A7431">
              <w:rPr>
                <w:rFonts w:ascii="AvantGarde Bk BT" w:eastAsia="Questrial" w:hAnsi="AvantGarde Bk BT" w:cs="Questrial"/>
                <w:b/>
                <w:sz w:val="16"/>
                <w:szCs w:val="20"/>
              </w:rPr>
              <w:t>Unidades de Aprendizaje</w:t>
            </w:r>
          </w:p>
        </w:tc>
        <w:tc>
          <w:tcPr>
            <w:tcW w:w="851" w:type="dxa"/>
            <w:tcBorders>
              <w:top w:val="nil"/>
              <w:left w:val="nil"/>
              <w:bottom w:val="single" w:sz="4" w:space="0" w:color="auto"/>
              <w:right w:val="single" w:sz="4" w:space="0" w:color="000000"/>
            </w:tcBorders>
            <w:shd w:val="clear" w:color="auto" w:fill="auto"/>
            <w:vAlign w:val="center"/>
          </w:tcPr>
          <w:p w14:paraId="54487FAA" w14:textId="77777777" w:rsidR="00EF1D4A" w:rsidRPr="007A7431" w:rsidRDefault="00EF1D4A" w:rsidP="00EF1D4A">
            <w:pPr>
              <w:jc w:val="center"/>
              <w:rPr>
                <w:rFonts w:ascii="AvantGarde Bk BT" w:eastAsia="Questrial" w:hAnsi="AvantGarde Bk BT" w:cs="Questrial"/>
                <w:b/>
                <w:sz w:val="16"/>
                <w:szCs w:val="20"/>
              </w:rPr>
            </w:pPr>
            <w:r w:rsidRPr="007A7431">
              <w:rPr>
                <w:rFonts w:ascii="AvantGarde Bk BT" w:eastAsia="Questrial" w:hAnsi="AvantGarde Bk BT" w:cs="Questrial"/>
                <w:b/>
                <w:sz w:val="16"/>
                <w:szCs w:val="20"/>
              </w:rPr>
              <w:t>Tipo</w:t>
            </w:r>
          </w:p>
        </w:tc>
        <w:tc>
          <w:tcPr>
            <w:tcW w:w="851" w:type="dxa"/>
            <w:tcBorders>
              <w:top w:val="nil"/>
              <w:left w:val="nil"/>
              <w:bottom w:val="single" w:sz="4" w:space="0" w:color="auto"/>
              <w:right w:val="single" w:sz="4" w:space="0" w:color="000000"/>
            </w:tcBorders>
            <w:shd w:val="clear" w:color="auto" w:fill="auto"/>
            <w:vAlign w:val="center"/>
          </w:tcPr>
          <w:p w14:paraId="7C567B50" w14:textId="77777777" w:rsidR="00EF1D4A" w:rsidRPr="007A7431" w:rsidRDefault="00EF1D4A" w:rsidP="00EF1D4A">
            <w:pPr>
              <w:jc w:val="center"/>
              <w:rPr>
                <w:rFonts w:ascii="AvantGarde Bk BT" w:eastAsia="Questrial" w:hAnsi="AvantGarde Bk BT" w:cs="Questrial"/>
                <w:b/>
                <w:sz w:val="16"/>
                <w:szCs w:val="20"/>
              </w:rPr>
            </w:pPr>
            <w:r w:rsidRPr="007A7431">
              <w:rPr>
                <w:rFonts w:ascii="AvantGarde Bk BT" w:eastAsia="Questrial" w:hAnsi="AvantGarde Bk BT" w:cs="Questrial"/>
                <w:b/>
                <w:sz w:val="16"/>
                <w:szCs w:val="20"/>
              </w:rPr>
              <w:t>Horas Teoría</w:t>
            </w:r>
          </w:p>
        </w:tc>
        <w:tc>
          <w:tcPr>
            <w:tcW w:w="991" w:type="dxa"/>
            <w:tcBorders>
              <w:top w:val="nil"/>
              <w:left w:val="nil"/>
              <w:bottom w:val="single" w:sz="4" w:space="0" w:color="auto"/>
              <w:right w:val="single" w:sz="4" w:space="0" w:color="000000"/>
            </w:tcBorders>
            <w:shd w:val="clear" w:color="auto" w:fill="auto"/>
            <w:vAlign w:val="center"/>
          </w:tcPr>
          <w:p w14:paraId="1CC5B51C" w14:textId="77777777" w:rsidR="00EF1D4A" w:rsidRPr="007A7431" w:rsidRDefault="00EF1D4A" w:rsidP="00EF1D4A">
            <w:pPr>
              <w:jc w:val="center"/>
              <w:rPr>
                <w:rFonts w:ascii="AvantGarde Bk BT" w:eastAsia="Questrial" w:hAnsi="AvantGarde Bk BT" w:cs="Questrial"/>
                <w:b/>
                <w:sz w:val="16"/>
                <w:szCs w:val="20"/>
              </w:rPr>
            </w:pPr>
            <w:r w:rsidRPr="007A7431">
              <w:rPr>
                <w:rFonts w:ascii="AvantGarde Bk BT" w:eastAsia="Questrial" w:hAnsi="AvantGarde Bk BT" w:cs="Questrial"/>
                <w:b/>
                <w:sz w:val="16"/>
                <w:szCs w:val="20"/>
              </w:rPr>
              <w:t>Horas Práctica</w:t>
            </w:r>
          </w:p>
        </w:tc>
        <w:tc>
          <w:tcPr>
            <w:tcW w:w="851" w:type="dxa"/>
            <w:tcBorders>
              <w:top w:val="nil"/>
              <w:left w:val="nil"/>
              <w:bottom w:val="single" w:sz="4" w:space="0" w:color="auto"/>
              <w:right w:val="single" w:sz="4" w:space="0" w:color="000000"/>
            </w:tcBorders>
            <w:shd w:val="clear" w:color="auto" w:fill="auto"/>
            <w:vAlign w:val="center"/>
          </w:tcPr>
          <w:p w14:paraId="67C1AF30" w14:textId="77777777" w:rsidR="00EF1D4A" w:rsidRPr="007A7431" w:rsidRDefault="00EF1D4A" w:rsidP="00EF1D4A">
            <w:pPr>
              <w:jc w:val="center"/>
              <w:rPr>
                <w:rFonts w:ascii="AvantGarde Bk BT" w:eastAsia="Questrial" w:hAnsi="AvantGarde Bk BT" w:cs="Questrial"/>
                <w:b/>
                <w:sz w:val="16"/>
                <w:szCs w:val="20"/>
              </w:rPr>
            </w:pPr>
            <w:r w:rsidRPr="007A7431">
              <w:rPr>
                <w:rFonts w:ascii="AvantGarde Bk BT" w:eastAsia="Questrial" w:hAnsi="AvantGarde Bk BT" w:cs="Questrial"/>
                <w:b/>
                <w:sz w:val="16"/>
                <w:szCs w:val="20"/>
              </w:rPr>
              <w:t>Horas Totales</w:t>
            </w:r>
          </w:p>
        </w:tc>
        <w:tc>
          <w:tcPr>
            <w:tcW w:w="991" w:type="dxa"/>
            <w:tcBorders>
              <w:top w:val="nil"/>
              <w:left w:val="nil"/>
              <w:bottom w:val="single" w:sz="4" w:space="0" w:color="auto"/>
              <w:right w:val="single" w:sz="4" w:space="0" w:color="000000"/>
            </w:tcBorders>
            <w:shd w:val="clear" w:color="auto" w:fill="auto"/>
            <w:vAlign w:val="center"/>
          </w:tcPr>
          <w:p w14:paraId="0C6AB13D" w14:textId="77777777" w:rsidR="00EF1D4A" w:rsidRPr="007A7431" w:rsidRDefault="00EF1D4A" w:rsidP="00EF1D4A">
            <w:pPr>
              <w:jc w:val="center"/>
              <w:rPr>
                <w:rFonts w:ascii="AvantGarde Bk BT" w:eastAsia="Questrial" w:hAnsi="AvantGarde Bk BT" w:cs="Questrial"/>
                <w:b/>
                <w:sz w:val="16"/>
                <w:szCs w:val="20"/>
              </w:rPr>
            </w:pPr>
            <w:r w:rsidRPr="007A7431">
              <w:rPr>
                <w:rFonts w:ascii="AvantGarde Bk BT" w:eastAsia="Questrial" w:hAnsi="AvantGarde Bk BT" w:cs="Questrial"/>
                <w:b/>
                <w:sz w:val="16"/>
                <w:szCs w:val="20"/>
              </w:rPr>
              <w:t>Créditos</w:t>
            </w:r>
          </w:p>
        </w:tc>
        <w:tc>
          <w:tcPr>
            <w:tcW w:w="1275" w:type="dxa"/>
            <w:tcBorders>
              <w:top w:val="nil"/>
              <w:left w:val="nil"/>
              <w:bottom w:val="single" w:sz="4" w:space="0" w:color="auto"/>
              <w:right w:val="single" w:sz="4" w:space="0" w:color="auto"/>
            </w:tcBorders>
            <w:vAlign w:val="center"/>
          </w:tcPr>
          <w:p w14:paraId="741E1ABE" w14:textId="77777777" w:rsidR="00EF1D4A" w:rsidRPr="007A7431" w:rsidRDefault="00EF1D4A" w:rsidP="00EF1D4A">
            <w:pPr>
              <w:jc w:val="center"/>
              <w:rPr>
                <w:rFonts w:ascii="AvantGarde Bk BT" w:eastAsia="Questrial" w:hAnsi="AvantGarde Bk BT" w:cs="Questrial"/>
                <w:b/>
                <w:sz w:val="16"/>
                <w:szCs w:val="20"/>
              </w:rPr>
            </w:pPr>
            <w:r w:rsidRPr="007A7431">
              <w:rPr>
                <w:rFonts w:ascii="AvantGarde Bk BT" w:eastAsia="Questrial" w:hAnsi="AvantGarde Bk BT" w:cs="Questrial"/>
                <w:b/>
                <w:sz w:val="16"/>
                <w:szCs w:val="20"/>
              </w:rPr>
              <w:t>Prerrequisitos</w:t>
            </w:r>
          </w:p>
        </w:tc>
      </w:tr>
      <w:tr w:rsidR="00EF1D4A" w:rsidRPr="007A7431" w14:paraId="36B4DB10" w14:textId="77777777" w:rsidTr="00DA53BC">
        <w:trPr>
          <w:trHeight w:val="309"/>
          <w:jc w:val="center"/>
        </w:trPr>
        <w:tc>
          <w:tcPr>
            <w:tcW w:w="3541" w:type="dxa"/>
            <w:tcBorders>
              <w:top w:val="single" w:sz="4" w:space="0" w:color="auto"/>
              <w:left w:val="single" w:sz="4" w:space="0" w:color="000000"/>
              <w:bottom w:val="single" w:sz="4" w:space="0" w:color="000000"/>
              <w:right w:val="single" w:sz="4" w:space="0" w:color="000000"/>
            </w:tcBorders>
            <w:shd w:val="clear" w:color="auto" w:fill="auto"/>
            <w:vAlign w:val="center"/>
          </w:tcPr>
          <w:p w14:paraId="6ADA0E6F"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Optativa Abierta I</w:t>
            </w:r>
          </w:p>
        </w:tc>
        <w:tc>
          <w:tcPr>
            <w:tcW w:w="851" w:type="dxa"/>
            <w:tcBorders>
              <w:top w:val="single" w:sz="4" w:space="0" w:color="auto"/>
              <w:left w:val="nil"/>
              <w:bottom w:val="single" w:sz="4" w:space="0" w:color="000000"/>
              <w:right w:val="single" w:sz="4" w:space="0" w:color="000000"/>
            </w:tcBorders>
            <w:shd w:val="clear" w:color="auto" w:fill="auto"/>
            <w:vAlign w:val="center"/>
          </w:tcPr>
          <w:p w14:paraId="4A68AFC2"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T</w:t>
            </w:r>
          </w:p>
        </w:tc>
        <w:tc>
          <w:tcPr>
            <w:tcW w:w="851" w:type="dxa"/>
            <w:tcBorders>
              <w:top w:val="single" w:sz="4" w:space="0" w:color="auto"/>
              <w:left w:val="nil"/>
              <w:bottom w:val="single" w:sz="4" w:space="0" w:color="000000"/>
              <w:right w:val="single" w:sz="4" w:space="0" w:color="000000"/>
            </w:tcBorders>
            <w:shd w:val="clear" w:color="auto" w:fill="auto"/>
            <w:vAlign w:val="center"/>
          </w:tcPr>
          <w:p w14:paraId="2D2B93FF"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w:t>
            </w:r>
          </w:p>
        </w:tc>
        <w:tc>
          <w:tcPr>
            <w:tcW w:w="991" w:type="dxa"/>
            <w:tcBorders>
              <w:top w:val="single" w:sz="4" w:space="0" w:color="auto"/>
              <w:left w:val="nil"/>
              <w:bottom w:val="single" w:sz="4" w:space="0" w:color="000000"/>
              <w:right w:val="single" w:sz="4" w:space="0" w:color="000000"/>
            </w:tcBorders>
            <w:shd w:val="clear" w:color="auto" w:fill="auto"/>
            <w:vAlign w:val="center"/>
          </w:tcPr>
          <w:p w14:paraId="7BD97466"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single" w:sz="4" w:space="0" w:color="auto"/>
              <w:left w:val="nil"/>
              <w:bottom w:val="single" w:sz="4" w:space="0" w:color="000000"/>
              <w:right w:val="single" w:sz="4" w:space="0" w:color="000000"/>
            </w:tcBorders>
            <w:shd w:val="clear" w:color="auto" w:fill="auto"/>
            <w:vAlign w:val="center"/>
          </w:tcPr>
          <w:p w14:paraId="60537A4B"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80</w:t>
            </w:r>
          </w:p>
        </w:tc>
        <w:tc>
          <w:tcPr>
            <w:tcW w:w="991" w:type="dxa"/>
            <w:tcBorders>
              <w:top w:val="single" w:sz="4" w:space="0" w:color="auto"/>
              <w:left w:val="nil"/>
              <w:bottom w:val="single" w:sz="4" w:space="0" w:color="000000"/>
              <w:right w:val="single" w:sz="4" w:space="0" w:color="000000"/>
            </w:tcBorders>
            <w:shd w:val="clear" w:color="auto" w:fill="auto"/>
            <w:vAlign w:val="center"/>
          </w:tcPr>
          <w:p w14:paraId="7D877838"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6</w:t>
            </w:r>
          </w:p>
        </w:tc>
        <w:tc>
          <w:tcPr>
            <w:tcW w:w="1275" w:type="dxa"/>
            <w:tcBorders>
              <w:top w:val="single" w:sz="4" w:space="0" w:color="auto"/>
              <w:left w:val="nil"/>
              <w:bottom w:val="single" w:sz="4" w:space="0" w:color="000000"/>
              <w:right w:val="single" w:sz="4" w:space="0" w:color="000000"/>
            </w:tcBorders>
            <w:vAlign w:val="center"/>
          </w:tcPr>
          <w:p w14:paraId="511BE88A" w14:textId="68E4ACD9" w:rsidR="00EF1D4A" w:rsidRPr="007A7431" w:rsidRDefault="00EF1D4A" w:rsidP="00DA53BC">
            <w:pPr>
              <w:jc w:val="center"/>
              <w:rPr>
                <w:rFonts w:ascii="AvantGarde Bk BT" w:eastAsia="Questrial" w:hAnsi="AvantGarde Bk BT" w:cs="Questrial"/>
                <w:sz w:val="18"/>
                <w:szCs w:val="18"/>
              </w:rPr>
            </w:pPr>
          </w:p>
        </w:tc>
      </w:tr>
      <w:tr w:rsidR="00EF1D4A" w:rsidRPr="007A7431" w14:paraId="6F818219" w14:textId="77777777" w:rsidTr="00DA53BC">
        <w:trPr>
          <w:trHeight w:val="309"/>
          <w:jc w:val="center"/>
        </w:trPr>
        <w:tc>
          <w:tcPr>
            <w:tcW w:w="3541" w:type="dxa"/>
            <w:tcBorders>
              <w:top w:val="nil"/>
              <w:left w:val="single" w:sz="4" w:space="0" w:color="000000"/>
              <w:bottom w:val="single" w:sz="4" w:space="0" w:color="auto"/>
              <w:right w:val="single" w:sz="4" w:space="0" w:color="000000"/>
            </w:tcBorders>
            <w:shd w:val="clear" w:color="auto" w:fill="auto"/>
            <w:vAlign w:val="center"/>
          </w:tcPr>
          <w:p w14:paraId="5344C1FD"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Optativa Abierta II</w:t>
            </w:r>
          </w:p>
        </w:tc>
        <w:tc>
          <w:tcPr>
            <w:tcW w:w="851" w:type="dxa"/>
            <w:tcBorders>
              <w:top w:val="nil"/>
              <w:left w:val="nil"/>
              <w:bottom w:val="single" w:sz="4" w:space="0" w:color="auto"/>
              <w:right w:val="single" w:sz="4" w:space="0" w:color="000000"/>
            </w:tcBorders>
            <w:shd w:val="clear" w:color="auto" w:fill="auto"/>
          </w:tcPr>
          <w:p w14:paraId="0FD2E433"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T</w:t>
            </w:r>
          </w:p>
        </w:tc>
        <w:tc>
          <w:tcPr>
            <w:tcW w:w="851" w:type="dxa"/>
            <w:tcBorders>
              <w:top w:val="nil"/>
              <w:left w:val="nil"/>
              <w:bottom w:val="single" w:sz="4" w:space="0" w:color="auto"/>
              <w:right w:val="single" w:sz="4" w:space="0" w:color="000000"/>
            </w:tcBorders>
            <w:shd w:val="clear" w:color="auto" w:fill="auto"/>
            <w:vAlign w:val="center"/>
          </w:tcPr>
          <w:p w14:paraId="28893179"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w:t>
            </w:r>
          </w:p>
        </w:tc>
        <w:tc>
          <w:tcPr>
            <w:tcW w:w="991" w:type="dxa"/>
            <w:tcBorders>
              <w:top w:val="nil"/>
              <w:left w:val="nil"/>
              <w:bottom w:val="single" w:sz="4" w:space="0" w:color="auto"/>
              <w:right w:val="single" w:sz="4" w:space="0" w:color="000000"/>
            </w:tcBorders>
            <w:shd w:val="clear" w:color="auto" w:fill="auto"/>
            <w:vAlign w:val="center"/>
          </w:tcPr>
          <w:p w14:paraId="323BCA98"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nil"/>
              <w:left w:val="nil"/>
              <w:bottom w:val="single" w:sz="4" w:space="0" w:color="auto"/>
              <w:right w:val="single" w:sz="4" w:space="0" w:color="000000"/>
            </w:tcBorders>
            <w:shd w:val="clear" w:color="auto" w:fill="auto"/>
            <w:vAlign w:val="center"/>
          </w:tcPr>
          <w:p w14:paraId="3AD808AE"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80</w:t>
            </w:r>
          </w:p>
        </w:tc>
        <w:tc>
          <w:tcPr>
            <w:tcW w:w="991" w:type="dxa"/>
            <w:tcBorders>
              <w:top w:val="nil"/>
              <w:left w:val="nil"/>
              <w:bottom w:val="single" w:sz="4" w:space="0" w:color="auto"/>
              <w:right w:val="single" w:sz="4" w:space="0" w:color="000000"/>
            </w:tcBorders>
            <w:shd w:val="clear" w:color="auto" w:fill="auto"/>
            <w:vAlign w:val="center"/>
          </w:tcPr>
          <w:p w14:paraId="0CD1BE6D"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6</w:t>
            </w:r>
          </w:p>
        </w:tc>
        <w:tc>
          <w:tcPr>
            <w:tcW w:w="1275" w:type="dxa"/>
            <w:tcBorders>
              <w:top w:val="nil"/>
              <w:left w:val="nil"/>
              <w:bottom w:val="single" w:sz="4" w:space="0" w:color="auto"/>
              <w:right w:val="single" w:sz="4" w:space="0" w:color="000000"/>
            </w:tcBorders>
            <w:vAlign w:val="center"/>
          </w:tcPr>
          <w:p w14:paraId="65830C73" w14:textId="27C7F68C" w:rsidR="00EF1D4A" w:rsidRPr="007A7431" w:rsidRDefault="00EF1D4A" w:rsidP="00DA53BC">
            <w:pPr>
              <w:jc w:val="center"/>
              <w:rPr>
                <w:rFonts w:ascii="AvantGarde Bk BT" w:eastAsia="Questrial" w:hAnsi="AvantGarde Bk BT" w:cs="Questrial"/>
                <w:sz w:val="18"/>
                <w:szCs w:val="18"/>
              </w:rPr>
            </w:pPr>
          </w:p>
        </w:tc>
      </w:tr>
      <w:tr w:rsidR="00EF1D4A" w:rsidRPr="007A7431" w14:paraId="4E3D84C6" w14:textId="77777777" w:rsidTr="00DA53BC">
        <w:trPr>
          <w:trHeight w:val="309"/>
          <w:jc w:val="center"/>
        </w:trPr>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668EF9E"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Optativa Abierta 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BD6807"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4C900A"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F3E8BA7"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804C1A"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DF45164"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6</w:t>
            </w:r>
          </w:p>
        </w:tc>
        <w:tc>
          <w:tcPr>
            <w:tcW w:w="1275" w:type="dxa"/>
            <w:tcBorders>
              <w:top w:val="single" w:sz="4" w:space="0" w:color="auto"/>
              <w:left w:val="single" w:sz="4" w:space="0" w:color="auto"/>
              <w:bottom w:val="single" w:sz="4" w:space="0" w:color="auto"/>
              <w:right w:val="single" w:sz="4" w:space="0" w:color="auto"/>
            </w:tcBorders>
            <w:vAlign w:val="center"/>
          </w:tcPr>
          <w:p w14:paraId="20E36244" w14:textId="3D4A1A0C" w:rsidR="00EF1D4A" w:rsidRPr="007A7431" w:rsidRDefault="00EF1D4A" w:rsidP="00DA53BC">
            <w:pPr>
              <w:jc w:val="center"/>
              <w:rPr>
                <w:rFonts w:ascii="AvantGarde Bk BT" w:eastAsia="Questrial" w:hAnsi="AvantGarde Bk BT" w:cs="Questrial"/>
                <w:sz w:val="18"/>
                <w:szCs w:val="18"/>
              </w:rPr>
            </w:pPr>
          </w:p>
        </w:tc>
      </w:tr>
      <w:tr w:rsidR="00EF1D4A" w:rsidRPr="007A7431" w14:paraId="551AED90" w14:textId="77777777" w:rsidTr="00DA53BC">
        <w:trPr>
          <w:trHeight w:val="309"/>
          <w:jc w:val="center"/>
        </w:trPr>
        <w:tc>
          <w:tcPr>
            <w:tcW w:w="3541" w:type="dxa"/>
            <w:tcBorders>
              <w:top w:val="single" w:sz="4" w:space="0" w:color="auto"/>
              <w:left w:val="single" w:sz="4" w:space="0" w:color="auto"/>
              <w:bottom w:val="single" w:sz="4" w:space="0" w:color="auto"/>
              <w:right w:val="single" w:sz="4" w:space="0" w:color="auto"/>
            </w:tcBorders>
            <w:shd w:val="clear" w:color="auto" w:fill="auto"/>
          </w:tcPr>
          <w:p w14:paraId="291B7101"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Optativa Abierta IV</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CAFB5F"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1A3458"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256DCBA"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5E8D5B"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B61C854"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6</w:t>
            </w:r>
          </w:p>
        </w:tc>
        <w:tc>
          <w:tcPr>
            <w:tcW w:w="1275" w:type="dxa"/>
            <w:tcBorders>
              <w:top w:val="single" w:sz="4" w:space="0" w:color="auto"/>
              <w:left w:val="single" w:sz="4" w:space="0" w:color="auto"/>
              <w:bottom w:val="single" w:sz="4" w:space="0" w:color="auto"/>
              <w:right w:val="single" w:sz="4" w:space="0" w:color="auto"/>
            </w:tcBorders>
            <w:vAlign w:val="center"/>
          </w:tcPr>
          <w:p w14:paraId="014F2A6B" w14:textId="77777777" w:rsidR="00EF1D4A" w:rsidRPr="007A7431" w:rsidRDefault="00EF1D4A" w:rsidP="00DA53BC">
            <w:pPr>
              <w:jc w:val="center"/>
              <w:rPr>
                <w:rFonts w:ascii="AvantGarde Bk BT" w:eastAsia="Questrial" w:hAnsi="AvantGarde Bk BT" w:cs="Questrial"/>
                <w:sz w:val="18"/>
                <w:szCs w:val="18"/>
              </w:rPr>
            </w:pPr>
          </w:p>
        </w:tc>
      </w:tr>
      <w:tr w:rsidR="00EF1D4A" w:rsidRPr="007A7431" w14:paraId="2CAE9751" w14:textId="77777777" w:rsidTr="00DA53BC">
        <w:trPr>
          <w:trHeight w:val="309"/>
          <w:jc w:val="center"/>
        </w:trPr>
        <w:tc>
          <w:tcPr>
            <w:tcW w:w="3541" w:type="dxa"/>
            <w:tcBorders>
              <w:top w:val="single" w:sz="4" w:space="0" w:color="auto"/>
              <w:left w:val="single" w:sz="4" w:space="0" w:color="auto"/>
              <w:bottom w:val="single" w:sz="4" w:space="0" w:color="auto"/>
              <w:right w:val="single" w:sz="4" w:space="0" w:color="auto"/>
            </w:tcBorders>
            <w:shd w:val="clear" w:color="auto" w:fill="auto"/>
          </w:tcPr>
          <w:p w14:paraId="05188AFA"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Optativa Abierta V</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9859B6"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B65A23"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2AC9AF9"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C22D62"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E53C3CC"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6</w:t>
            </w:r>
          </w:p>
        </w:tc>
        <w:tc>
          <w:tcPr>
            <w:tcW w:w="1275" w:type="dxa"/>
            <w:tcBorders>
              <w:top w:val="single" w:sz="4" w:space="0" w:color="auto"/>
              <w:left w:val="single" w:sz="4" w:space="0" w:color="auto"/>
              <w:bottom w:val="single" w:sz="4" w:space="0" w:color="auto"/>
              <w:right w:val="single" w:sz="4" w:space="0" w:color="auto"/>
            </w:tcBorders>
            <w:vAlign w:val="center"/>
          </w:tcPr>
          <w:p w14:paraId="2E8B2F9E" w14:textId="77777777" w:rsidR="00EF1D4A" w:rsidRPr="007A7431" w:rsidRDefault="00EF1D4A" w:rsidP="00DA53BC">
            <w:pPr>
              <w:jc w:val="center"/>
              <w:rPr>
                <w:rFonts w:ascii="AvantGarde Bk BT" w:eastAsia="Questrial" w:hAnsi="AvantGarde Bk BT" w:cs="Questrial"/>
                <w:sz w:val="18"/>
                <w:szCs w:val="18"/>
              </w:rPr>
            </w:pPr>
          </w:p>
        </w:tc>
      </w:tr>
      <w:tr w:rsidR="00EF1D4A" w:rsidRPr="007A7431" w14:paraId="1451A491" w14:textId="77777777" w:rsidTr="00DA53BC">
        <w:trPr>
          <w:trHeight w:val="309"/>
          <w:jc w:val="center"/>
        </w:trPr>
        <w:tc>
          <w:tcPr>
            <w:tcW w:w="3541" w:type="dxa"/>
            <w:tcBorders>
              <w:top w:val="single" w:sz="4" w:space="0" w:color="auto"/>
              <w:left w:val="single" w:sz="4" w:space="0" w:color="auto"/>
              <w:bottom w:val="single" w:sz="4" w:space="0" w:color="auto"/>
              <w:right w:val="single" w:sz="4" w:space="0" w:color="auto"/>
            </w:tcBorders>
            <w:shd w:val="clear" w:color="auto" w:fill="auto"/>
          </w:tcPr>
          <w:p w14:paraId="40EFCCE0"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Optativa Abierta VI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938E08"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BCAEE3"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68DF61B"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275A20"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3B96240" w14:textId="77777777" w:rsidR="00EF1D4A" w:rsidRPr="007A7431" w:rsidRDefault="00EF1D4A"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6</w:t>
            </w:r>
          </w:p>
        </w:tc>
        <w:tc>
          <w:tcPr>
            <w:tcW w:w="1275" w:type="dxa"/>
            <w:tcBorders>
              <w:top w:val="single" w:sz="4" w:space="0" w:color="auto"/>
              <w:left w:val="single" w:sz="4" w:space="0" w:color="auto"/>
              <w:bottom w:val="single" w:sz="4" w:space="0" w:color="auto"/>
              <w:right w:val="single" w:sz="4" w:space="0" w:color="auto"/>
            </w:tcBorders>
            <w:vAlign w:val="center"/>
          </w:tcPr>
          <w:p w14:paraId="59FB2F47" w14:textId="77777777" w:rsidR="00EF1D4A" w:rsidRPr="007A7431" w:rsidRDefault="00EF1D4A" w:rsidP="00DA53BC">
            <w:pPr>
              <w:jc w:val="center"/>
              <w:rPr>
                <w:rFonts w:ascii="AvantGarde Bk BT" w:eastAsia="Questrial" w:hAnsi="AvantGarde Bk BT" w:cs="Questrial"/>
                <w:sz w:val="18"/>
                <w:szCs w:val="18"/>
              </w:rPr>
            </w:pPr>
          </w:p>
        </w:tc>
      </w:tr>
      <w:tr w:rsidR="00AB749F" w:rsidRPr="007A7431" w14:paraId="1FDEFEE1" w14:textId="77777777" w:rsidTr="00DA53BC">
        <w:trPr>
          <w:trHeight w:val="309"/>
          <w:jc w:val="center"/>
        </w:trPr>
        <w:tc>
          <w:tcPr>
            <w:tcW w:w="3541" w:type="dxa"/>
            <w:tcBorders>
              <w:top w:val="nil"/>
              <w:left w:val="single" w:sz="4" w:space="0" w:color="000000"/>
              <w:bottom w:val="single" w:sz="4" w:space="0" w:color="000000"/>
              <w:right w:val="single" w:sz="4" w:space="0" w:color="000000"/>
            </w:tcBorders>
            <w:shd w:val="clear" w:color="auto" w:fill="auto"/>
            <w:vAlign w:val="bottom"/>
          </w:tcPr>
          <w:p w14:paraId="1A095AA2"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Lengua extranjera I</w:t>
            </w:r>
          </w:p>
        </w:tc>
        <w:tc>
          <w:tcPr>
            <w:tcW w:w="851" w:type="dxa"/>
            <w:tcBorders>
              <w:top w:val="nil"/>
              <w:left w:val="nil"/>
              <w:bottom w:val="single" w:sz="4" w:space="0" w:color="000000"/>
              <w:right w:val="single" w:sz="4" w:space="0" w:color="000000"/>
            </w:tcBorders>
            <w:shd w:val="clear" w:color="auto" w:fill="auto"/>
            <w:vAlign w:val="center"/>
          </w:tcPr>
          <w:p w14:paraId="73E6B52A"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14:paraId="74C114ED"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w:t>
            </w:r>
          </w:p>
        </w:tc>
        <w:tc>
          <w:tcPr>
            <w:tcW w:w="991" w:type="dxa"/>
            <w:tcBorders>
              <w:top w:val="nil"/>
              <w:left w:val="nil"/>
              <w:bottom w:val="single" w:sz="4" w:space="0" w:color="000000"/>
              <w:right w:val="single" w:sz="4" w:space="0" w:color="000000"/>
            </w:tcBorders>
            <w:shd w:val="clear" w:color="auto" w:fill="auto"/>
            <w:vAlign w:val="center"/>
          </w:tcPr>
          <w:p w14:paraId="2E4CADED"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112</w:t>
            </w:r>
          </w:p>
        </w:tc>
        <w:tc>
          <w:tcPr>
            <w:tcW w:w="851" w:type="dxa"/>
            <w:tcBorders>
              <w:top w:val="nil"/>
              <w:left w:val="nil"/>
              <w:bottom w:val="single" w:sz="4" w:space="0" w:color="000000"/>
              <w:right w:val="single" w:sz="4" w:space="0" w:color="000000"/>
            </w:tcBorders>
            <w:shd w:val="clear" w:color="auto" w:fill="auto"/>
            <w:vAlign w:val="center"/>
          </w:tcPr>
          <w:p w14:paraId="4EB9313E"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120</w:t>
            </w:r>
          </w:p>
        </w:tc>
        <w:tc>
          <w:tcPr>
            <w:tcW w:w="991" w:type="dxa"/>
            <w:tcBorders>
              <w:top w:val="nil"/>
              <w:left w:val="nil"/>
              <w:bottom w:val="single" w:sz="4" w:space="0" w:color="000000"/>
              <w:right w:val="single" w:sz="4" w:space="0" w:color="000000"/>
            </w:tcBorders>
            <w:shd w:val="clear" w:color="auto" w:fill="auto"/>
            <w:vAlign w:val="center"/>
          </w:tcPr>
          <w:p w14:paraId="31A2F0B0"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w:t>
            </w:r>
          </w:p>
        </w:tc>
        <w:tc>
          <w:tcPr>
            <w:tcW w:w="1275" w:type="dxa"/>
            <w:tcBorders>
              <w:top w:val="nil"/>
              <w:left w:val="nil"/>
              <w:bottom w:val="single" w:sz="4" w:space="0" w:color="000000"/>
              <w:right w:val="single" w:sz="4" w:space="0" w:color="000000"/>
            </w:tcBorders>
            <w:vAlign w:val="center"/>
          </w:tcPr>
          <w:p w14:paraId="52F86F9F" w14:textId="77777777" w:rsidR="00AB749F" w:rsidRPr="007A7431" w:rsidRDefault="00AB749F" w:rsidP="00DA53BC">
            <w:pPr>
              <w:jc w:val="center"/>
              <w:rPr>
                <w:rFonts w:ascii="AvantGarde Bk BT" w:eastAsia="Questrial" w:hAnsi="AvantGarde Bk BT" w:cs="Questrial"/>
                <w:sz w:val="18"/>
                <w:szCs w:val="18"/>
              </w:rPr>
            </w:pPr>
          </w:p>
        </w:tc>
      </w:tr>
      <w:tr w:rsidR="00AB749F" w:rsidRPr="007A7431" w14:paraId="4CFD7000" w14:textId="77777777" w:rsidTr="00DA53BC">
        <w:trPr>
          <w:trHeight w:val="309"/>
          <w:jc w:val="center"/>
        </w:trPr>
        <w:tc>
          <w:tcPr>
            <w:tcW w:w="3541" w:type="dxa"/>
            <w:tcBorders>
              <w:top w:val="nil"/>
              <w:left w:val="single" w:sz="4" w:space="0" w:color="000000"/>
              <w:bottom w:val="single" w:sz="4" w:space="0" w:color="000000"/>
              <w:right w:val="single" w:sz="4" w:space="0" w:color="000000"/>
            </w:tcBorders>
            <w:shd w:val="clear" w:color="auto" w:fill="auto"/>
            <w:vAlign w:val="bottom"/>
          </w:tcPr>
          <w:p w14:paraId="48E4C897"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Lengua extranjera II</w:t>
            </w:r>
          </w:p>
        </w:tc>
        <w:tc>
          <w:tcPr>
            <w:tcW w:w="851" w:type="dxa"/>
            <w:tcBorders>
              <w:top w:val="nil"/>
              <w:left w:val="nil"/>
              <w:bottom w:val="single" w:sz="4" w:space="0" w:color="000000"/>
              <w:right w:val="single" w:sz="4" w:space="0" w:color="000000"/>
            </w:tcBorders>
            <w:shd w:val="clear" w:color="auto" w:fill="auto"/>
            <w:vAlign w:val="center"/>
          </w:tcPr>
          <w:p w14:paraId="0BF0344E"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14:paraId="191359F2"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w:t>
            </w:r>
          </w:p>
        </w:tc>
        <w:tc>
          <w:tcPr>
            <w:tcW w:w="991" w:type="dxa"/>
            <w:tcBorders>
              <w:top w:val="nil"/>
              <w:left w:val="nil"/>
              <w:bottom w:val="single" w:sz="4" w:space="0" w:color="000000"/>
              <w:right w:val="single" w:sz="4" w:space="0" w:color="000000"/>
            </w:tcBorders>
            <w:shd w:val="clear" w:color="auto" w:fill="auto"/>
            <w:vAlign w:val="center"/>
          </w:tcPr>
          <w:p w14:paraId="166E68F1"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112</w:t>
            </w:r>
          </w:p>
        </w:tc>
        <w:tc>
          <w:tcPr>
            <w:tcW w:w="851" w:type="dxa"/>
            <w:tcBorders>
              <w:top w:val="nil"/>
              <w:left w:val="nil"/>
              <w:bottom w:val="single" w:sz="4" w:space="0" w:color="000000"/>
              <w:right w:val="single" w:sz="4" w:space="0" w:color="000000"/>
            </w:tcBorders>
            <w:shd w:val="clear" w:color="auto" w:fill="auto"/>
            <w:vAlign w:val="center"/>
          </w:tcPr>
          <w:p w14:paraId="24BC98BB"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120</w:t>
            </w:r>
          </w:p>
        </w:tc>
        <w:tc>
          <w:tcPr>
            <w:tcW w:w="991" w:type="dxa"/>
            <w:tcBorders>
              <w:top w:val="nil"/>
              <w:left w:val="nil"/>
              <w:bottom w:val="single" w:sz="4" w:space="0" w:color="000000"/>
              <w:right w:val="single" w:sz="4" w:space="0" w:color="000000"/>
            </w:tcBorders>
            <w:shd w:val="clear" w:color="auto" w:fill="auto"/>
            <w:vAlign w:val="center"/>
          </w:tcPr>
          <w:p w14:paraId="723BF3BB"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w:t>
            </w:r>
          </w:p>
        </w:tc>
        <w:tc>
          <w:tcPr>
            <w:tcW w:w="1275" w:type="dxa"/>
            <w:tcBorders>
              <w:top w:val="nil"/>
              <w:left w:val="nil"/>
              <w:bottom w:val="single" w:sz="4" w:space="0" w:color="000000"/>
              <w:right w:val="single" w:sz="4" w:space="0" w:color="000000"/>
            </w:tcBorders>
            <w:vAlign w:val="center"/>
          </w:tcPr>
          <w:p w14:paraId="010236D0" w14:textId="77777777" w:rsidR="00AB749F" w:rsidRPr="007A7431" w:rsidRDefault="00AB749F" w:rsidP="00DA53BC">
            <w:pPr>
              <w:jc w:val="center"/>
              <w:rPr>
                <w:rFonts w:ascii="AvantGarde Bk BT" w:eastAsia="Questrial" w:hAnsi="AvantGarde Bk BT" w:cs="Questrial"/>
                <w:sz w:val="18"/>
                <w:szCs w:val="18"/>
              </w:rPr>
            </w:pPr>
          </w:p>
        </w:tc>
      </w:tr>
      <w:tr w:rsidR="00AB749F" w:rsidRPr="007A7431" w14:paraId="4CE129AC" w14:textId="77777777" w:rsidTr="00DA53BC">
        <w:trPr>
          <w:trHeight w:val="309"/>
          <w:jc w:val="center"/>
        </w:trPr>
        <w:tc>
          <w:tcPr>
            <w:tcW w:w="3541" w:type="dxa"/>
            <w:tcBorders>
              <w:top w:val="nil"/>
              <w:left w:val="single" w:sz="4" w:space="0" w:color="000000"/>
              <w:bottom w:val="single" w:sz="4" w:space="0" w:color="000000"/>
              <w:right w:val="single" w:sz="4" w:space="0" w:color="000000"/>
            </w:tcBorders>
            <w:shd w:val="clear" w:color="auto" w:fill="auto"/>
            <w:vAlign w:val="bottom"/>
          </w:tcPr>
          <w:p w14:paraId="31BE90CF"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Lengua extranjera III</w:t>
            </w:r>
          </w:p>
        </w:tc>
        <w:tc>
          <w:tcPr>
            <w:tcW w:w="851" w:type="dxa"/>
            <w:tcBorders>
              <w:top w:val="nil"/>
              <w:left w:val="nil"/>
              <w:bottom w:val="single" w:sz="4" w:space="0" w:color="000000"/>
              <w:right w:val="single" w:sz="4" w:space="0" w:color="000000"/>
            </w:tcBorders>
            <w:shd w:val="clear" w:color="auto" w:fill="auto"/>
            <w:vAlign w:val="center"/>
          </w:tcPr>
          <w:p w14:paraId="76C62E36"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14:paraId="2BE7C5BB"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w:t>
            </w:r>
          </w:p>
        </w:tc>
        <w:tc>
          <w:tcPr>
            <w:tcW w:w="991" w:type="dxa"/>
            <w:tcBorders>
              <w:top w:val="nil"/>
              <w:left w:val="nil"/>
              <w:bottom w:val="single" w:sz="4" w:space="0" w:color="000000"/>
              <w:right w:val="single" w:sz="4" w:space="0" w:color="000000"/>
            </w:tcBorders>
            <w:shd w:val="clear" w:color="auto" w:fill="auto"/>
            <w:vAlign w:val="center"/>
          </w:tcPr>
          <w:p w14:paraId="75995100"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112</w:t>
            </w:r>
          </w:p>
        </w:tc>
        <w:tc>
          <w:tcPr>
            <w:tcW w:w="851" w:type="dxa"/>
            <w:tcBorders>
              <w:top w:val="nil"/>
              <w:left w:val="nil"/>
              <w:bottom w:val="single" w:sz="4" w:space="0" w:color="000000"/>
              <w:right w:val="single" w:sz="4" w:space="0" w:color="000000"/>
            </w:tcBorders>
            <w:shd w:val="clear" w:color="auto" w:fill="auto"/>
            <w:vAlign w:val="center"/>
          </w:tcPr>
          <w:p w14:paraId="15C56470"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120</w:t>
            </w:r>
          </w:p>
        </w:tc>
        <w:tc>
          <w:tcPr>
            <w:tcW w:w="991" w:type="dxa"/>
            <w:tcBorders>
              <w:top w:val="nil"/>
              <w:left w:val="nil"/>
              <w:bottom w:val="single" w:sz="4" w:space="0" w:color="000000"/>
              <w:right w:val="single" w:sz="4" w:space="0" w:color="000000"/>
            </w:tcBorders>
            <w:shd w:val="clear" w:color="auto" w:fill="auto"/>
            <w:vAlign w:val="center"/>
          </w:tcPr>
          <w:p w14:paraId="50AAE4D8"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w:t>
            </w:r>
          </w:p>
        </w:tc>
        <w:tc>
          <w:tcPr>
            <w:tcW w:w="1275" w:type="dxa"/>
            <w:tcBorders>
              <w:top w:val="nil"/>
              <w:left w:val="nil"/>
              <w:bottom w:val="single" w:sz="4" w:space="0" w:color="000000"/>
              <w:right w:val="single" w:sz="4" w:space="0" w:color="000000"/>
            </w:tcBorders>
            <w:vAlign w:val="center"/>
          </w:tcPr>
          <w:p w14:paraId="471A093C" w14:textId="77777777" w:rsidR="00AB749F" w:rsidRPr="007A7431" w:rsidRDefault="00AB749F" w:rsidP="00DA53BC">
            <w:pPr>
              <w:jc w:val="center"/>
              <w:rPr>
                <w:rFonts w:ascii="AvantGarde Bk BT" w:eastAsia="Questrial" w:hAnsi="AvantGarde Bk BT" w:cs="Questrial"/>
                <w:sz w:val="18"/>
                <w:szCs w:val="18"/>
              </w:rPr>
            </w:pPr>
          </w:p>
        </w:tc>
      </w:tr>
      <w:tr w:rsidR="00AB749F" w:rsidRPr="007A7431" w14:paraId="40FCC2AA" w14:textId="77777777" w:rsidTr="00DA53BC">
        <w:trPr>
          <w:trHeight w:val="309"/>
          <w:jc w:val="center"/>
        </w:trPr>
        <w:tc>
          <w:tcPr>
            <w:tcW w:w="3541" w:type="dxa"/>
            <w:tcBorders>
              <w:top w:val="nil"/>
              <w:left w:val="single" w:sz="4" w:space="0" w:color="000000"/>
              <w:bottom w:val="single" w:sz="4" w:space="0" w:color="000000"/>
              <w:right w:val="single" w:sz="4" w:space="0" w:color="000000"/>
            </w:tcBorders>
            <w:shd w:val="clear" w:color="auto" w:fill="auto"/>
            <w:vAlign w:val="bottom"/>
          </w:tcPr>
          <w:p w14:paraId="75089462"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Lengua extranjera IV</w:t>
            </w:r>
          </w:p>
        </w:tc>
        <w:tc>
          <w:tcPr>
            <w:tcW w:w="851" w:type="dxa"/>
            <w:tcBorders>
              <w:top w:val="nil"/>
              <w:left w:val="nil"/>
              <w:bottom w:val="single" w:sz="4" w:space="0" w:color="000000"/>
              <w:right w:val="single" w:sz="4" w:space="0" w:color="000000"/>
            </w:tcBorders>
            <w:shd w:val="clear" w:color="auto" w:fill="auto"/>
            <w:vAlign w:val="center"/>
          </w:tcPr>
          <w:p w14:paraId="653158D4"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CT</w:t>
            </w:r>
          </w:p>
        </w:tc>
        <w:tc>
          <w:tcPr>
            <w:tcW w:w="851" w:type="dxa"/>
            <w:tcBorders>
              <w:top w:val="nil"/>
              <w:left w:val="nil"/>
              <w:bottom w:val="single" w:sz="4" w:space="0" w:color="000000"/>
              <w:right w:val="single" w:sz="4" w:space="0" w:color="000000"/>
            </w:tcBorders>
            <w:shd w:val="clear" w:color="auto" w:fill="auto"/>
            <w:vAlign w:val="center"/>
          </w:tcPr>
          <w:p w14:paraId="3129A624"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w:t>
            </w:r>
          </w:p>
        </w:tc>
        <w:tc>
          <w:tcPr>
            <w:tcW w:w="991" w:type="dxa"/>
            <w:tcBorders>
              <w:top w:val="nil"/>
              <w:left w:val="nil"/>
              <w:bottom w:val="single" w:sz="4" w:space="0" w:color="000000"/>
              <w:right w:val="single" w:sz="4" w:space="0" w:color="000000"/>
            </w:tcBorders>
            <w:shd w:val="clear" w:color="auto" w:fill="auto"/>
            <w:vAlign w:val="center"/>
          </w:tcPr>
          <w:p w14:paraId="25D786DA"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112</w:t>
            </w:r>
          </w:p>
        </w:tc>
        <w:tc>
          <w:tcPr>
            <w:tcW w:w="851" w:type="dxa"/>
            <w:tcBorders>
              <w:top w:val="nil"/>
              <w:left w:val="nil"/>
              <w:bottom w:val="single" w:sz="4" w:space="0" w:color="000000"/>
              <w:right w:val="single" w:sz="4" w:space="0" w:color="000000"/>
            </w:tcBorders>
            <w:shd w:val="clear" w:color="auto" w:fill="auto"/>
            <w:vAlign w:val="center"/>
          </w:tcPr>
          <w:p w14:paraId="585D0F84"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120</w:t>
            </w:r>
          </w:p>
        </w:tc>
        <w:tc>
          <w:tcPr>
            <w:tcW w:w="991" w:type="dxa"/>
            <w:tcBorders>
              <w:top w:val="nil"/>
              <w:left w:val="nil"/>
              <w:bottom w:val="single" w:sz="4" w:space="0" w:color="000000"/>
              <w:right w:val="single" w:sz="4" w:space="0" w:color="000000"/>
            </w:tcBorders>
            <w:shd w:val="clear" w:color="auto" w:fill="auto"/>
            <w:vAlign w:val="center"/>
          </w:tcPr>
          <w:p w14:paraId="05292F3F" w14:textId="77777777" w:rsidR="00AB749F" w:rsidRPr="007A7431" w:rsidRDefault="00AB749F" w:rsidP="00DA53BC">
            <w:pPr>
              <w:jc w:val="center"/>
              <w:rPr>
                <w:rFonts w:ascii="AvantGarde Bk BT" w:eastAsia="Questrial" w:hAnsi="AvantGarde Bk BT" w:cs="Questrial"/>
                <w:sz w:val="18"/>
                <w:szCs w:val="18"/>
              </w:rPr>
            </w:pPr>
            <w:r w:rsidRPr="007A7431">
              <w:rPr>
                <w:rFonts w:ascii="AvantGarde Bk BT" w:eastAsia="Questrial" w:hAnsi="AvantGarde Bk BT" w:cs="Questrial"/>
                <w:sz w:val="18"/>
                <w:szCs w:val="18"/>
              </w:rPr>
              <w:t>8</w:t>
            </w:r>
          </w:p>
        </w:tc>
        <w:tc>
          <w:tcPr>
            <w:tcW w:w="1275" w:type="dxa"/>
            <w:tcBorders>
              <w:top w:val="nil"/>
              <w:left w:val="nil"/>
              <w:bottom w:val="single" w:sz="4" w:space="0" w:color="000000"/>
              <w:right w:val="single" w:sz="4" w:space="0" w:color="000000"/>
            </w:tcBorders>
            <w:vAlign w:val="center"/>
          </w:tcPr>
          <w:p w14:paraId="180633C5" w14:textId="77777777" w:rsidR="00AB749F" w:rsidRPr="007A7431" w:rsidRDefault="00AB749F" w:rsidP="00DA53BC">
            <w:pPr>
              <w:jc w:val="center"/>
              <w:rPr>
                <w:rFonts w:ascii="AvantGarde Bk BT" w:eastAsia="Questrial" w:hAnsi="AvantGarde Bk BT" w:cs="Questrial"/>
                <w:sz w:val="18"/>
                <w:szCs w:val="18"/>
              </w:rPr>
            </w:pPr>
          </w:p>
        </w:tc>
      </w:tr>
    </w:tbl>
    <w:p w14:paraId="1B230620" w14:textId="48FACCBF" w:rsidR="00EF1D4A" w:rsidRPr="007A7431" w:rsidRDefault="00EF1D4A" w:rsidP="00EF1D4A">
      <w:pPr>
        <w:rPr>
          <w:rFonts w:ascii="AvantGarde Bk BT" w:eastAsia="Questrial" w:hAnsi="AvantGarde Bk BT" w:cs="Questrial"/>
          <w:sz w:val="18"/>
          <w:szCs w:val="18"/>
        </w:rPr>
      </w:pPr>
      <w:r w:rsidRPr="007A7431">
        <w:rPr>
          <w:rFonts w:ascii="AvantGarde Bk BT" w:eastAsia="Questrial" w:hAnsi="AvantGarde Bk BT" w:cs="Questrial"/>
          <w:sz w:val="18"/>
          <w:szCs w:val="18"/>
        </w:rPr>
        <w:t xml:space="preserve">CT = Curso </w:t>
      </w:r>
      <w:r w:rsidR="00124F2C" w:rsidRPr="007A7431">
        <w:rPr>
          <w:rFonts w:ascii="AvantGarde Bk BT" w:eastAsia="Questrial" w:hAnsi="AvantGarde Bk BT" w:cs="Questrial"/>
          <w:sz w:val="18"/>
          <w:szCs w:val="18"/>
        </w:rPr>
        <w:t>taller; C = C</w:t>
      </w:r>
      <w:r w:rsidR="00C56D42" w:rsidRPr="007A7431">
        <w:rPr>
          <w:rFonts w:ascii="AvantGarde Bk BT" w:eastAsia="Questrial" w:hAnsi="AvantGarde Bk BT" w:cs="Questrial"/>
          <w:sz w:val="18"/>
          <w:szCs w:val="18"/>
        </w:rPr>
        <w:t xml:space="preserve">urso, </w:t>
      </w:r>
      <w:r w:rsidRPr="007A7431">
        <w:rPr>
          <w:rFonts w:ascii="AvantGarde Bk BT" w:eastAsia="Questrial" w:hAnsi="AvantGarde Bk BT" w:cs="Questrial"/>
          <w:sz w:val="18"/>
          <w:szCs w:val="18"/>
        </w:rPr>
        <w:t>T= Taller; S= Seminario</w:t>
      </w:r>
    </w:p>
    <w:p w14:paraId="29AEBCFD" w14:textId="77777777" w:rsidR="00EF1D4A" w:rsidRPr="007A7431" w:rsidRDefault="00EF1D4A" w:rsidP="00EF1D4A">
      <w:pPr>
        <w:jc w:val="both"/>
        <w:rPr>
          <w:rFonts w:ascii="AvantGarde Bk BT" w:hAnsi="AvantGarde Bk BT"/>
          <w:b/>
        </w:rPr>
      </w:pPr>
    </w:p>
    <w:p w14:paraId="2F94F4B4" w14:textId="293922C6" w:rsidR="00EF1D4A" w:rsidRPr="007A7431" w:rsidRDefault="00EF1D4A" w:rsidP="00EF1D4A">
      <w:pPr>
        <w:autoSpaceDE w:val="0"/>
        <w:autoSpaceDN w:val="0"/>
        <w:adjustRightInd w:val="0"/>
        <w:jc w:val="both"/>
        <w:rPr>
          <w:rFonts w:ascii="AvantGarde Bk BT" w:hAnsi="AvantGarde Bk BT"/>
          <w:sz w:val="22"/>
          <w:szCs w:val="22"/>
        </w:rPr>
      </w:pPr>
      <w:r w:rsidRPr="007A7431">
        <w:rPr>
          <w:rFonts w:ascii="AvantGarde Bk BT" w:hAnsi="AvantGarde Bk BT"/>
          <w:b/>
          <w:sz w:val="22"/>
          <w:szCs w:val="22"/>
        </w:rPr>
        <w:lastRenderedPageBreak/>
        <w:t>CUARTO.</w:t>
      </w:r>
      <w:r w:rsidRPr="007A7431">
        <w:rPr>
          <w:rFonts w:ascii="AvantGarde Bk BT" w:hAnsi="AvantGarde Bk BT"/>
          <w:sz w:val="22"/>
          <w:szCs w:val="22"/>
        </w:rPr>
        <w:t xml:space="preserve"> Los requisitos académicos necesarios para el ingreso, además de los establecidos por la normatividad universitaria vigente, </w:t>
      </w:r>
      <w:r w:rsidR="00474DA5" w:rsidRPr="007A7431">
        <w:rPr>
          <w:rFonts w:ascii="AvantGarde Bk BT" w:hAnsi="AvantGarde Bk BT"/>
          <w:sz w:val="22"/>
          <w:szCs w:val="22"/>
        </w:rPr>
        <w:t xml:space="preserve">son </w:t>
      </w:r>
      <w:r w:rsidRPr="007A7431">
        <w:rPr>
          <w:rFonts w:ascii="AvantGarde Bk BT" w:hAnsi="AvantGarde Bk BT"/>
          <w:sz w:val="22"/>
          <w:szCs w:val="22"/>
        </w:rPr>
        <w:t>realizar el proceso de admisión que determine el Sistema de Universidad Virtual</w:t>
      </w:r>
      <w:r w:rsidR="00DC7EA8" w:rsidRPr="007A7431">
        <w:rPr>
          <w:rFonts w:ascii="AvantGarde Bk BT" w:hAnsi="AvantGarde Bk BT"/>
          <w:sz w:val="22"/>
          <w:szCs w:val="22"/>
        </w:rPr>
        <w:t xml:space="preserve">, conforme a </w:t>
      </w:r>
      <w:r w:rsidR="00EE5BEE" w:rsidRPr="007A7431">
        <w:rPr>
          <w:rFonts w:ascii="AvantGarde Bk BT" w:hAnsi="AvantGarde Bk BT"/>
          <w:sz w:val="22"/>
          <w:szCs w:val="22"/>
        </w:rPr>
        <w:t>los</w:t>
      </w:r>
      <w:r w:rsidR="00DC7EA8" w:rsidRPr="007A7431">
        <w:rPr>
          <w:rFonts w:ascii="AvantGarde Bk BT" w:hAnsi="AvantGarde Bk BT"/>
          <w:sz w:val="22"/>
          <w:szCs w:val="22"/>
        </w:rPr>
        <w:t xml:space="preserve"> </w:t>
      </w:r>
      <w:r w:rsidRPr="007A7431">
        <w:rPr>
          <w:rFonts w:ascii="AvantGarde Bk BT" w:hAnsi="AvantGarde Bk BT"/>
          <w:sz w:val="22"/>
          <w:szCs w:val="22"/>
        </w:rPr>
        <w:t>periodos de inscripción e ingreso</w:t>
      </w:r>
      <w:r w:rsidR="00EE5BEE" w:rsidRPr="007A7431">
        <w:rPr>
          <w:rFonts w:ascii="AvantGarde Bk BT" w:hAnsi="AvantGarde Bk BT"/>
          <w:sz w:val="22"/>
          <w:szCs w:val="22"/>
        </w:rPr>
        <w:t xml:space="preserve"> que establezca</w:t>
      </w:r>
      <w:r w:rsidRPr="007A7431">
        <w:rPr>
          <w:rFonts w:ascii="AvantGarde Bk BT" w:hAnsi="AvantGarde Bk BT"/>
          <w:sz w:val="22"/>
          <w:szCs w:val="22"/>
        </w:rPr>
        <w:t xml:space="preserve"> para cada promoción.</w:t>
      </w:r>
    </w:p>
    <w:p w14:paraId="007C591D" w14:textId="77777777" w:rsidR="00EF1D4A" w:rsidRPr="007A7431" w:rsidRDefault="00EF1D4A" w:rsidP="00EF1D4A">
      <w:pPr>
        <w:autoSpaceDE w:val="0"/>
        <w:autoSpaceDN w:val="0"/>
        <w:adjustRightInd w:val="0"/>
        <w:jc w:val="both"/>
        <w:rPr>
          <w:rFonts w:ascii="AvantGarde Bk BT" w:hAnsi="AvantGarde Bk BT"/>
          <w:sz w:val="22"/>
          <w:szCs w:val="22"/>
        </w:rPr>
      </w:pPr>
    </w:p>
    <w:p w14:paraId="0D077128" w14:textId="5DC910D3" w:rsidR="00EF1D4A" w:rsidRPr="007A7431" w:rsidRDefault="00EF1D4A" w:rsidP="00EF1D4A">
      <w:pPr>
        <w:autoSpaceDE w:val="0"/>
        <w:autoSpaceDN w:val="0"/>
        <w:adjustRightInd w:val="0"/>
        <w:jc w:val="both"/>
        <w:rPr>
          <w:rFonts w:ascii="AvantGarde Bk BT" w:hAnsi="AvantGarde Bk BT"/>
          <w:sz w:val="22"/>
          <w:szCs w:val="22"/>
        </w:rPr>
      </w:pPr>
      <w:r w:rsidRPr="007A7431">
        <w:rPr>
          <w:rFonts w:ascii="AvantGarde Bk BT" w:hAnsi="AvantGarde Bk BT"/>
          <w:b/>
          <w:sz w:val="22"/>
          <w:szCs w:val="22"/>
          <w:shd w:val="clear" w:color="auto" w:fill="FFFFFF" w:themeFill="background1"/>
        </w:rPr>
        <w:t>QUINTO</w:t>
      </w:r>
      <w:r w:rsidRPr="007A7431">
        <w:rPr>
          <w:rFonts w:ascii="AvantGarde Bk BT" w:hAnsi="AvantGarde Bk BT"/>
          <w:b/>
          <w:sz w:val="22"/>
          <w:szCs w:val="22"/>
        </w:rPr>
        <w:t xml:space="preserve">. </w:t>
      </w:r>
      <w:r w:rsidRPr="007A7431">
        <w:rPr>
          <w:rFonts w:ascii="AvantGarde Bk BT" w:hAnsi="AvantGarde Bk BT"/>
          <w:sz w:val="22"/>
          <w:szCs w:val="22"/>
        </w:rPr>
        <w:t xml:space="preserve">Para la planeación de sus estudios y mejorar su proceso de aprendizaje, el alumno recibirá </w:t>
      </w:r>
      <w:r w:rsidRPr="007A7431">
        <w:rPr>
          <w:rFonts w:ascii="AvantGarde Bk BT" w:hAnsi="AvantGarde Bk BT"/>
          <w:b/>
          <w:sz w:val="22"/>
          <w:szCs w:val="22"/>
        </w:rPr>
        <w:t>apoyo tutorial</w:t>
      </w:r>
      <w:r w:rsidRPr="007A7431">
        <w:rPr>
          <w:rFonts w:ascii="AvantGarde Bk BT" w:hAnsi="AvantGarde Bk BT"/>
          <w:sz w:val="22"/>
          <w:szCs w:val="22"/>
        </w:rPr>
        <w:t xml:space="preserve"> y asesoría, desde su incorporación al programa educativo, durante su trayectoria escolar hasta su egreso, por parte de la planta docente, bajo la supervisión del </w:t>
      </w:r>
      <w:r w:rsidR="00AB749F" w:rsidRPr="007A7431">
        <w:rPr>
          <w:rFonts w:ascii="AvantGarde Bk BT" w:hAnsi="AvantGarde Bk BT"/>
          <w:sz w:val="22"/>
          <w:szCs w:val="22"/>
        </w:rPr>
        <w:t>Coordinador de Programas Educativos.</w:t>
      </w:r>
    </w:p>
    <w:p w14:paraId="7EA1B5F6" w14:textId="77777777" w:rsidR="000D4E7C" w:rsidRPr="007A7431" w:rsidRDefault="000D4E7C" w:rsidP="00EF1D4A">
      <w:pPr>
        <w:autoSpaceDE w:val="0"/>
        <w:autoSpaceDN w:val="0"/>
        <w:adjustRightInd w:val="0"/>
        <w:jc w:val="both"/>
        <w:rPr>
          <w:rFonts w:ascii="AvantGarde Bk BT" w:hAnsi="AvantGarde Bk BT"/>
          <w:b/>
          <w:sz w:val="22"/>
          <w:szCs w:val="22"/>
        </w:rPr>
      </w:pPr>
    </w:p>
    <w:p w14:paraId="718CC1B4" w14:textId="2B441E16" w:rsidR="00EF1D4A" w:rsidRPr="007A7431" w:rsidRDefault="00EF1D4A" w:rsidP="00EF1D4A">
      <w:pPr>
        <w:autoSpaceDE w:val="0"/>
        <w:autoSpaceDN w:val="0"/>
        <w:adjustRightInd w:val="0"/>
        <w:jc w:val="both"/>
        <w:rPr>
          <w:rFonts w:ascii="AvantGarde Bk BT" w:hAnsi="AvantGarde Bk BT"/>
          <w:sz w:val="22"/>
          <w:szCs w:val="22"/>
        </w:rPr>
      </w:pPr>
      <w:r w:rsidRPr="007A7431">
        <w:rPr>
          <w:rFonts w:ascii="AvantGarde Bk BT" w:hAnsi="AvantGarde Bk BT"/>
          <w:b/>
          <w:sz w:val="22"/>
          <w:szCs w:val="22"/>
        </w:rPr>
        <w:t xml:space="preserve">SEXTO. </w:t>
      </w:r>
      <w:r w:rsidRPr="007A7431">
        <w:rPr>
          <w:rFonts w:ascii="AvantGarde Bk BT" w:hAnsi="AvantGarde Bk BT"/>
          <w:sz w:val="22"/>
          <w:szCs w:val="22"/>
        </w:rPr>
        <w:t xml:space="preserve">Las trayectorias escolares de los estudiantes y los prerrequisitos para cursar las materias del plan de estudios serán determinados por el </w:t>
      </w:r>
      <w:r w:rsidR="00AB749F" w:rsidRPr="007A7431">
        <w:rPr>
          <w:rFonts w:ascii="AvantGarde Bk BT" w:hAnsi="AvantGarde Bk BT"/>
          <w:sz w:val="22"/>
          <w:szCs w:val="22"/>
        </w:rPr>
        <w:t>Coordinador de Programas Educativos</w:t>
      </w:r>
      <w:r w:rsidR="000D4E7C" w:rsidRPr="007A7431">
        <w:rPr>
          <w:rFonts w:ascii="AvantGarde Bk BT" w:hAnsi="AvantGarde Bk BT"/>
          <w:sz w:val="22"/>
          <w:szCs w:val="22"/>
        </w:rPr>
        <w:t xml:space="preserve">. </w:t>
      </w:r>
      <w:r w:rsidRPr="007A7431">
        <w:rPr>
          <w:rFonts w:ascii="AvantGarde Bk BT" w:hAnsi="AvantGarde Bk BT"/>
          <w:sz w:val="22"/>
          <w:szCs w:val="22"/>
        </w:rPr>
        <w:t>La permanencia y evaluación de los estudiantes serán acorde a la modalidad del Sistema, al Reglamento General de Evaluación y Promoción de Alumnos de la Universidad y demás disposiciones normativas universitarias vigentes.</w:t>
      </w:r>
    </w:p>
    <w:p w14:paraId="3FEFFCBE" w14:textId="77777777" w:rsidR="00EF1D4A" w:rsidRPr="007A7431" w:rsidRDefault="00EF1D4A" w:rsidP="00EF1D4A">
      <w:pPr>
        <w:autoSpaceDE w:val="0"/>
        <w:autoSpaceDN w:val="0"/>
        <w:adjustRightInd w:val="0"/>
        <w:jc w:val="both"/>
        <w:rPr>
          <w:rFonts w:ascii="AvantGarde Bk BT" w:hAnsi="AvantGarde Bk BT"/>
          <w:sz w:val="22"/>
          <w:szCs w:val="22"/>
        </w:rPr>
      </w:pPr>
    </w:p>
    <w:p w14:paraId="74BFE3A8" w14:textId="3C9790EA" w:rsidR="00EF1D4A" w:rsidRPr="007A7431" w:rsidRDefault="00EF1D4A" w:rsidP="00EF1D4A">
      <w:pPr>
        <w:autoSpaceDE w:val="0"/>
        <w:autoSpaceDN w:val="0"/>
        <w:adjustRightInd w:val="0"/>
        <w:jc w:val="both"/>
        <w:rPr>
          <w:rFonts w:ascii="AvantGarde Bk BT" w:eastAsia="Questrial" w:hAnsi="AvantGarde Bk BT" w:cs="Questrial"/>
          <w:sz w:val="22"/>
          <w:szCs w:val="22"/>
        </w:rPr>
      </w:pPr>
      <w:r w:rsidRPr="007A7431">
        <w:rPr>
          <w:rFonts w:ascii="AvantGarde Bk BT" w:hAnsi="AvantGarde Bk BT"/>
          <w:b/>
          <w:sz w:val="22"/>
          <w:szCs w:val="22"/>
          <w:shd w:val="clear" w:color="auto" w:fill="FFFFFF" w:themeFill="background1"/>
        </w:rPr>
        <w:t>SÉPTIMO</w:t>
      </w:r>
      <w:r w:rsidRPr="007A7431">
        <w:rPr>
          <w:rFonts w:ascii="AvantGarde Bk BT" w:hAnsi="AvantGarde Bk BT"/>
          <w:b/>
          <w:sz w:val="22"/>
          <w:szCs w:val="22"/>
        </w:rPr>
        <w:t>.</w:t>
      </w:r>
      <w:r w:rsidRPr="007A7431">
        <w:rPr>
          <w:rFonts w:ascii="AvantGarde Bk BT" w:hAnsi="AvantGarde Bk BT"/>
          <w:sz w:val="22"/>
          <w:szCs w:val="22"/>
        </w:rPr>
        <w:t xml:space="preserve"> P</w:t>
      </w:r>
      <w:r w:rsidRPr="007A7431">
        <w:rPr>
          <w:rFonts w:ascii="AvantGarde Bk BT" w:eastAsia="Questrial" w:hAnsi="AvantGarde Bk BT" w:cs="Questrial"/>
          <w:sz w:val="22"/>
          <w:szCs w:val="22"/>
        </w:rPr>
        <w:t xml:space="preserve">ara favorecer la </w:t>
      </w:r>
      <w:r w:rsidRPr="007A7431">
        <w:rPr>
          <w:rFonts w:ascii="AvantGarde Bk BT" w:eastAsia="Questrial" w:hAnsi="AvantGarde Bk BT" w:cs="Questrial"/>
          <w:b/>
          <w:sz w:val="22"/>
          <w:szCs w:val="22"/>
        </w:rPr>
        <w:t>flexibilidad, la movilidad estudiantil</w:t>
      </w:r>
      <w:r w:rsidRPr="007A7431">
        <w:rPr>
          <w:rFonts w:ascii="AvantGarde Bk BT" w:eastAsia="Questrial" w:hAnsi="AvantGarde Bk BT" w:cs="Questrial"/>
          <w:sz w:val="22"/>
          <w:szCs w:val="22"/>
        </w:rPr>
        <w:t xml:space="preserve"> y la internacionalización de los planes de estudio, el estudiante podrá realizar actividades de aprendizaje previstas o no en este plan de estudios, incluyendo actividades de extensión, vinculación y difusión, con la asesoría del tutor, o cursar unidades de aprendizaje pertenecientes a otros programas educativos del mismo nivel ofrecidos en el SUV u otros Centros Universitarios de la Red, así como en otras instituciones de educación superior, nacionales y extranjeras, con el visto bueno de la </w:t>
      </w:r>
      <w:r w:rsidR="00AB749F" w:rsidRPr="007A7431">
        <w:rPr>
          <w:rFonts w:ascii="AvantGarde Bk BT" w:hAnsi="AvantGarde Bk BT"/>
          <w:sz w:val="22"/>
          <w:szCs w:val="22"/>
        </w:rPr>
        <w:t>Coordinador de Programas Educativos</w:t>
      </w:r>
      <w:r w:rsidRPr="007A7431">
        <w:rPr>
          <w:rFonts w:ascii="AvantGarde Bk BT" w:eastAsia="Questrial" w:hAnsi="AvantGarde Bk BT" w:cs="Questrial"/>
          <w:sz w:val="22"/>
          <w:szCs w:val="22"/>
        </w:rPr>
        <w:t>.</w:t>
      </w:r>
    </w:p>
    <w:p w14:paraId="61FD118D" w14:textId="77777777" w:rsidR="00EF1D4A" w:rsidRPr="007A7431" w:rsidRDefault="00EF1D4A" w:rsidP="00EF1D4A">
      <w:pPr>
        <w:jc w:val="both"/>
        <w:rPr>
          <w:rFonts w:ascii="AvantGarde Bk BT" w:eastAsia="Questrial" w:hAnsi="AvantGarde Bk BT" w:cs="Questrial"/>
          <w:sz w:val="22"/>
          <w:szCs w:val="22"/>
        </w:rPr>
      </w:pPr>
    </w:p>
    <w:p w14:paraId="3EA932B6" w14:textId="5E0D4640" w:rsidR="00425942" w:rsidRPr="007A7431" w:rsidRDefault="00EF1D4A" w:rsidP="0080712C">
      <w:pPr>
        <w:autoSpaceDE w:val="0"/>
        <w:autoSpaceDN w:val="0"/>
        <w:adjustRightInd w:val="0"/>
        <w:jc w:val="both"/>
        <w:rPr>
          <w:rFonts w:ascii="AvantGarde Bk BT" w:hAnsi="AvantGarde Bk BT"/>
          <w:sz w:val="22"/>
          <w:szCs w:val="22"/>
        </w:rPr>
      </w:pPr>
      <w:r w:rsidRPr="007A7431">
        <w:rPr>
          <w:rFonts w:ascii="AvantGarde Bk BT" w:hAnsi="AvantGarde Bk BT"/>
          <w:b/>
          <w:sz w:val="22"/>
          <w:szCs w:val="22"/>
          <w:shd w:val="clear" w:color="auto" w:fill="FFFFFF" w:themeFill="background1"/>
        </w:rPr>
        <w:t xml:space="preserve">OCTAVO. </w:t>
      </w:r>
      <w:r w:rsidR="0080712C" w:rsidRPr="007A7431">
        <w:rPr>
          <w:rFonts w:ascii="AvantGarde Bk BT" w:hAnsi="AvantGarde Bk BT"/>
          <w:color w:val="000000" w:themeColor="text1"/>
          <w:sz w:val="22"/>
          <w:szCs w:val="22"/>
        </w:rPr>
        <w:t xml:space="preserve">El “Programa de </w:t>
      </w:r>
      <w:r w:rsidR="0080712C" w:rsidRPr="007A7431">
        <w:rPr>
          <w:rFonts w:ascii="AvantGarde Bk BT" w:hAnsi="AvantGarde Bk BT"/>
          <w:b/>
          <w:color w:val="000000" w:themeColor="text1"/>
          <w:sz w:val="22"/>
          <w:szCs w:val="22"/>
        </w:rPr>
        <w:t xml:space="preserve">Formación Integral </w:t>
      </w:r>
      <w:r w:rsidR="0080712C" w:rsidRPr="007A7431">
        <w:rPr>
          <w:rFonts w:ascii="AvantGarde Bk BT" w:hAnsi="AvantGarde Bk BT"/>
          <w:color w:val="000000" w:themeColor="text1"/>
          <w:sz w:val="22"/>
          <w:szCs w:val="22"/>
        </w:rPr>
        <w:t>de alumnos del Sistema de Universidad Virtual”, contribuye a la formación humana solidaria, que fortalece los valores, actitudes, aptitudes y habilidades de los estudiantes para el desarrollo social, cultural, ambiental, de salud, ciudadano y académico de mayor calidad, que les permita integrarse en su entorno, hacia la búsqueda de mejores condiciones de vida.</w:t>
      </w:r>
    </w:p>
    <w:p w14:paraId="634A0AA2" w14:textId="77777777" w:rsidR="00EF1D4A" w:rsidRPr="007A7431" w:rsidRDefault="00EF1D4A" w:rsidP="00EF1D4A">
      <w:pPr>
        <w:autoSpaceDE w:val="0"/>
        <w:autoSpaceDN w:val="0"/>
        <w:adjustRightInd w:val="0"/>
        <w:jc w:val="both"/>
        <w:rPr>
          <w:rFonts w:ascii="AvantGarde Bk BT" w:hAnsi="AvantGarde Bk BT"/>
          <w:sz w:val="22"/>
          <w:szCs w:val="22"/>
        </w:rPr>
      </w:pPr>
    </w:p>
    <w:p w14:paraId="2A86E2FC" w14:textId="2B635D7C" w:rsidR="00EF1D4A" w:rsidRPr="007A7431" w:rsidRDefault="00EF1D4A" w:rsidP="00EF1D4A">
      <w:pPr>
        <w:autoSpaceDE w:val="0"/>
        <w:autoSpaceDN w:val="0"/>
        <w:adjustRightInd w:val="0"/>
        <w:jc w:val="both"/>
        <w:rPr>
          <w:rFonts w:ascii="AvantGarde Bk BT" w:hAnsi="AvantGarde Bk BT"/>
          <w:sz w:val="22"/>
          <w:szCs w:val="22"/>
        </w:rPr>
      </w:pPr>
      <w:r w:rsidRPr="007A7431">
        <w:rPr>
          <w:rFonts w:ascii="AvantGarde Bk BT" w:hAnsi="AvantGarde Bk BT"/>
          <w:b/>
          <w:sz w:val="22"/>
          <w:szCs w:val="22"/>
        </w:rPr>
        <w:t xml:space="preserve">NOVENO. </w:t>
      </w:r>
      <w:r w:rsidR="0009465C" w:rsidRPr="007A7431">
        <w:rPr>
          <w:rFonts w:ascii="AvantGarde Bk BT" w:hAnsi="AvantGarde Bk BT"/>
          <w:sz w:val="22"/>
          <w:szCs w:val="22"/>
          <w:shd w:val="clear" w:color="auto" w:fill="FFFFFF" w:themeFill="background1"/>
        </w:rPr>
        <w:t xml:space="preserve">El plan de estudios incluye un eje de proyectos de intervención mediante el cual los estudiantes tienen </w:t>
      </w:r>
      <w:r w:rsidR="0009465C" w:rsidRPr="007A7431">
        <w:rPr>
          <w:rFonts w:ascii="AvantGarde Bk BT" w:hAnsi="AvantGarde Bk BT"/>
          <w:b/>
          <w:sz w:val="22"/>
          <w:szCs w:val="22"/>
          <w:shd w:val="clear" w:color="auto" w:fill="FFFFFF" w:themeFill="background1"/>
        </w:rPr>
        <w:t>prácticas profesionales</w:t>
      </w:r>
      <w:r w:rsidR="0009465C" w:rsidRPr="007A7431">
        <w:rPr>
          <w:rFonts w:ascii="AvantGarde Bk BT" w:hAnsi="AvantGarde Bk BT"/>
          <w:sz w:val="22"/>
          <w:szCs w:val="22"/>
          <w:shd w:val="clear" w:color="auto" w:fill="FFFFFF" w:themeFill="background1"/>
        </w:rPr>
        <w:t xml:space="preserve"> a lo largo de su carrera, en los ámbitos público, privado y social.</w:t>
      </w:r>
    </w:p>
    <w:p w14:paraId="13BEBA3C" w14:textId="3E9D38BA" w:rsidR="00DA53BC" w:rsidRDefault="00DA53BC">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vantGarde Bk BT" w:hAnsi="AvantGarde Bk BT"/>
          <w:b/>
          <w:sz w:val="22"/>
          <w:szCs w:val="22"/>
        </w:rPr>
      </w:pPr>
      <w:r>
        <w:rPr>
          <w:rFonts w:ascii="AvantGarde Bk BT" w:hAnsi="AvantGarde Bk BT"/>
          <w:b/>
          <w:sz w:val="22"/>
          <w:szCs w:val="22"/>
        </w:rPr>
        <w:br w:type="page"/>
      </w:r>
    </w:p>
    <w:p w14:paraId="0019103E" w14:textId="643E9473" w:rsidR="00EF1D4A" w:rsidRPr="007A7431" w:rsidRDefault="00EF1D4A" w:rsidP="00EF1D4A">
      <w:pPr>
        <w:autoSpaceDE w:val="0"/>
        <w:autoSpaceDN w:val="0"/>
        <w:adjustRightInd w:val="0"/>
        <w:jc w:val="both"/>
        <w:rPr>
          <w:rFonts w:ascii="AvantGarde Bk BT" w:hAnsi="AvantGarde Bk BT"/>
          <w:sz w:val="22"/>
          <w:szCs w:val="22"/>
          <w:shd w:val="clear" w:color="auto" w:fill="FFFFFF" w:themeFill="background1"/>
        </w:rPr>
      </w:pPr>
      <w:r w:rsidRPr="007A7431">
        <w:rPr>
          <w:rFonts w:ascii="AvantGarde Bk BT" w:hAnsi="AvantGarde Bk BT"/>
          <w:b/>
          <w:sz w:val="22"/>
          <w:szCs w:val="22"/>
        </w:rPr>
        <w:lastRenderedPageBreak/>
        <w:t>DÉCIMO.</w:t>
      </w:r>
      <w:r w:rsidRPr="007A7431">
        <w:rPr>
          <w:rFonts w:ascii="AvantGarde Bk BT" w:hAnsi="AvantGarde Bk BT"/>
          <w:sz w:val="22"/>
          <w:szCs w:val="22"/>
          <w:shd w:val="clear" w:color="auto" w:fill="FFFFFF" w:themeFill="background1"/>
        </w:rPr>
        <w:t xml:space="preserve"> </w:t>
      </w:r>
      <w:r w:rsidR="0009465C" w:rsidRPr="007A7431">
        <w:rPr>
          <w:rFonts w:ascii="AvantGarde Bk BT" w:hAnsi="AvantGarde Bk BT"/>
          <w:sz w:val="22"/>
          <w:szCs w:val="22"/>
        </w:rPr>
        <w:t xml:space="preserve">Los alumnos tendrán que cubrir 60% del total de créditos del programa educativo para poder iniciar la prestación </w:t>
      </w:r>
      <w:r w:rsidR="0009465C" w:rsidRPr="007A7431">
        <w:rPr>
          <w:rFonts w:ascii="AvantGarde Bk BT" w:hAnsi="AvantGarde Bk BT"/>
          <w:b/>
          <w:sz w:val="22"/>
          <w:szCs w:val="22"/>
        </w:rPr>
        <w:t>del servicio social</w:t>
      </w:r>
      <w:r w:rsidR="0009465C" w:rsidRPr="007A7431">
        <w:rPr>
          <w:rFonts w:ascii="AvantGarde Bk BT" w:hAnsi="AvantGarde Bk BT"/>
          <w:sz w:val="22"/>
          <w:szCs w:val="22"/>
        </w:rPr>
        <w:t xml:space="preserve">, </w:t>
      </w:r>
      <w:r w:rsidR="00AB749F" w:rsidRPr="007A7431">
        <w:rPr>
          <w:rFonts w:ascii="AvantGarde Bk BT" w:hAnsi="AvantGarde Bk BT"/>
          <w:sz w:val="22"/>
          <w:szCs w:val="22"/>
        </w:rPr>
        <w:t xml:space="preserve">Coordinador de Programas Educativos </w:t>
      </w:r>
      <w:r w:rsidR="0009465C" w:rsidRPr="007A7431">
        <w:rPr>
          <w:rFonts w:ascii="AvantGarde Bk BT" w:hAnsi="AvantGarde Bk BT"/>
          <w:sz w:val="22"/>
          <w:szCs w:val="22"/>
        </w:rPr>
        <w:t>vigilará su cumplimiento.</w:t>
      </w:r>
    </w:p>
    <w:p w14:paraId="5C90D38B" w14:textId="77777777" w:rsidR="00EF1D4A" w:rsidRPr="007A7431" w:rsidRDefault="00EF1D4A" w:rsidP="00EF1D4A">
      <w:pPr>
        <w:autoSpaceDE w:val="0"/>
        <w:autoSpaceDN w:val="0"/>
        <w:adjustRightInd w:val="0"/>
        <w:jc w:val="both"/>
        <w:rPr>
          <w:rFonts w:ascii="AvantGarde Bk BT" w:hAnsi="AvantGarde Bk BT"/>
          <w:b/>
          <w:sz w:val="22"/>
          <w:szCs w:val="22"/>
        </w:rPr>
      </w:pPr>
    </w:p>
    <w:p w14:paraId="0FA23702" w14:textId="2D842B64" w:rsidR="002D6C9B" w:rsidRPr="007A7431" w:rsidRDefault="005B2AEE" w:rsidP="0009465C">
      <w:pPr>
        <w:autoSpaceDE w:val="0"/>
        <w:autoSpaceDN w:val="0"/>
        <w:adjustRightInd w:val="0"/>
        <w:jc w:val="both"/>
        <w:rPr>
          <w:rFonts w:ascii="AvantGarde Bk BT" w:hAnsi="AvantGarde Bk BT"/>
          <w:sz w:val="22"/>
          <w:szCs w:val="22"/>
        </w:rPr>
      </w:pPr>
      <w:r w:rsidRPr="007A7431">
        <w:rPr>
          <w:rFonts w:ascii="AvantGarde Bk BT" w:hAnsi="AvantGarde Bk BT"/>
          <w:b/>
          <w:sz w:val="22"/>
          <w:szCs w:val="22"/>
        </w:rPr>
        <w:t>DÉCIMO PRIMERO.</w:t>
      </w:r>
      <w:r w:rsidRPr="007A7431">
        <w:rPr>
          <w:rFonts w:ascii="AvantGarde Bk BT" w:hAnsi="AvantGarde Bk BT"/>
          <w:sz w:val="22"/>
          <w:szCs w:val="22"/>
        </w:rPr>
        <w:t xml:space="preserve"> </w:t>
      </w:r>
      <w:r w:rsidR="002D6C9B" w:rsidRPr="007A7431">
        <w:rPr>
          <w:rFonts w:ascii="AvantGarde Bk BT" w:hAnsi="AvantGarde Bk BT"/>
          <w:sz w:val="22"/>
          <w:szCs w:val="22"/>
        </w:rPr>
        <w:t>A través del Programa de Formación Integral. Se ofrecerán cursos para que el estudiante esté en condiciones de lograr el nivel B1 del Marco Común Europeo de referencia para las lenguas.</w:t>
      </w:r>
    </w:p>
    <w:p w14:paraId="570B13F0" w14:textId="77777777" w:rsidR="002D6C9B" w:rsidRPr="007A7431" w:rsidRDefault="002D6C9B" w:rsidP="0009465C">
      <w:pPr>
        <w:autoSpaceDE w:val="0"/>
        <w:autoSpaceDN w:val="0"/>
        <w:adjustRightInd w:val="0"/>
        <w:jc w:val="both"/>
        <w:rPr>
          <w:rFonts w:ascii="AvantGarde Bk BT" w:hAnsi="AvantGarde Bk BT"/>
          <w:sz w:val="22"/>
          <w:szCs w:val="22"/>
        </w:rPr>
      </w:pPr>
    </w:p>
    <w:p w14:paraId="3B105E1B" w14:textId="553C97A6" w:rsidR="00EF1D4A" w:rsidRPr="007A7431" w:rsidRDefault="002D6C9B" w:rsidP="0009465C">
      <w:pPr>
        <w:autoSpaceDE w:val="0"/>
        <w:autoSpaceDN w:val="0"/>
        <w:adjustRightInd w:val="0"/>
        <w:jc w:val="both"/>
        <w:rPr>
          <w:rFonts w:ascii="AvantGarde Bk BT" w:hAnsi="AvantGarde Bk BT"/>
          <w:sz w:val="22"/>
          <w:szCs w:val="22"/>
        </w:rPr>
      </w:pPr>
      <w:r w:rsidRPr="007A7431">
        <w:rPr>
          <w:rFonts w:ascii="AvantGarde Bk BT" w:hAnsi="AvantGarde Bk BT"/>
          <w:b/>
          <w:sz w:val="22"/>
          <w:szCs w:val="22"/>
        </w:rPr>
        <w:t>DÉCIMO SEGUNDO.</w:t>
      </w:r>
      <w:r w:rsidRPr="007A7431">
        <w:rPr>
          <w:rFonts w:ascii="AvantGarde Bk BT" w:hAnsi="AvantGarde Bk BT"/>
          <w:sz w:val="22"/>
          <w:szCs w:val="22"/>
        </w:rPr>
        <w:t xml:space="preserve"> </w:t>
      </w:r>
      <w:r w:rsidR="00EF1D4A" w:rsidRPr="007A7431">
        <w:rPr>
          <w:rFonts w:ascii="AvantGarde Bk BT" w:hAnsi="AvantGarde Bk BT"/>
          <w:sz w:val="22"/>
          <w:szCs w:val="22"/>
        </w:rPr>
        <w:t xml:space="preserve"> </w:t>
      </w:r>
      <w:r w:rsidR="0009465C" w:rsidRPr="007A7431">
        <w:rPr>
          <w:rFonts w:ascii="AvantGarde Bk BT" w:hAnsi="AvantGarde Bk BT"/>
          <w:sz w:val="22"/>
          <w:szCs w:val="22"/>
        </w:rPr>
        <w:t>Los requisitos para obtener el grado, serán los establecidos en la normatividad universitaria vigente.</w:t>
      </w:r>
    </w:p>
    <w:p w14:paraId="7DF6F46B" w14:textId="77777777" w:rsidR="00EF1D4A" w:rsidRPr="007A7431" w:rsidRDefault="00EF1D4A" w:rsidP="00EF1D4A">
      <w:pPr>
        <w:autoSpaceDE w:val="0"/>
        <w:autoSpaceDN w:val="0"/>
        <w:adjustRightInd w:val="0"/>
        <w:jc w:val="both"/>
        <w:rPr>
          <w:rFonts w:ascii="AvantGarde Bk BT" w:hAnsi="AvantGarde Bk BT"/>
          <w:sz w:val="22"/>
          <w:szCs w:val="22"/>
        </w:rPr>
      </w:pPr>
    </w:p>
    <w:p w14:paraId="060B9912" w14:textId="7DD1B011" w:rsidR="00EF1D4A" w:rsidRPr="007A7431" w:rsidRDefault="002D6C9B" w:rsidP="00EF1D4A">
      <w:pPr>
        <w:jc w:val="both"/>
        <w:rPr>
          <w:rFonts w:ascii="AvantGarde Bk BT" w:hAnsi="AvantGarde Bk BT"/>
          <w:sz w:val="22"/>
          <w:szCs w:val="22"/>
        </w:rPr>
      </w:pPr>
      <w:r w:rsidRPr="007A7431">
        <w:rPr>
          <w:rFonts w:ascii="AvantGarde Bk BT" w:hAnsi="AvantGarde Bk BT"/>
          <w:b/>
          <w:sz w:val="22"/>
          <w:szCs w:val="22"/>
        </w:rPr>
        <w:t>DÉCIMO TERCERO.</w:t>
      </w:r>
      <w:r w:rsidRPr="007A7431">
        <w:rPr>
          <w:rFonts w:ascii="AvantGarde Bk BT" w:hAnsi="AvantGarde Bk BT"/>
          <w:sz w:val="22"/>
          <w:szCs w:val="22"/>
        </w:rPr>
        <w:t xml:space="preserve"> </w:t>
      </w:r>
      <w:r w:rsidR="0009465C" w:rsidRPr="007A7431">
        <w:rPr>
          <w:rFonts w:ascii="AvantGarde Bk BT" w:hAnsi="AvantGarde Bk BT"/>
          <w:sz w:val="22"/>
          <w:szCs w:val="22"/>
        </w:rPr>
        <w:t xml:space="preserve">El </w:t>
      </w:r>
      <w:r w:rsidR="0009465C" w:rsidRPr="007A7431">
        <w:rPr>
          <w:rFonts w:ascii="AvantGarde Bk BT" w:hAnsi="AvantGarde Bk BT"/>
          <w:b/>
          <w:sz w:val="22"/>
          <w:szCs w:val="22"/>
        </w:rPr>
        <w:t>tiempo promedio</w:t>
      </w:r>
      <w:r w:rsidR="0009465C" w:rsidRPr="007A7431">
        <w:rPr>
          <w:rFonts w:ascii="AvantGarde Bk BT" w:hAnsi="AvantGarde Bk BT"/>
          <w:sz w:val="22"/>
          <w:szCs w:val="22"/>
        </w:rPr>
        <w:t xml:space="preserve"> para cursar el plan de estudio de la Licenciatura en Desarrollo de Sistemas Web es de ocho 8 ciclos escolares, contados a partir del ingreso.</w:t>
      </w:r>
    </w:p>
    <w:p w14:paraId="3CA0847B" w14:textId="77777777" w:rsidR="00EF1D4A" w:rsidRPr="007A7431" w:rsidRDefault="00EF1D4A" w:rsidP="00EF1D4A">
      <w:pPr>
        <w:autoSpaceDE w:val="0"/>
        <w:autoSpaceDN w:val="0"/>
        <w:adjustRightInd w:val="0"/>
        <w:jc w:val="both"/>
        <w:rPr>
          <w:rFonts w:ascii="AvantGarde Bk BT" w:hAnsi="AvantGarde Bk BT"/>
          <w:sz w:val="22"/>
          <w:szCs w:val="22"/>
        </w:rPr>
      </w:pPr>
    </w:p>
    <w:p w14:paraId="308306FC" w14:textId="30154B7E" w:rsidR="00EF1D4A" w:rsidRPr="007A7431" w:rsidRDefault="002D6C9B" w:rsidP="00EF1D4A">
      <w:pPr>
        <w:autoSpaceDE w:val="0"/>
        <w:autoSpaceDN w:val="0"/>
        <w:adjustRightInd w:val="0"/>
        <w:jc w:val="both"/>
        <w:rPr>
          <w:rFonts w:ascii="AvantGarde Bk BT" w:hAnsi="AvantGarde Bk BT"/>
          <w:sz w:val="22"/>
          <w:szCs w:val="22"/>
        </w:rPr>
      </w:pPr>
      <w:r w:rsidRPr="007A7431">
        <w:rPr>
          <w:rFonts w:ascii="AvantGarde Bk BT" w:hAnsi="AvantGarde Bk BT"/>
          <w:b/>
          <w:sz w:val="22"/>
          <w:szCs w:val="22"/>
        </w:rPr>
        <w:t>DÉCIMO CUARTO.</w:t>
      </w:r>
      <w:r w:rsidRPr="007A7431">
        <w:rPr>
          <w:rFonts w:ascii="AvantGarde Bk BT" w:hAnsi="AvantGarde Bk BT"/>
          <w:sz w:val="22"/>
          <w:szCs w:val="22"/>
        </w:rPr>
        <w:t xml:space="preserve"> </w:t>
      </w:r>
      <w:r w:rsidR="0009465C" w:rsidRPr="007A7431">
        <w:rPr>
          <w:rFonts w:ascii="AvantGarde Bk BT" w:hAnsi="AvantGarde Bk BT"/>
          <w:sz w:val="22"/>
          <w:szCs w:val="22"/>
          <w:shd w:val="clear" w:color="auto" w:fill="FFFFFF" w:themeFill="background1"/>
        </w:rPr>
        <w:t xml:space="preserve">Los </w:t>
      </w:r>
      <w:r w:rsidR="0009465C" w:rsidRPr="007A7431">
        <w:rPr>
          <w:rFonts w:ascii="AvantGarde Bk BT" w:hAnsi="AvantGarde Bk BT"/>
          <w:b/>
          <w:sz w:val="22"/>
          <w:szCs w:val="22"/>
          <w:shd w:val="clear" w:color="auto" w:fill="FFFFFF" w:themeFill="background1"/>
        </w:rPr>
        <w:t>certificados</w:t>
      </w:r>
      <w:r w:rsidR="0009465C" w:rsidRPr="007A7431">
        <w:rPr>
          <w:rFonts w:ascii="AvantGarde Bk BT" w:hAnsi="AvantGarde Bk BT"/>
          <w:sz w:val="22"/>
          <w:szCs w:val="22"/>
          <w:shd w:val="clear" w:color="auto" w:fill="FFFFFF" w:themeFill="background1"/>
        </w:rPr>
        <w:t xml:space="preserve"> se expedirán como Licenciatura en </w:t>
      </w:r>
      <w:r w:rsidR="00C17435">
        <w:rPr>
          <w:rFonts w:ascii="AvantGarde Bk BT" w:hAnsi="AvantGarde Bk BT"/>
          <w:sz w:val="22"/>
          <w:szCs w:val="22"/>
          <w:shd w:val="clear" w:color="auto" w:fill="FFFFFF" w:themeFill="background1"/>
        </w:rPr>
        <w:t xml:space="preserve">Desarrollo de </w:t>
      </w:r>
      <w:r w:rsidR="0009465C" w:rsidRPr="007A7431">
        <w:rPr>
          <w:rFonts w:ascii="AvantGarde Bk BT" w:hAnsi="AvantGarde Bk BT"/>
          <w:sz w:val="22"/>
          <w:szCs w:val="22"/>
          <w:shd w:val="clear" w:color="auto" w:fill="FFFFFF" w:themeFill="background1"/>
        </w:rPr>
        <w:t>Sistemas Web. El título como Licenciado (a) en Desarrollo de Sistemas Web.</w:t>
      </w:r>
    </w:p>
    <w:p w14:paraId="2DAFCED6" w14:textId="77777777" w:rsidR="00EF1D4A" w:rsidRPr="007A7431" w:rsidRDefault="00EF1D4A" w:rsidP="00EF1D4A">
      <w:pPr>
        <w:autoSpaceDE w:val="0"/>
        <w:autoSpaceDN w:val="0"/>
        <w:adjustRightInd w:val="0"/>
        <w:jc w:val="both"/>
        <w:rPr>
          <w:rFonts w:ascii="AvantGarde Bk BT" w:hAnsi="AvantGarde Bk BT"/>
          <w:sz w:val="22"/>
          <w:szCs w:val="22"/>
        </w:rPr>
      </w:pPr>
    </w:p>
    <w:p w14:paraId="4C9EA0B0" w14:textId="5D41EF38" w:rsidR="00EF1D4A" w:rsidRPr="007A7431" w:rsidRDefault="002D6C9B" w:rsidP="0009465C">
      <w:pPr>
        <w:shd w:val="clear" w:color="auto" w:fill="FFFFFF" w:themeFill="background1"/>
        <w:autoSpaceDE w:val="0"/>
        <w:autoSpaceDN w:val="0"/>
        <w:adjustRightInd w:val="0"/>
        <w:jc w:val="both"/>
        <w:rPr>
          <w:rFonts w:ascii="AvantGarde Bk BT" w:hAnsi="AvantGarde Bk BT"/>
          <w:sz w:val="22"/>
          <w:szCs w:val="22"/>
          <w:shd w:val="clear" w:color="auto" w:fill="FFFFFF" w:themeFill="background1"/>
        </w:rPr>
      </w:pPr>
      <w:r w:rsidRPr="007A7431">
        <w:rPr>
          <w:rFonts w:ascii="AvantGarde Bk BT" w:hAnsi="AvantGarde Bk BT"/>
          <w:b/>
          <w:sz w:val="22"/>
          <w:szCs w:val="22"/>
        </w:rPr>
        <w:t>DÉCIMO QUINTO.</w:t>
      </w:r>
      <w:r w:rsidRPr="007A7431">
        <w:rPr>
          <w:rFonts w:ascii="AvantGarde Bk BT" w:hAnsi="AvantGarde Bk BT"/>
          <w:sz w:val="22"/>
          <w:szCs w:val="22"/>
          <w:lang w:val="es-MX"/>
        </w:rPr>
        <w:t xml:space="preserve"> </w:t>
      </w:r>
      <w:r w:rsidR="0009465C" w:rsidRPr="007A7431">
        <w:rPr>
          <w:rFonts w:ascii="AvantGarde Bk BT" w:hAnsi="AvantGarde Bk BT"/>
          <w:color w:val="000000" w:themeColor="text1"/>
          <w:sz w:val="22"/>
          <w:szCs w:val="22"/>
        </w:rPr>
        <w:t>Los aspirantes a ingresar al programa de licenciatura en Desarrollo de Sistemas Web aportarán como pago único por concepto de inscripción el equivalente a 37.11</w:t>
      </w:r>
      <w:r w:rsidR="0009465C" w:rsidRPr="007A7431">
        <w:rPr>
          <w:rFonts w:ascii="AvantGarde Bk BT" w:hAnsi="AvantGarde Bk BT"/>
          <w:b/>
          <w:color w:val="000000" w:themeColor="text1"/>
          <w:sz w:val="22"/>
          <w:szCs w:val="22"/>
        </w:rPr>
        <w:t xml:space="preserve"> </w:t>
      </w:r>
      <w:r w:rsidR="0009465C" w:rsidRPr="007A7431">
        <w:rPr>
          <w:rFonts w:ascii="AvantGarde Bk BT" w:hAnsi="AvantGarde Bk BT"/>
          <w:color w:val="000000" w:themeColor="text1"/>
          <w:sz w:val="22"/>
          <w:szCs w:val="22"/>
        </w:rPr>
        <w:t>unidades de medida de actualización. Una vez admitidos, los alumnos aportarán en cada ciclo escolar el equivalente a 28.54 unidades de medida de actualización, de acuerdo al arancel 2.13 “Nivel Licenciatura del Sistema de Universidad Virtual”; en el caso de los estudiantes extranjeros se incrementarán los costos en un 10%.</w:t>
      </w:r>
    </w:p>
    <w:p w14:paraId="7C875B92" w14:textId="77777777" w:rsidR="00EF1D4A" w:rsidRPr="007A7431" w:rsidRDefault="00EF1D4A" w:rsidP="00EF1D4A">
      <w:pPr>
        <w:shd w:val="clear" w:color="auto" w:fill="FFFFFF" w:themeFill="background1"/>
        <w:autoSpaceDE w:val="0"/>
        <w:autoSpaceDN w:val="0"/>
        <w:adjustRightInd w:val="0"/>
        <w:jc w:val="both"/>
        <w:rPr>
          <w:rFonts w:ascii="AvantGarde Bk BT" w:hAnsi="AvantGarde Bk BT"/>
          <w:sz w:val="22"/>
          <w:szCs w:val="22"/>
        </w:rPr>
      </w:pPr>
    </w:p>
    <w:p w14:paraId="0E24D604" w14:textId="75865CA6" w:rsidR="00EF1D4A" w:rsidRPr="00DA53BC" w:rsidRDefault="002D6C9B" w:rsidP="00EF1D4A">
      <w:pPr>
        <w:autoSpaceDE w:val="0"/>
        <w:autoSpaceDN w:val="0"/>
        <w:adjustRightInd w:val="0"/>
        <w:jc w:val="both"/>
        <w:rPr>
          <w:rFonts w:ascii="AvantGarde Bk BT" w:hAnsi="AvantGarde Bk BT"/>
          <w:sz w:val="22"/>
          <w:szCs w:val="22"/>
          <w:lang w:val="es-MX"/>
        </w:rPr>
      </w:pPr>
      <w:r w:rsidRPr="007A7431">
        <w:rPr>
          <w:rFonts w:ascii="AvantGarde Bk BT" w:hAnsi="AvantGarde Bk BT"/>
          <w:b/>
          <w:sz w:val="22"/>
          <w:szCs w:val="22"/>
        </w:rPr>
        <w:t xml:space="preserve">DÉCIMO SEXTO. </w:t>
      </w:r>
      <w:r w:rsidR="0009465C" w:rsidRPr="007A7431">
        <w:rPr>
          <w:rFonts w:ascii="AvantGarde Bk BT" w:hAnsi="AvantGarde Bk BT"/>
          <w:sz w:val="22"/>
          <w:szCs w:val="22"/>
          <w:lang w:val="es-MX"/>
        </w:rPr>
        <w:t>El costo de operación e implementación de este programa educativo, será con cargo al techo presupuestal que tiene autorizado el Sistema de Universidad Virtual.</w:t>
      </w:r>
    </w:p>
    <w:p w14:paraId="7778EF6F" w14:textId="77777777" w:rsidR="00DA53BC" w:rsidRDefault="00DA53BC">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vantGarde Bk BT" w:hAnsi="AvantGarde Bk BT"/>
          <w:b/>
          <w:sz w:val="22"/>
          <w:szCs w:val="22"/>
          <w:lang w:val="es-MX"/>
        </w:rPr>
      </w:pPr>
      <w:r>
        <w:rPr>
          <w:rFonts w:ascii="AvantGarde Bk BT" w:hAnsi="AvantGarde Bk BT"/>
          <w:b/>
          <w:sz w:val="22"/>
          <w:szCs w:val="22"/>
          <w:lang w:val="es-MX"/>
        </w:rPr>
        <w:br w:type="page"/>
      </w:r>
    </w:p>
    <w:p w14:paraId="7FF78FAB" w14:textId="70B1FE62" w:rsidR="00EF1D4A" w:rsidRDefault="002D6C9B" w:rsidP="00EF1D4A">
      <w:pPr>
        <w:autoSpaceDE w:val="0"/>
        <w:autoSpaceDN w:val="0"/>
        <w:adjustRightInd w:val="0"/>
        <w:jc w:val="both"/>
        <w:rPr>
          <w:rFonts w:ascii="AvantGarde Bk BT" w:hAnsi="AvantGarde Bk BT"/>
          <w:color w:val="000000" w:themeColor="text1"/>
          <w:sz w:val="22"/>
          <w:szCs w:val="22"/>
        </w:rPr>
      </w:pPr>
      <w:r w:rsidRPr="007A7431">
        <w:rPr>
          <w:rFonts w:ascii="AvantGarde Bk BT" w:hAnsi="AvantGarde Bk BT"/>
          <w:b/>
          <w:sz w:val="22"/>
          <w:szCs w:val="22"/>
          <w:lang w:val="es-MX"/>
        </w:rPr>
        <w:lastRenderedPageBreak/>
        <w:t xml:space="preserve">DÉCIMO SÉPTIMO. </w:t>
      </w:r>
      <w:r w:rsidR="0009465C" w:rsidRPr="007A7431">
        <w:rPr>
          <w:rFonts w:ascii="AvantGarde Bk BT" w:hAnsi="AvantGarde Bk BT"/>
          <w:color w:val="000000" w:themeColor="text1"/>
          <w:sz w:val="22"/>
          <w:szCs w:val="22"/>
        </w:rPr>
        <w:t>El Sistema de Universidad Virtual, en virtud de las atribuciones que la norma universitaria le confiere, podrá gestionar y poner en ejecución un sistema de becas y/o apoyos financieros para los estudiantes del programa que así lo llegasen a solicitar justificadamente</w:t>
      </w:r>
      <w:r w:rsidR="0009465C" w:rsidRPr="000F7059">
        <w:rPr>
          <w:rFonts w:ascii="AvantGarde Bk BT" w:hAnsi="AvantGarde Bk BT"/>
          <w:color w:val="000000" w:themeColor="text1"/>
          <w:sz w:val="22"/>
          <w:szCs w:val="22"/>
        </w:rPr>
        <w:t>, cubriendo los requisitos para el efecto sean establecidos.</w:t>
      </w:r>
    </w:p>
    <w:p w14:paraId="7798772C" w14:textId="77777777" w:rsidR="0009465C" w:rsidRDefault="0009465C" w:rsidP="00EF1D4A">
      <w:pPr>
        <w:autoSpaceDE w:val="0"/>
        <w:autoSpaceDN w:val="0"/>
        <w:adjustRightInd w:val="0"/>
        <w:jc w:val="both"/>
        <w:rPr>
          <w:rFonts w:ascii="AvantGarde Bk BT" w:hAnsi="AvantGarde Bk BT"/>
          <w:sz w:val="22"/>
          <w:szCs w:val="22"/>
          <w:lang w:val="es-MX"/>
        </w:rPr>
      </w:pPr>
    </w:p>
    <w:p w14:paraId="63A695C4" w14:textId="76A7983B" w:rsidR="0009465C" w:rsidRDefault="002D6C9B" w:rsidP="0009465C">
      <w:pPr>
        <w:jc w:val="both"/>
        <w:rPr>
          <w:rFonts w:ascii="AvantGarde Bk BT" w:hAnsi="AvantGarde Bk BT"/>
          <w:sz w:val="22"/>
          <w:szCs w:val="22"/>
        </w:rPr>
      </w:pPr>
      <w:r w:rsidRPr="007965B4">
        <w:rPr>
          <w:rFonts w:ascii="AvantGarde Bk BT" w:hAnsi="AvantGarde Bk BT"/>
          <w:b/>
          <w:sz w:val="22"/>
          <w:szCs w:val="22"/>
        </w:rPr>
        <w:t xml:space="preserve">DÉCIMO OCTAVO. </w:t>
      </w:r>
      <w:r w:rsidR="0009465C" w:rsidRPr="007965B4">
        <w:rPr>
          <w:rFonts w:ascii="AvantGarde Bk BT" w:hAnsi="AvantGarde Bk BT"/>
          <w:sz w:val="22"/>
          <w:szCs w:val="22"/>
        </w:rPr>
        <w:t>Ejecútese el presente dictamen en los términos de la fracción II</w:t>
      </w:r>
      <w:r w:rsidR="006A6FE7" w:rsidRPr="007965B4">
        <w:rPr>
          <w:rFonts w:ascii="AvantGarde Bk BT" w:hAnsi="AvantGarde Bk BT"/>
          <w:sz w:val="22"/>
          <w:szCs w:val="22"/>
        </w:rPr>
        <w:t xml:space="preserve"> </w:t>
      </w:r>
      <w:r w:rsidR="0009465C" w:rsidRPr="007965B4">
        <w:rPr>
          <w:rFonts w:ascii="AvantGarde Bk BT" w:hAnsi="AvantGarde Bk BT"/>
          <w:sz w:val="22"/>
          <w:szCs w:val="22"/>
        </w:rPr>
        <w:t xml:space="preserve">del artículo 35 de la Ley Orgánica </w:t>
      </w:r>
      <w:r w:rsidR="00814C25" w:rsidRPr="007965B4">
        <w:rPr>
          <w:rFonts w:ascii="AvantGarde Bk BT" w:hAnsi="AvantGarde Bk BT"/>
          <w:sz w:val="22"/>
          <w:szCs w:val="22"/>
        </w:rPr>
        <w:t>Universitaria</w:t>
      </w:r>
      <w:r w:rsidR="0009465C" w:rsidRPr="007965B4">
        <w:rPr>
          <w:rFonts w:ascii="AvantGarde Bk BT" w:hAnsi="AvantGarde Bk BT"/>
          <w:sz w:val="22"/>
          <w:szCs w:val="22"/>
        </w:rPr>
        <w:t>.</w:t>
      </w:r>
      <w:bookmarkStart w:id="1" w:name="_GoBack"/>
      <w:bookmarkEnd w:id="1"/>
    </w:p>
    <w:p w14:paraId="3E97D8A0" w14:textId="7834233C" w:rsidR="00E26284" w:rsidRDefault="00E26284" w:rsidP="00EF1D4A">
      <w:pPr>
        <w:jc w:val="both"/>
        <w:rPr>
          <w:rFonts w:ascii="AvantGarde Bk BT" w:hAnsi="AvantGarde Bk BT"/>
          <w:b/>
        </w:rPr>
      </w:pPr>
    </w:p>
    <w:p w14:paraId="28B68362" w14:textId="77777777" w:rsidR="00EF1D4A" w:rsidRPr="005F6E86" w:rsidRDefault="00EF1D4A" w:rsidP="00EF1D4A">
      <w:pPr>
        <w:jc w:val="center"/>
        <w:outlineLvl w:val="0"/>
        <w:rPr>
          <w:rFonts w:ascii="AvantGarde Bk BT" w:eastAsia="Questrial" w:hAnsi="AvantGarde Bk BT" w:cs="Questrial"/>
          <w:b/>
          <w:sz w:val="22"/>
          <w:szCs w:val="22"/>
        </w:rPr>
      </w:pPr>
      <w:r w:rsidRPr="00BC27D3">
        <w:rPr>
          <w:rFonts w:ascii="AvantGarde Bk BT" w:eastAsia="Questrial" w:hAnsi="AvantGarde Bk BT" w:cs="Questrial"/>
          <w:b/>
          <w:sz w:val="22"/>
          <w:szCs w:val="22"/>
        </w:rPr>
        <w:t>A t e n t a m e n t e</w:t>
      </w:r>
    </w:p>
    <w:p w14:paraId="7CDB17BF" w14:textId="77777777" w:rsidR="00EF1D4A" w:rsidRPr="005F6E86" w:rsidRDefault="00EF1D4A" w:rsidP="00EF1D4A">
      <w:pPr>
        <w:jc w:val="center"/>
        <w:rPr>
          <w:rFonts w:ascii="AvantGarde Bk BT" w:eastAsia="Questrial" w:hAnsi="AvantGarde Bk BT" w:cs="Questrial"/>
          <w:b/>
          <w:sz w:val="22"/>
          <w:szCs w:val="22"/>
        </w:rPr>
      </w:pPr>
      <w:r w:rsidRPr="005F6E86">
        <w:rPr>
          <w:rFonts w:ascii="AvantGarde Bk BT" w:eastAsia="Questrial" w:hAnsi="AvantGarde Bk BT" w:cs="Questrial"/>
          <w:b/>
          <w:sz w:val="22"/>
          <w:szCs w:val="22"/>
        </w:rPr>
        <w:t>"PIENSA Y TRABAJA"</w:t>
      </w:r>
    </w:p>
    <w:p w14:paraId="7C2AEFB9" w14:textId="5E6DE72F" w:rsidR="00EF1D4A" w:rsidRPr="005F6E86" w:rsidRDefault="00EF1D4A" w:rsidP="00EF1D4A">
      <w:pPr>
        <w:jc w:val="center"/>
        <w:rPr>
          <w:rFonts w:ascii="AvantGarde Bk BT" w:eastAsia="Questrial" w:hAnsi="AvantGarde Bk BT" w:cs="Questrial"/>
          <w:sz w:val="22"/>
          <w:szCs w:val="22"/>
        </w:rPr>
      </w:pPr>
      <w:r w:rsidRPr="005F6E86">
        <w:rPr>
          <w:rFonts w:ascii="AvantGarde Bk BT" w:eastAsia="Questrial" w:hAnsi="AvantGarde Bk BT" w:cs="Questrial"/>
          <w:sz w:val="22"/>
          <w:szCs w:val="22"/>
        </w:rPr>
        <w:t xml:space="preserve">Guadalajara, Jal., </w:t>
      </w:r>
      <w:r w:rsidR="00AD2430">
        <w:rPr>
          <w:rFonts w:ascii="AvantGarde Bk BT" w:eastAsia="Questrial" w:hAnsi="AvantGarde Bk BT" w:cs="Questrial"/>
          <w:sz w:val="22"/>
          <w:szCs w:val="22"/>
        </w:rPr>
        <w:t xml:space="preserve">22 </w:t>
      </w:r>
      <w:r w:rsidRPr="005F6E86">
        <w:rPr>
          <w:rFonts w:ascii="AvantGarde Bk BT" w:eastAsia="Questrial" w:hAnsi="AvantGarde Bk BT" w:cs="Questrial"/>
          <w:sz w:val="22"/>
          <w:szCs w:val="22"/>
        </w:rPr>
        <w:t xml:space="preserve">de </w:t>
      </w:r>
      <w:r w:rsidR="00B14CAD">
        <w:rPr>
          <w:rFonts w:ascii="AvantGarde Bk BT" w:eastAsia="Questrial" w:hAnsi="AvantGarde Bk BT" w:cs="Questrial"/>
          <w:sz w:val="22"/>
          <w:szCs w:val="22"/>
        </w:rPr>
        <w:t>octubre</w:t>
      </w:r>
      <w:r w:rsidRPr="005F6E86">
        <w:rPr>
          <w:rFonts w:ascii="AvantGarde Bk BT" w:eastAsia="Questrial" w:hAnsi="AvantGarde Bk BT" w:cs="Questrial"/>
          <w:sz w:val="22"/>
          <w:szCs w:val="22"/>
        </w:rPr>
        <w:t xml:space="preserve"> de 2018</w:t>
      </w:r>
    </w:p>
    <w:p w14:paraId="163B776F" w14:textId="77777777" w:rsidR="00EF1D4A" w:rsidRPr="005F6E86" w:rsidRDefault="00EF1D4A" w:rsidP="00EF1D4A">
      <w:pPr>
        <w:jc w:val="center"/>
        <w:rPr>
          <w:rFonts w:ascii="AvantGarde Bk BT" w:eastAsia="Questrial" w:hAnsi="AvantGarde Bk BT" w:cs="Questrial"/>
          <w:sz w:val="20"/>
          <w:szCs w:val="20"/>
        </w:rPr>
      </w:pPr>
      <w:r w:rsidRPr="005F6E86">
        <w:rPr>
          <w:rFonts w:ascii="AvantGarde Bk BT" w:eastAsia="Questrial" w:hAnsi="AvantGarde Bk BT" w:cs="Questrial"/>
          <w:sz w:val="22"/>
          <w:szCs w:val="22"/>
        </w:rPr>
        <w:t xml:space="preserve">Comisiones Permanentes de Educación y </w:t>
      </w:r>
      <w:r w:rsidRPr="002A4B6D">
        <w:rPr>
          <w:rFonts w:ascii="AvantGarde Bk BT" w:eastAsia="Questrial" w:hAnsi="AvantGarde Bk BT" w:cs="Questrial"/>
          <w:sz w:val="22"/>
          <w:szCs w:val="22"/>
        </w:rPr>
        <w:t>de Hacienda</w:t>
      </w:r>
    </w:p>
    <w:p w14:paraId="02618E1B" w14:textId="7526BE31" w:rsidR="00EF1D4A" w:rsidRDefault="00EF1D4A" w:rsidP="00EF1D4A">
      <w:pPr>
        <w:jc w:val="center"/>
        <w:rPr>
          <w:rFonts w:ascii="AvantGarde Bk BT" w:eastAsia="Questrial" w:hAnsi="AvantGarde Bk BT" w:cs="Questrial"/>
          <w:sz w:val="20"/>
          <w:szCs w:val="20"/>
        </w:rPr>
      </w:pPr>
    </w:p>
    <w:p w14:paraId="6A5B5755" w14:textId="242CF65A" w:rsidR="00E26284" w:rsidRDefault="00E26284" w:rsidP="00EF1D4A">
      <w:pPr>
        <w:jc w:val="center"/>
        <w:rPr>
          <w:rFonts w:ascii="AvantGarde Bk BT" w:eastAsia="Questrial" w:hAnsi="AvantGarde Bk BT" w:cs="Questrial"/>
          <w:sz w:val="20"/>
          <w:szCs w:val="20"/>
        </w:rPr>
      </w:pPr>
    </w:p>
    <w:p w14:paraId="4462B2C5" w14:textId="77777777" w:rsidR="00EF1D4A" w:rsidRPr="005F6E86" w:rsidRDefault="00EF1D4A" w:rsidP="00EF1D4A">
      <w:pPr>
        <w:jc w:val="center"/>
        <w:rPr>
          <w:rFonts w:ascii="AvantGarde Bk BT" w:eastAsia="Questrial" w:hAnsi="AvantGarde Bk BT" w:cs="Questrial"/>
          <w:sz w:val="20"/>
          <w:szCs w:val="20"/>
        </w:rPr>
      </w:pPr>
    </w:p>
    <w:p w14:paraId="1971074F" w14:textId="6F8BD100" w:rsidR="00EF1D4A" w:rsidRPr="005F6E86" w:rsidRDefault="0009465C" w:rsidP="00EF1D4A">
      <w:pPr>
        <w:jc w:val="center"/>
        <w:outlineLvl w:val="0"/>
        <w:rPr>
          <w:rFonts w:ascii="AvantGarde Bk BT" w:eastAsia="Questrial" w:hAnsi="AvantGarde Bk BT" w:cs="Questrial"/>
          <w:b/>
          <w:sz w:val="22"/>
          <w:szCs w:val="22"/>
        </w:rPr>
      </w:pPr>
      <w:r>
        <w:rPr>
          <w:rFonts w:ascii="AvantGarde Bk BT" w:eastAsia="Questrial" w:hAnsi="AvantGarde Bk BT" w:cs="Questrial"/>
          <w:b/>
          <w:sz w:val="22"/>
          <w:szCs w:val="22"/>
        </w:rPr>
        <w:t>Dr. Miguel Ángel Navarro Navarro</w:t>
      </w:r>
    </w:p>
    <w:p w14:paraId="20323014" w14:textId="77777777" w:rsidR="00EF1D4A" w:rsidRPr="005F6E86" w:rsidRDefault="00EF1D4A" w:rsidP="00EF1D4A">
      <w:pPr>
        <w:jc w:val="center"/>
        <w:rPr>
          <w:rFonts w:ascii="AvantGarde Bk BT" w:eastAsia="Questrial" w:hAnsi="AvantGarde Bk BT" w:cs="Questrial"/>
          <w:sz w:val="22"/>
          <w:szCs w:val="22"/>
        </w:rPr>
      </w:pPr>
      <w:r w:rsidRPr="005F6E86">
        <w:rPr>
          <w:rFonts w:ascii="AvantGarde Bk BT" w:eastAsia="Questrial" w:hAnsi="AvantGarde Bk BT" w:cs="Questrial"/>
          <w:sz w:val="22"/>
          <w:szCs w:val="22"/>
        </w:rPr>
        <w:t>Presidente</w:t>
      </w:r>
    </w:p>
    <w:p w14:paraId="406B2298" w14:textId="77777777" w:rsidR="00EF1D4A" w:rsidRPr="005F6E86" w:rsidRDefault="00EF1D4A" w:rsidP="00EF1D4A">
      <w:pPr>
        <w:jc w:val="center"/>
        <w:rPr>
          <w:rFonts w:ascii="AvantGarde Bk BT" w:eastAsia="Questrial" w:hAnsi="AvantGarde Bk BT" w:cs="Questrial"/>
          <w:sz w:val="22"/>
          <w:szCs w:val="22"/>
        </w:rPr>
      </w:pPr>
    </w:p>
    <w:p w14:paraId="691AE4F4" w14:textId="77777777" w:rsidR="00EF1D4A" w:rsidRPr="005F6E86" w:rsidRDefault="00EF1D4A" w:rsidP="00EF1D4A">
      <w:pPr>
        <w:jc w:val="center"/>
        <w:rPr>
          <w:rFonts w:ascii="AvantGarde Bk BT" w:eastAsia="Questrial" w:hAnsi="AvantGarde Bk BT" w:cs="Questrial"/>
          <w:sz w:val="22"/>
          <w:szCs w:val="22"/>
        </w:rPr>
      </w:pPr>
    </w:p>
    <w:p w14:paraId="47CE4646" w14:textId="77777777" w:rsidR="00EF1D4A" w:rsidRPr="005F6E86" w:rsidRDefault="00EF1D4A" w:rsidP="00EF1D4A">
      <w:pPr>
        <w:jc w:val="center"/>
        <w:rPr>
          <w:rFonts w:ascii="AvantGarde Bk BT" w:eastAsia="Questrial" w:hAnsi="AvantGarde Bk BT" w:cs="Questrial"/>
          <w:sz w:val="22"/>
          <w:szCs w:val="22"/>
        </w:rPr>
      </w:pPr>
    </w:p>
    <w:tbl>
      <w:tblPr>
        <w:tblStyle w:val="Tablaconcuadrcula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662"/>
      </w:tblGrid>
      <w:tr w:rsidR="00EF1D4A" w:rsidRPr="005F6E86" w14:paraId="23FC4F2C" w14:textId="77777777" w:rsidTr="00EF4073">
        <w:trPr>
          <w:jc w:val="center"/>
        </w:trPr>
        <w:tc>
          <w:tcPr>
            <w:tcW w:w="4791" w:type="dxa"/>
          </w:tcPr>
          <w:p w14:paraId="4F6AB8E8" w14:textId="77777777" w:rsidR="00EF1D4A" w:rsidRPr="005F6E86" w:rsidRDefault="00EF1D4A" w:rsidP="00EF1D4A">
            <w:pPr>
              <w:jc w:val="center"/>
              <w:rPr>
                <w:rFonts w:ascii="AvantGarde Bk BT" w:hAnsi="AvantGarde Bk BT"/>
                <w:spacing w:val="-3"/>
                <w:sz w:val="22"/>
                <w:szCs w:val="22"/>
              </w:rPr>
            </w:pPr>
            <w:r w:rsidRPr="005F6E86">
              <w:rPr>
                <w:rFonts w:ascii="AvantGarde Bk BT" w:hAnsi="AvantGarde Bk BT"/>
                <w:spacing w:val="-3"/>
                <w:sz w:val="22"/>
                <w:szCs w:val="22"/>
              </w:rPr>
              <w:t>Dr. Héctor Raúl Solís Gadea</w:t>
            </w:r>
          </w:p>
          <w:p w14:paraId="4C446F14" w14:textId="77777777" w:rsidR="00EF1D4A" w:rsidRPr="005F6E86" w:rsidRDefault="00EF1D4A" w:rsidP="00EF1D4A">
            <w:pPr>
              <w:jc w:val="center"/>
              <w:rPr>
                <w:rFonts w:ascii="AvantGarde Bk BT" w:hAnsi="AvantGarde Bk BT"/>
                <w:spacing w:val="-3"/>
                <w:sz w:val="22"/>
                <w:szCs w:val="22"/>
              </w:rPr>
            </w:pPr>
          </w:p>
          <w:p w14:paraId="01104C7F" w14:textId="77777777" w:rsidR="00EF1D4A" w:rsidRPr="005F6E86" w:rsidRDefault="00EF1D4A" w:rsidP="00EF1D4A">
            <w:pPr>
              <w:rPr>
                <w:rFonts w:ascii="AvantGarde Bk BT" w:hAnsi="AvantGarde Bk BT"/>
                <w:spacing w:val="-3"/>
                <w:sz w:val="22"/>
                <w:szCs w:val="22"/>
              </w:rPr>
            </w:pPr>
          </w:p>
        </w:tc>
        <w:tc>
          <w:tcPr>
            <w:tcW w:w="4604" w:type="dxa"/>
          </w:tcPr>
          <w:p w14:paraId="69534F38" w14:textId="77777777" w:rsidR="00EF1D4A" w:rsidRPr="005F6E86" w:rsidRDefault="00EF1D4A" w:rsidP="00EF1D4A">
            <w:pPr>
              <w:jc w:val="center"/>
              <w:rPr>
                <w:rFonts w:ascii="AvantGarde Bk BT" w:hAnsi="AvantGarde Bk BT"/>
                <w:spacing w:val="-3"/>
                <w:sz w:val="22"/>
                <w:szCs w:val="22"/>
              </w:rPr>
            </w:pPr>
            <w:r w:rsidRPr="005F6E86">
              <w:rPr>
                <w:rFonts w:ascii="AvantGarde Bk BT" w:hAnsi="AvantGarde Bk BT"/>
                <w:spacing w:val="-3"/>
                <w:sz w:val="22"/>
                <w:szCs w:val="22"/>
              </w:rPr>
              <w:t>Dra. Ruth Padilla Muñoz</w:t>
            </w:r>
          </w:p>
          <w:p w14:paraId="3C130231" w14:textId="09841661" w:rsidR="00EF1D4A" w:rsidRDefault="00EF1D4A" w:rsidP="00EF1D4A">
            <w:pPr>
              <w:jc w:val="center"/>
              <w:rPr>
                <w:rFonts w:ascii="AvantGarde Bk BT" w:hAnsi="AvantGarde Bk BT"/>
                <w:spacing w:val="-3"/>
                <w:sz w:val="22"/>
                <w:szCs w:val="22"/>
              </w:rPr>
            </w:pPr>
          </w:p>
          <w:p w14:paraId="2FA1D7E9" w14:textId="77777777" w:rsidR="00E26284" w:rsidRPr="005F6E86" w:rsidRDefault="00E26284" w:rsidP="00EF1D4A">
            <w:pPr>
              <w:jc w:val="center"/>
              <w:rPr>
                <w:rFonts w:ascii="AvantGarde Bk BT" w:hAnsi="AvantGarde Bk BT"/>
                <w:spacing w:val="-3"/>
                <w:sz w:val="22"/>
                <w:szCs w:val="22"/>
              </w:rPr>
            </w:pPr>
          </w:p>
          <w:p w14:paraId="4047F7DA" w14:textId="77777777" w:rsidR="00EF1D4A" w:rsidRPr="005F6E86" w:rsidRDefault="00EF1D4A" w:rsidP="00EF1D4A">
            <w:pPr>
              <w:rPr>
                <w:rFonts w:ascii="AvantGarde Bk BT" w:hAnsi="AvantGarde Bk BT"/>
                <w:spacing w:val="-3"/>
                <w:sz w:val="22"/>
                <w:szCs w:val="22"/>
              </w:rPr>
            </w:pPr>
          </w:p>
        </w:tc>
      </w:tr>
      <w:tr w:rsidR="00EF1D4A" w:rsidRPr="005F6E86" w14:paraId="72BE54C4" w14:textId="77777777" w:rsidTr="00EF4073">
        <w:trPr>
          <w:jc w:val="center"/>
        </w:trPr>
        <w:tc>
          <w:tcPr>
            <w:tcW w:w="4791" w:type="dxa"/>
          </w:tcPr>
          <w:tbl>
            <w:tblPr>
              <w:tblW w:w="4635" w:type="dxa"/>
              <w:tblCellSpacing w:w="15" w:type="dxa"/>
              <w:tblCellMar>
                <w:top w:w="15" w:type="dxa"/>
                <w:left w:w="15" w:type="dxa"/>
                <w:bottom w:w="15" w:type="dxa"/>
                <w:right w:w="15" w:type="dxa"/>
              </w:tblCellMar>
              <w:tblLook w:val="04A0" w:firstRow="1" w:lastRow="0" w:firstColumn="1" w:lastColumn="0" w:noHBand="0" w:noVBand="1"/>
            </w:tblPr>
            <w:tblGrid>
              <w:gridCol w:w="81"/>
              <w:gridCol w:w="4554"/>
            </w:tblGrid>
            <w:tr w:rsidR="00EF1D4A" w:rsidRPr="005F6E86" w14:paraId="69C3CCBC" w14:textId="77777777" w:rsidTr="00EF1D4A">
              <w:trPr>
                <w:tblCellSpacing w:w="15" w:type="dxa"/>
              </w:trPr>
              <w:tc>
                <w:tcPr>
                  <w:tcW w:w="0" w:type="auto"/>
                  <w:vAlign w:val="center"/>
                  <w:hideMark/>
                </w:tcPr>
                <w:p w14:paraId="217610D2" w14:textId="77777777" w:rsidR="00EF1D4A" w:rsidRPr="005F6E86" w:rsidRDefault="00EF1D4A" w:rsidP="00EF1D4A">
                  <w:pPr>
                    <w:jc w:val="center"/>
                    <w:rPr>
                      <w:rFonts w:ascii="AvantGarde Bk BT" w:hAnsi="AvantGarde Bk BT"/>
                      <w:spacing w:val="-3"/>
                    </w:rPr>
                  </w:pPr>
                </w:p>
              </w:tc>
              <w:tc>
                <w:tcPr>
                  <w:tcW w:w="4509" w:type="dxa"/>
                  <w:vAlign w:val="center"/>
                  <w:hideMark/>
                </w:tcPr>
                <w:p w14:paraId="497006DB" w14:textId="1B363C51" w:rsidR="00EF1D4A" w:rsidRPr="005F6E86" w:rsidRDefault="00EF1D4A" w:rsidP="006A6FE7">
                  <w:pPr>
                    <w:jc w:val="center"/>
                    <w:rPr>
                      <w:rFonts w:ascii="AvantGarde Bk BT" w:hAnsi="AvantGarde Bk BT"/>
                      <w:spacing w:val="-3"/>
                    </w:rPr>
                  </w:pPr>
                </w:p>
              </w:tc>
            </w:tr>
          </w:tbl>
          <w:p w14:paraId="17922596" w14:textId="77777777" w:rsidR="00EF1D4A" w:rsidRPr="005F6E86" w:rsidRDefault="00EF1D4A" w:rsidP="00EF1D4A">
            <w:pPr>
              <w:jc w:val="center"/>
              <w:rPr>
                <w:rFonts w:ascii="AvantGarde Bk BT" w:hAnsi="AvantGarde Bk BT"/>
                <w:spacing w:val="-3"/>
                <w:sz w:val="22"/>
                <w:szCs w:val="22"/>
              </w:rPr>
            </w:pPr>
          </w:p>
        </w:tc>
        <w:tc>
          <w:tcPr>
            <w:tcW w:w="4604" w:type="dxa"/>
          </w:tcPr>
          <w:tbl>
            <w:tblPr>
              <w:tblW w:w="4416" w:type="dxa"/>
              <w:tblCellSpacing w:w="15" w:type="dxa"/>
              <w:tblCellMar>
                <w:top w:w="15" w:type="dxa"/>
                <w:left w:w="15" w:type="dxa"/>
                <w:bottom w:w="15" w:type="dxa"/>
                <w:right w:w="15" w:type="dxa"/>
              </w:tblCellMar>
              <w:tblLook w:val="04A0" w:firstRow="1" w:lastRow="0" w:firstColumn="1" w:lastColumn="0" w:noHBand="0" w:noVBand="1"/>
            </w:tblPr>
            <w:tblGrid>
              <w:gridCol w:w="81"/>
              <w:gridCol w:w="4335"/>
            </w:tblGrid>
            <w:tr w:rsidR="00EF1D4A" w:rsidRPr="005F6E86" w14:paraId="7924F53E" w14:textId="77777777" w:rsidTr="00EF1D4A">
              <w:trPr>
                <w:tblCellSpacing w:w="15" w:type="dxa"/>
              </w:trPr>
              <w:tc>
                <w:tcPr>
                  <w:tcW w:w="0" w:type="auto"/>
                  <w:vAlign w:val="center"/>
                  <w:hideMark/>
                </w:tcPr>
                <w:p w14:paraId="5CB8A470" w14:textId="77777777" w:rsidR="00EF1D4A" w:rsidRPr="005F6E86" w:rsidRDefault="00EF1D4A" w:rsidP="00EF1D4A">
                  <w:pPr>
                    <w:jc w:val="center"/>
                    <w:rPr>
                      <w:rFonts w:ascii="AvantGarde Bk BT" w:hAnsi="AvantGarde Bk BT"/>
                      <w:spacing w:val="-3"/>
                    </w:rPr>
                  </w:pPr>
                </w:p>
              </w:tc>
              <w:tc>
                <w:tcPr>
                  <w:tcW w:w="4290" w:type="dxa"/>
                  <w:vAlign w:val="center"/>
                  <w:hideMark/>
                </w:tcPr>
                <w:p w14:paraId="32893853" w14:textId="77777777" w:rsidR="00EF1D4A" w:rsidRPr="005F6E86" w:rsidRDefault="00EF1D4A" w:rsidP="00EF1D4A">
                  <w:pPr>
                    <w:jc w:val="center"/>
                    <w:rPr>
                      <w:rFonts w:ascii="AvantGarde Bk BT" w:hAnsi="AvantGarde Bk BT"/>
                      <w:spacing w:val="-3"/>
                    </w:rPr>
                  </w:pPr>
                  <w:r w:rsidRPr="005F6E86">
                    <w:rPr>
                      <w:rFonts w:ascii="AvantGarde Bk BT" w:hAnsi="AvantGarde Bk BT"/>
                      <w:spacing w:val="-3"/>
                      <w:sz w:val="22"/>
                      <w:szCs w:val="22"/>
                    </w:rPr>
                    <w:t>Mtro. José Alberto Castellanos Gutiérrez</w:t>
                  </w:r>
                </w:p>
                <w:p w14:paraId="5542A79C" w14:textId="77777777" w:rsidR="00EF1D4A" w:rsidRPr="005F6E86" w:rsidRDefault="00EF1D4A" w:rsidP="00EF1D4A">
                  <w:pPr>
                    <w:jc w:val="center"/>
                    <w:rPr>
                      <w:rFonts w:ascii="AvantGarde Bk BT" w:hAnsi="AvantGarde Bk BT"/>
                      <w:spacing w:val="-3"/>
                    </w:rPr>
                  </w:pPr>
                </w:p>
              </w:tc>
            </w:tr>
          </w:tbl>
          <w:p w14:paraId="04F23D27" w14:textId="77777777" w:rsidR="00E26284" w:rsidRDefault="00E26284" w:rsidP="00EF1D4A">
            <w:pPr>
              <w:jc w:val="center"/>
              <w:rPr>
                <w:rFonts w:ascii="AvantGarde Bk BT" w:hAnsi="AvantGarde Bk BT"/>
                <w:spacing w:val="-3"/>
                <w:sz w:val="22"/>
                <w:szCs w:val="22"/>
              </w:rPr>
            </w:pPr>
          </w:p>
          <w:p w14:paraId="19E1491B" w14:textId="32F3B2BE" w:rsidR="006D71D8" w:rsidRPr="005F6E86" w:rsidRDefault="006D71D8" w:rsidP="00EF1D4A">
            <w:pPr>
              <w:jc w:val="center"/>
              <w:rPr>
                <w:rFonts w:ascii="AvantGarde Bk BT" w:hAnsi="AvantGarde Bk BT"/>
                <w:spacing w:val="-3"/>
                <w:sz w:val="22"/>
                <w:szCs w:val="22"/>
              </w:rPr>
            </w:pPr>
          </w:p>
        </w:tc>
      </w:tr>
      <w:tr w:rsidR="00EF1D4A" w:rsidRPr="005F6E86" w14:paraId="0A9AE675" w14:textId="77777777" w:rsidTr="00EF4073">
        <w:trPr>
          <w:jc w:val="center"/>
        </w:trPr>
        <w:tc>
          <w:tcPr>
            <w:tcW w:w="4791" w:type="dxa"/>
          </w:tcPr>
          <w:tbl>
            <w:tblPr>
              <w:tblW w:w="4469" w:type="dxa"/>
              <w:tblCellSpacing w:w="15" w:type="dxa"/>
              <w:tblCellMar>
                <w:top w:w="15" w:type="dxa"/>
                <w:left w:w="15" w:type="dxa"/>
                <w:bottom w:w="15" w:type="dxa"/>
                <w:right w:w="15" w:type="dxa"/>
              </w:tblCellMar>
              <w:tblLook w:val="04A0" w:firstRow="1" w:lastRow="0" w:firstColumn="1" w:lastColumn="0" w:noHBand="0" w:noVBand="1"/>
            </w:tblPr>
            <w:tblGrid>
              <w:gridCol w:w="330"/>
              <w:gridCol w:w="4139"/>
            </w:tblGrid>
            <w:tr w:rsidR="00EF1D4A" w:rsidRPr="005F6E86" w14:paraId="43034560" w14:textId="77777777" w:rsidTr="00EF1D4A">
              <w:trPr>
                <w:tblCellSpacing w:w="15" w:type="dxa"/>
              </w:trPr>
              <w:tc>
                <w:tcPr>
                  <w:tcW w:w="0" w:type="auto"/>
                  <w:vAlign w:val="center"/>
                  <w:hideMark/>
                </w:tcPr>
                <w:p w14:paraId="0AC6D9BE" w14:textId="77777777" w:rsidR="00EF1D4A" w:rsidRPr="005F6E86" w:rsidRDefault="00EF1D4A" w:rsidP="00EF1D4A">
                  <w:pPr>
                    <w:jc w:val="center"/>
                    <w:rPr>
                      <w:rFonts w:ascii="AvantGarde Bk BT" w:hAnsi="AvantGarde Bk BT"/>
                      <w:spacing w:val="-3"/>
                    </w:rPr>
                  </w:pPr>
                </w:p>
              </w:tc>
              <w:tc>
                <w:tcPr>
                  <w:tcW w:w="4094" w:type="dxa"/>
                  <w:vAlign w:val="center"/>
                  <w:hideMark/>
                </w:tcPr>
                <w:p w14:paraId="099C0F4A" w14:textId="77777777" w:rsidR="00EF1D4A" w:rsidRPr="005F6E86" w:rsidRDefault="00EF1D4A" w:rsidP="00EF1D4A">
                  <w:pPr>
                    <w:jc w:val="center"/>
                    <w:rPr>
                      <w:rFonts w:ascii="AvantGarde Bk BT" w:hAnsi="AvantGarde Bk BT"/>
                      <w:spacing w:val="-3"/>
                    </w:rPr>
                  </w:pPr>
                  <w:r w:rsidRPr="005F6E86">
                    <w:rPr>
                      <w:rFonts w:ascii="AvantGarde Bk BT" w:hAnsi="AvantGarde Bk BT"/>
                      <w:spacing w:val="-3"/>
                      <w:sz w:val="22"/>
                      <w:szCs w:val="22"/>
                    </w:rPr>
                    <w:t>Dr. Héctor Raúl Pérez Gómez</w:t>
                  </w:r>
                </w:p>
              </w:tc>
            </w:tr>
            <w:tr w:rsidR="00EF1D4A" w:rsidRPr="005F6E86" w14:paraId="62636F4A" w14:textId="77777777" w:rsidTr="00EF1D4A">
              <w:trPr>
                <w:tblCellSpacing w:w="15" w:type="dxa"/>
              </w:trPr>
              <w:tc>
                <w:tcPr>
                  <w:tcW w:w="0" w:type="auto"/>
                  <w:vAlign w:val="center"/>
                </w:tcPr>
                <w:p w14:paraId="02BEE86A" w14:textId="77777777" w:rsidR="00EF1D4A" w:rsidRPr="005F6E86" w:rsidRDefault="00EF1D4A" w:rsidP="00EF1D4A">
                  <w:pPr>
                    <w:jc w:val="center"/>
                    <w:rPr>
                      <w:rFonts w:ascii="AvantGarde Bk BT" w:hAnsi="AvantGarde Bk BT"/>
                      <w:spacing w:val="-3"/>
                    </w:rPr>
                  </w:pPr>
                </w:p>
              </w:tc>
              <w:tc>
                <w:tcPr>
                  <w:tcW w:w="4094" w:type="dxa"/>
                  <w:vAlign w:val="center"/>
                </w:tcPr>
                <w:p w14:paraId="70E6D417" w14:textId="77777777" w:rsidR="00EF1D4A" w:rsidRPr="005F6E86" w:rsidRDefault="00EF1D4A" w:rsidP="00EF1D4A">
                  <w:pPr>
                    <w:rPr>
                      <w:rFonts w:ascii="AvantGarde Bk BT" w:hAnsi="AvantGarde Bk BT"/>
                      <w:spacing w:val="-3"/>
                    </w:rPr>
                  </w:pPr>
                </w:p>
              </w:tc>
            </w:tr>
          </w:tbl>
          <w:p w14:paraId="5C20B83D" w14:textId="77777777" w:rsidR="00EF1D4A" w:rsidRDefault="00EF1D4A" w:rsidP="00EF1D4A">
            <w:pPr>
              <w:jc w:val="center"/>
              <w:rPr>
                <w:rFonts w:ascii="AvantGarde Bk BT" w:hAnsi="AvantGarde Bk BT"/>
                <w:spacing w:val="-3"/>
                <w:sz w:val="22"/>
                <w:szCs w:val="22"/>
              </w:rPr>
            </w:pPr>
          </w:p>
          <w:p w14:paraId="1BB1613F" w14:textId="77777777" w:rsidR="006D71D8" w:rsidRPr="005F6E86" w:rsidRDefault="006D71D8" w:rsidP="00EF1D4A">
            <w:pPr>
              <w:jc w:val="center"/>
              <w:rPr>
                <w:rFonts w:ascii="AvantGarde Bk BT" w:hAnsi="AvantGarde Bk BT"/>
                <w:spacing w:val="-3"/>
                <w:sz w:val="22"/>
                <w:szCs w:val="22"/>
              </w:rPr>
            </w:pPr>
          </w:p>
        </w:tc>
        <w:tc>
          <w:tcPr>
            <w:tcW w:w="4604" w:type="dxa"/>
          </w:tcPr>
          <w:tbl>
            <w:tblPr>
              <w:tblW w:w="4436" w:type="dxa"/>
              <w:tblCellSpacing w:w="15" w:type="dxa"/>
              <w:tblCellMar>
                <w:top w:w="15" w:type="dxa"/>
                <w:left w:w="15" w:type="dxa"/>
                <w:bottom w:w="15" w:type="dxa"/>
                <w:right w:w="15" w:type="dxa"/>
              </w:tblCellMar>
              <w:tblLook w:val="04A0" w:firstRow="1" w:lastRow="0" w:firstColumn="1" w:lastColumn="0" w:noHBand="0" w:noVBand="1"/>
            </w:tblPr>
            <w:tblGrid>
              <w:gridCol w:w="81"/>
              <w:gridCol w:w="4355"/>
            </w:tblGrid>
            <w:tr w:rsidR="00EF1D4A" w:rsidRPr="005F6E86" w14:paraId="6E7A862D" w14:textId="77777777" w:rsidTr="00EF1D4A">
              <w:trPr>
                <w:tblCellSpacing w:w="15" w:type="dxa"/>
              </w:trPr>
              <w:tc>
                <w:tcPr>
                  <w:tcW w:w="0" w:type="auto"/>
                  <w:vAlign w:val="center"/>
                  <w:hideMark/>
                </w:tcPr>
                <w:p w14:paraId="7EEC6EEC" w14:textId="77777777" w:rsidR="00EF1D4A" w:rsidRPr="005F6E86" w:rsidRDefault="00EF1D4A" w:rsidP="00EF1D4A">
                  <w:pPr>
                    <w:jc w:val="center"/>
                    <w:rPr>
                      <w:rFonts w:ascii="AvantGarde Bk BT" w:hAnsi="AvantGarde Bk BT"/>
                      <w:spacing w:val="-3"/>
                    </w:rPr>
                  </w:pPr>
                </w:p>
              </w:tc>
              <w:tc>
                <w:tcPr>
                  <w:tcW w:w="4310" w:type="dxa"/>
                  <w:vAlign w:val="center"/>
                  <w:hideMark/>
                </w:tcPr>
                <w:p w14:paraId="702E200F" w14:textId="77777777" w:rsidR="00EF4073" w:rsidRPr="00E20641" w:rsidRDefault="00EF4073" w:rsidP="00EF4073">
                  <w:pPr>
                    <w:jc w:val="center"/>
                    <w:rPr>
                      <w:rFonts w:ascii="AvantGarde Bk BT" w:hAnsi="AvantGarde Bk BT"/>
                      <w:color w:val="000000" w:themeColor="text1"/>
                      <w:spacing w:val="-3"/>
                      <w:sz w:val="22"/>
                      <w:szCs w:val="22"/>
                    </w:rPr>
                  </w:pPr>
                  <w:r>
                    <w:rPr>
                      <w:rFonts w:ascii="AvantGarde Bk BT" w:hAnsi="AvantGarde Bk BT"/>
                      <w:color w:val="000000" w:themeColor="text1"/>
                      <w:spacing w:val="-3"/>
                      <w:sz w:val="22"/>
                      <w:szCs w:val="22"/>
                    </w:rPr>
                    <w:t>Mtro. Edgar Enrique Velázquez González</w:t>
                  </w:r>
                </w:p>
                <w:p w14:paraId="4F68470C" w14:textId="1DA9EEAE" w:rsidR="00EF1D4A" w:rsidRPr="005F6E86" w:rsidRDefault="00EF1D4A" w:rsidP="00EF1D4A">
                  <w:pPr>
                    <w:jc w:val="center"/>
                    <w:rPr>
                      <w:rFonts w:ascii="AvantGarde Bk BT" w:hAnsi="AvantGarde Bk BT"/>
                      <w:spacing w:val="-3"/>
                    </w:rPr>
                  </w:pPr>
                </w:p>
              </w:tc>
            </w:tr>
          </w:tbl>
          <w:p w14:paraId="6D7A5EFC" w14:textId="259EAF99" w:rsidR="00E26284" w:rsidRPr="005F6E86" w:rsidRDefault="00E26284" w:rsidP="00EF1D4A">
            <w:pPr>
              <w:jc w:val="center"/>
              <w:rPr>
                <w:rFonts w:ascii="AvantGarde Bk BT" w:hAnsi="AvantGarde Bk BT"/>
                <w:spacing w:val="-3"/>
                <w:sz w:val="22"/>
                <w:szCs w:val="22"/>
              </w:rPr>
            </w:pPr>
          </w:p>
        </w:tc>
      </w:tr>
      <w:tr w:rsidR="00EF1D4A" w:rsidRPr="005F6E86" w14:paraId="493644B6" w14:textId="77777777" w:rsidTr="00EF4073">
        <w:trPr>
          <w:jc w:val="center"/>
        </w:trPr>
        <w:tc>
          <w:tcPr>
            <w:tcW w:w="47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353"/>
            </w:tblGrid>
            <w:tr w:rsidR="00EF1D4A" w:rsidRPr="005F6E86" w14:paraId="183A6D79" w14:textId="77777777" w:rsidTr="00EF1D4A">
              <w:trPr>
                <w:tblCellSpacing w:w="15" w:type="dxa"/>
              </w:trPr>
              <w:tc>
                <w:tcPr>
                  <w:tcW w:w="0" w:type="auto"/>
                  <w:vAlign w:val="center"/>
                  <w:hideMark/>
                </w:tcPr>
                <w:p w14:paraId="7387C22F" w14:textId="77777777" w:rsidR="00EF1D4A" w:rsidRPr="005F6E86" w:rsidRDefault="00EF1D4A" w:rsidP="00EF1D4A">
                  <w:pPr>
                    <w:jc w:val="center"/>
                    <w:rPr>
                      <w:rFonts w:ascii="AvantGarde Bk BT" w:hAnsi="AvantGarde Bk BT"/>
                      <w:spacing w:val="-3"/>
                    </w:rPr>
                  </w:pPr>
                </w:p>
              </w:tc>
              <w:tc>
                <w:tcPr>
                  <w:tcW w:w="4308" w:type="dxa"/>
                  <w:vAlign w:val="center"/>
                  <w:hideMark/>
                </w:tcPr>
                <w:p w14:paraId="3A31814E" w14:textId="77777777" w:rsidR="00EF1D4A" w:rsidRPr="005F6E86" w:rsidRDefault="00EF1D4A" w:rsidP="00EF1D4A">
                  <w:pPr>
                    <w:jc w:val="center"/>
                    <w:rPr>
                      <w:rFonts w:ascii="AvantGarde Bk BT" w:hAnsi="AvantGarde Bk BT"/>
                      <w:spacing w:val="-3"/>
                    </w:rPr>
                  </w:pPr>
                  <w:r w:rsidRPr="005F6E86">
                    <w:rPr>
                      <w:rFonts w:ascii="AvantGarde Bk BT" w:hAnsi="AvantGarde Bk BT"/>
                      <w:spacing w:val="-3"/>
                      <w:sz w:val="22"/>
                      <w:szCs w:val="22"/>
                    </w:rPr>
                    <w:t>C. José Carlos López González</w:t>
                  </w:r>
                </w:p>
              </w:tc>
            </w:tr>
          </w:tbl>
          <w:p w14:paraId="6E48E967" w14:textId="77777777" w:rsidR="00EF1D4A" w:rsidRDefault="00EF1D4A" w:rsidP="00EF1D4A">
            <w:pPr>
              <w:jc w:val="center"/>
              <w:rPr>
                <w:rFonts w:ascii="AvantGarde Bk BT" w:hAnsi="AvantGarde Bk BT"/>
                <w:spacing w:val="-3"/>
                <w:sz w:val="22"/>
                <w:szCs w:val="22"/>
              </w:rPr>
            </w:pPr>
          </w:p>
          <w:p w14:paraId="7E2F0E2C" w14:textId="77777777" w:rsidR="006D71D8" w:rsidRDefault="006D71D8" w:rsidP="00EF1D4A">
            <w:pPr>
              <w:jc w:val="center"/>
              <w:rPr>
                <w:rFonts w:ascii="AvantGarde Bk BT" w:hAnsi="AvantGarde Bk BT"/>
                <w:spacing w:val="-3"/>
                <w:sz w:val="22"/>
                <w:szCs w:val="22"/>
              </w:rPr>
            </w:pPr>
          </w:p>
          <w:p w14:paraId="14867029" w14:textId="77777777" w:rsidR="006D71D8" w:rsidRPr="005F6E86" w:rsidRDefault="006D71D8" w:rsidP="00EF1D4A">
            <w:pPr>
              <w:jc w:val="center"/>
              <w:rPr>
                <w:rFonts w:ascii="AvantGarde Bk BT" w:hAnsi="AvantGarde Bk BT"/>
                <w:spacing w:val="-3"/>
                <w:sz w:val="22"/>
                <w:szCs w:val="22"/>
              </w:rPr>
            </w:pPr>
          </w:p>
        </w:tc>
        <w:tc>
          <w:tcPr>
            <w:tcW w:w="4604" w:type="dxa"/>
          </w:tcPr>
          <w:tbl>
            <w:tblPr>
              <w:tblW w:w="4446" w:type="dxa"/>
              <w:tblCellSpacing w:w="15" w:type="dxa"/>
              <w:tblCellMar>
                <w:top w:w="15" w:type="dxa"/>
                <w:left w:w="15" w:type="dxa"/>
                <w:bottom w:w="15" w:type="dxa"/>
                <w:right w:w="15" w:type="dxa"/>
              </w:tblCellMar>
              <w:tblLook w:val="04A0" w:firstRow="1" w:lastRow="0" w:firstColumn="1" w:lastColumn="0" w:noHBand="0" w:noVBand="1"/>
            </w:tblPr>
            <w:tblGrid>
              <w:gridCol w:w="81"/>
              <w:gridCol w:w="4365"/>
            </w:tblGrid>
            <w:tr w:rsidR="00EF1D4A" w:rsidRPr="005F6E86" w14:paraId="7E5679CD" w14:textId="77777777" w:rsidTr="00EF1D4A">
              <w:trPr>
                <w:tblCellSpacing w:w="15" w:type="dxa"/>
              </w:trPr>
              <w:tc>
                <w:tcPr>
                  <w:tcW w:w="0" w:type="auto"/>
                  <w:vAlign w:val="center"/>
                  <w:hideMark/>
                </w:tcPr>
                <w:p w14:paraId="04898707" w14:textId="77777777" w:rsidR="00EF1D4A" w:rsidRPr="005F6E86" w:rsidRDefault="00EF1D4A" w:rsidP="00EF1D4A">
                  <w:pPr>
                    <w:jc w:val="center"/>
                    <w:rPr>
                      <w:rFonts w:ascii="AvantGarde Bk BT" w:hAnsi="AvantGarde Bk BT"/>
                      <w:spacing w:val="-3"/>
                    </w:rPr>
                  </w:pPr>
                </w:p>
              </w:tc>
              <w:tc>
                <w:tcPr>
                  <w:tcW w:w="4320" w:type="dxa"/>
                  <w:vAlign w:val="center"/>
                  <w:hideMark/>
                </w:tcPr>
                <w:p w14:paraId="2B0DB883" w14:textId="77777777" w:rsidR="00EF1D4A" w:rsidRPr="005F6E86" w:rsidRDefault="00EF1D4A" w:rsidP="00EF1D4A">
                  <w:pPr>
                    <w:jc w:val="center"/>
                    <w:rPr>
                      <w:rFonts w:ascii="AvantGarde Bk BT" w:hAnsi="AvantGarde Bk BT"/>
                      <w:spacing w:val="-3"/>
                    </w:rPr>
                  </w:pPr>
                  <w:r w:rsidRPr="005F6E86">
                    <w:rPr>
                      <w:rFonts w:ascii="AvantGarde Bk BT" w:hAnsi="AvantGarde Bk BT"/>
                      <w:spacing w:val="-3"/>
                      <w:sz w:val="22"/>
                      <w:szCs w:val="22"/>
                    </w:rPr>
                    <w:t>C. Jesús Arturo Medina Varela</w:t>
                  </w:r>
                </w:p>
                <w:p w14:paraId="486C506E" w14:textId="77777777" w:rsidR="00EF1D4A" w:rsidRPr="005F6E86" w:rsidRDefault="00EF1D4A" w:rsidP="00EF1D4A">
                  <w:pPr>
                    <w:rPr>
                      <w:rFonts w:ascii="AvantGarde Bk BT" w:hAnsi="AvantGarde Bk BT"/>
                      <w:spacing w:val="-3"/>
                    </w:rPr>
                  </w:pPr>
                </w:p>
              </w:tc>
            </w:tr>
          </w:tbl>
          <w:p w14:paraId="568BB89D" w14:textId="77777777" w:rsidR="00EF1D4A" w:rsidRPr="005F6E86" w:rsidRDefault="00EF1D4A" w:rsidP="00EF1D4A">
            <w:pPr>
              <w:jc w:val="center"/>
              <w:rPr>
                <w:rFonts w:ascii="AvantGarde Bk BT" w:hAnsi="AvantGarde Bk BT"/>
                <w:spacing w:val="-3"/>
                <w:sz w:val="22"/>
                <w:szCs w:val="22"/>
              </w:rPr>
            </w:pPr>
          </w:p>
        </w:tc>
      </w:tr>
    </w:tbl>
    <w:p w14:paraId="37F9EF79" w14:textId="633D05AA" w:rsidR="00EF1D4A" w:rsidRPr="005F6E86" w:rsidRDefault="00EF1D4A" w:rsidP="00AD2430">
      <w:pPr>
        <w:jc w:val="center"/>
        <w:outlineLvl w:val="0"/>
        <w:rPr>
          <w:rFonts w:ascii="AvantGarde Bk BT" w:eastAsia="Questrial" w:hAnsi="AvantGarde Bk BT" w:cs="Questrial"/>
          <w:b/>
          <w:sz w:val="22"/>
          <w:szCs w:val="22"/>
        </w:rPr>
      </w:pPr>
      <w:r w:rsidRPr="005F6E86">
        <w:rPr>
          <w:rFonts w:ascii="AvantGarde Bk BT" w:eastAsia="Questrial" w:hAnsi="AvantGarde Bk BT" w:cs="Questrial"/>
          <w:b/>
          <w:sz w:val="22"/>
          <w:szCs w:val="22"/>
        </w:rPr>
        <w:t>Mtro. José Alfredo Peña Ramos</w:t>
      </w:r>
    </w:p>
    <w:p w14:paraId="0A64D804" w14:textId="77777777" w:rsidR="00EF1D4A" w:rsidRPr="005F6E86" w:rsidRDefault="00EF1D4A" w:rsidP="00AD2430">
      <w:pPr>
        <w:jc w:val="center"/>
        <w:rPr>
          <w:rFonts w:ascii="AvantGarde Bk BT" w:eastAsia="Questrial" w:hAnsi="AvantGarde Bk BT" w:cs="Questrial"/>
          <w:sz w:val="22"/>
          <w:szCs w:val="22"/>
        </w:rPr>
      </w:pPr>
      <w:r w:rsidRPr="005F6E86">
        <w:rPr>
          <w:rFonts w:ascii="AvantGarde Bk BT" w:eastAsia="Questrial" w:hAnsi="AvantGarde Bk BT" w:cs="Questrial"/>
          <w:sz w:val="22"/>
          <w:szCs w:val="22"/>
        </w:rPr>
        <w:t>Secretario de Actas y Acuerdos</w:t>
      </w:r>
    </w:p>
    <w:p w14:paraId="09239C1F" w14:textId="77777777" w:rsidR="00E26284" w:rsidRDefault="00E26284" w:rsidP="00EF1D4A">
      <w:pPr>
        <w:outlineLvl w:val="0"/>
        <w:rPr>
          <w:rFonts w:ascii="AvantGarde Bk BT" w:hAnsi="AvantGarde Bk BT"/>
          <w:b/>
          <w:sz w:val="22"/>
          <w:szCs w:val="22"/>
        </w:rPr>
      </w:pPr>
    </w:p>
    <w:sectPr w:rsidR="00E26284" w:rsidSect="00AD2430">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CC097" w14:textId="77777777" w:rsidR="00DB72F9" w:rsidRDefault="00DB72F9" w:rsidP="00DC4771">
      <w:r>
        <w:separator/>
      </w:r>
    </w:p>
  </w:endnote>
  <w:endnote w:type="continuationSeparator" w:id="0">
    <w:p w14:paraId="1EE49998" w14:textId="77777777" w:rsidR="00DB72F9" w:rsidRDefault="00DB72F9" w:rsidP="00DC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rial">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DEODO+Arial,Bold">
    <w:altName w:val="Arial"/>
    <w:panose1 w:val="00000000000000000000"/>
    <w:charset w:val="00"/>
    <w:family w:val="swiss"/>
    <w:notTrueType/>
    <w:pitch w:val="default"/>
    <w:sig w:usb0="03000000" w:usb1="00000000" w:usb2="00000000" w:usb3="00000000" w:csb0="01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w:altName w:val="Cambria"/>
    <w:panose1 w:val="00000000000000000000"/>
    <w:charset w:val="00"/>
    <w:family w:val="roman"/>
    <w:notTrueType/>
    <w:pitch w:val="default"/>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Eureka Sans">
    <w:altName w:val="Calibri"/>
    <w:panose1 w:val="00000000000000000000"/>
    <w:charset w:val="00"/>
    <w:family w:val="swiss"/>
    <w:notTrueType/>
    <w:pitch w:val="default"/>
    <w:sig w:usb0="00000003" w:usb1="00000000" w:usb2="00000000" w:usb3="00000000" w:csb0="00000001" w:csb1="00000000"/>
  </w:font>
  <w:font w:name="EurekaSans-Regular">
    <w:altName w:val="Calibri"/>
    <w:panose1 w:val="00000000000000000000"/>
    <w:charset w:val="00"/>
    <w:family w:val="swiss"/>
    <w:notTrueType/>
    <w:pitch w:val="default"/>
    <w:sig w:usb0="00000003" w:usb1="00000000" w:usb2="00000000" w:usb3="00000000" w:csb0="00000001" w:csb1="00000000"/>
  </w:font>
  <w:font w:name="Miriam">
    <w:charset w:val="B1"/>
    <w:family w:val="swiss"/>
    <w:pitch w:val="variable"/>
    <w:sig w:usb0="00000803" w:usb1="00000000" w:usb2="00000000" w:usb3="00000000" w:csb0="00000021" w:csb1="00000000"/>
  </w:font>
  <w:font w:name="AvantGarde Bk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2854FE01" w14:textId="07FF2AFD" w:rsidR="00BC2050" w:rsidRPr="00DC51E6" w:rsidRDefault="00BC2050" w:rsidP="009B088B">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7965B4">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7965B4">
              <w:rPr>
                <w:rFonts w:ascii="AvantGarde Bk BT" w:hAnsi="AvantGarde Bk BT"/>
                <w:b/>
                <w:noProof/>
                <w:sz w:val="14"/>
                <w:szCs w:val="14"/>
              </w:rPr>
              <w:t>18</w:t>
            </w:r>
            <w:r w:rsidRPr="00DC51E6">
              <w:rPr>
                <w:rFonts w:ascii="AvantGarde Bk BT" w:hAnsi="AvantGarde Bk BT"/>
                <w:b/>
                <w:sz w:val="14"/>
                <w:szCs w:val="14"/>
              </w:rPr>
              <w:fldChar w:fldCharType="end"/>
            </w:r>
          </w:p>
        </w:sdtContent>
      </w:sdt>
    </w:sdtContent>
  </w:sdt>
  <w:p w14:paraId="5FA13F62" w14:textId="77777777" w:rsidR="00BC2050" w:rsidRDefault="00BC2050" w:rsidP="009B088B">
    <w:pPr>
      <w:pStyle w:val="Piedepgina"/>
      <w:spacing w:line="276" w:lineRule="auto"/>
      <w:jc w:val="center"/>
      <w:rPr>
        <w:rFonts w:ascii="Times New Roman" w:hAnsi="Times New Roman" w:cs="Times New Roman"/>
        <w:sz w:val="17"/>
        <w:szCs w:val="17"/>
      </w:rPr>
    </w:pPr>
  </w:p>
  <w:p w14:paraId="48097655" w14:textId="77777777" w:rsidR="00BC2050" w:rsidRPr="00C85DA2" w:rsidRDefault="00BC2050" w:rsidP="009B088B">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2E0D6BA7" w14:textId="2175114A" w:rsidR="00BC2050" w:rsidRPr="00C85DA2" w:rsidRDefault="00BC2050" w:rsidP="009B088B">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 12428, 12</w:t>
    </w:r>
    <w:r>
      <w:rPr>
        <w:rFonts w:ascii="Times New Roman" w:hAnsi="Times New Roman" w:cs="Times New Roman"/>
        <w:sz w:val="17"/>
        <w:szCs w:val="17"/>
      </w:rPr>
      <w:t>243, 12420 y 12457 Tel. Dir.</w:t>
    </w:r>
    <w:r w:rsidRPr="00C85DA2">
      <w:rPr>
        <w:rFonts w:ascii="Times New Roman" w:hAnsi="Times New Roman" w:cs="Times New Roman"/>
        <w:sz w:val="17"/>
        <w:szCs w:val="17"/>
      </w:rPr>
      <w:t xml:space="preserve"> 3134 2243 Fax 3134 2278</w:t>
    </w:r>
  </w:p>
  <w:p w14:paraId="53E7B82A" w14:textId="77777777" w:rsidR="00BC2050" w:rsidRPr="00C85DA2" w:rsidRDefault="00BC2050" w:rsidP="009B088B">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7B90FC92" w14:textId="77777777" w:rsidR="00BC2050" w:rsidRPr="00DC51E6" w:rsidRDefault="00BC2050" w:rsidP="009B088B">
    <w:pPr>
      <w:pStyle w:val="Piedepgina"/>
      <w:rPr>
        <w:szCs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52174" w14:textId="77777777" w:rsidR="00DB72F9" w:rsidRDefault="00DB72F9" w:rsidP="00DC4771">
      <w:r>
        <w:separator/>
      </w:r>
    </w:p>
  </w:footnote>
  <w:footnote w:type="continuationSeparator" w:id="0">
    <w:p w14:paraId="149C85C1" w14:textId="77777777" w:rsidR="00DB72F9" w:rsidRDefault="00DB72F9" w:rsidP="00DC4771">
      <w:r>
        <w:continuationSeparator/>
      </w:r>
    </w:p>
  </w:footnote>
  <w:footnote w:id="1">
    <w:p w14:paraId="34AF6A3D" w14:textId="38CDBE9B" w:rsidR="00BC2050" w:rsidRPr="00AD2430" w:rsidRDefault="00BC2050" w:rsidP="00ED3763">
      <w:pPr>
        <w:pStyle w:val="Textonotapie"/>
        <w:jc w:val="both"/>
        <w:rPr>
          <w:sz w:val="14"/>
          <w:szCs w:val="14"/>
          <w:lang w:val="es-MX"/>
        </w:rPr>
      </w:pPr>
      <w:r w:rsidRPr="00AD2430">
        <w:rPr>
          <w:rStyle w:val="Refdenotaalpie"/>
          <w:sz w:val="14"/>
          <w:szCs w:val="14"/>
        </w:rPr>
        <w:footnoteRef/>
      </w:r>
      <w:r w:rsidRPr="00AD2430">
        <w:rPr>
          <w:sz w:val="14"/>
          <w:szCs w:val="14"/>
        </w:rPr>
        <w:t xml:space="preserve"> </w:t>
      </w:r>
      <w:r w:rsidRPr="00AD2430">
        <w:rPr>
          <w:rFonts w:ascii="AvantGarde Bk BT" w:eastAsia="Questrial" w:hAnsi="AvantGarde Bk BT" w:cs="Questrial"/>
          <w:sz w:val="14"/>
          <w:szCs w:val="14"/>
          <w:lang w:eastAsia="es-MX"/>
        </w:rPr>
        <w:t xml:space="preserve">Casas, M. (2015). Impacto de la Web 2.0 en los perfiles profesionales. Tesis para obtener el grado de Administración y Dirección de Empresas. España: Universidad del País Vasco. </w:t>
      </w:r>
      <w:hyperlink r:id="rId1" w:history="1">
        <w:r w:rsidRPr="00AD2430">
          <w:rPr>
            <w:rFonts w:ascii="AvantGarde Bk BT" w:eastAsia="Questrial" w:hAnsi="AvantGarde Bk BT" w:cs="Questrial"/>
            <w:sz w:val="14"/>
            <w:szCs w:val="14"/>
            <w:lang w:eastAsia="es-MX"/>
          </w:rPr>
          <w:t>https://addi.ehu.es/bitstream/handle/10810/16735/TFG_Maria_Casas.pdf?sequence=2&amp;isAllowed=y</w:t>
        </w:r>
      </w:hyperlink>
    </w:p>
  </w:footnote>
  <w:footnote w:id="2">
    <w:p w14:paraId="7F3F77A0" w14:textId="77777777" w:rsidR="00BC2050" w:rsidRPr="00AD2430" w:rsidRDefault="00BC2050" w:rsidP="00ED3763">
      <w:pPr>
        <w:pStyle w:val="Textonotapie"/>
        <w:jc w:val="both"/>
        <w:rPr>
          <w:rFonts w:ascii="AvantGarde Bk BT" w:eastAsia="Questrial" w:hAnsi="AvantGarde Bk BT" w:cs="Questrial"/>
          <w:sz w:val="14"/>
          <w:szCs w:val="14"/>
          <w:lang w:eastAsia="es-MX"/>
        </w:rPr>
      </w:pPr>
      <w:r w:rsidRPr="00AD2430">
        <w:rPr>
          <w:rStyle w:val="Refdenotaalpie"/>
          <w:sz w:val="14"/>
          <w:szCs w:val="14"/>
        </w:rPr>
        <w:footnoteRef/>
      </w:r>
      <w:r w:rsidRPr="00AD2430">
        <w:rPr>
          <w:sz w:val="14"/>
          <w:szCs w:val="14"/>
        </w:rPr>
        <w:t xml:space="preserve"> </w:t>
      </w:r>
      <w:r w:rsidRPr="00AD2430">
        <w:rPr>
          <w:rFonts w:ascii="AvantGarde Bk BT" w:eastAsia="Questrial" w:hAnsi="AvantGarde Bk BT" w:cs="Questrial"/>
          <w:sz w:val="14"/>
          <w:szCs w:val="14"/>
          <w:lang w:eastAsia="es-MX"/>
        </w:rPr>
        <w:t>Joyanes, L. (2009). Computación en la nube: Notas para una estrategia española Cloud computing. Icade, 76.</w:t>
      </w:r>
    </w:p>
  </w:footnote>
  <w:footnote w:id="3">
    <w:p w14:paraId="12C1E9E3" w14:textId="77777777" w:rsidR="00BC2050" w:rsidRPr="00AD2430" w:rsidRDefault="00BC2050" w:rsidP="00ED3763">
      <w:pPr>
        <w:pStyle w:val="Textonotapie"/>
        <w:jc w:val="both"/>
        <w:rPr>
          <w:rFonts w:ascii="AvantGarde Bk BT" w:eastAsia="Questrial" w:hAnsi="AvantGarde Bk BT" w:cs="Questrial"/>
          <w:sz w:val="14"/>
          <w:szCs w:val="14"/>
          <w:lang w:eastAsia="es-MX"/>
        </w:rPr>
      </w:pPr>
      <w:r w:rsidRPr="00AD2430">
        <w:rPr>
          <w:rStyle w:val="Refdenotaalpie"/>
          <w:sz w:val="14"/>
          <w:szCs w:val="14"/>
        </w:rPr>
        <w:footnoteRef/>
      </w:r>
      <w:r w:rsidRPr="00AD2430">
        <w:rPr>
          <w:sz w:val="14"/>
          <w:szCs w:val="14"/>
        </w:rPr>
        <w:t xml:space="preserve"> </w:t>
      </w:r>
      <w:r w:rsidRPr="00AD2430">
        <w:rPr>
          <w:rFonts w:ascii="AvantGarde Bk BT" w:eastAsia="Questrial" w:hAnsi="AvantGarde Bk BT" w:cs="Questrial"/>
          <w:sz w:val="14"/>
          <w:szCs w:val="14"/>
          <w:lang w:eastAsia="es-MX"/>
        </w:rPr>
        <w:t xml:space="preserve">Bartolomé, A. y Grané, M. (2008). Herramientas digitales en una Web ampliada. En La formación del profesorado en la era de Internet. España: Universidad de Barcelona. </w:t>
      </w:r>
      <w:hyperlink r:id="rId2" w:history="1">
        <w:r w:rsidRPr="00AD2430">
          <w:rPr>
            <w:rFonts w:ascii="AvantGarde Bk BT" w:eastAsia="Questrial" w:hAnsi="AvantGarde Bk BT" w:cs="Questrial"/>
            <w:sz w:val="14"/>
            <w:szCs w:val="14"/>
            <w:lang w:eastAsia="es-MX"/>
          </w:rPr>
          <w:t>http://www.lmi.ub.edu/eroo/docs/abp_mgo_2008.pdf</w:t>
        </w:r>
      </w:hyperlink>
    </w:p>
  </w:footnote>
  <w:footnote w:id="4">
    <w:p w14:paraId="56DC7CA9" w14:textId="6522C3C9" w:rsidR="00BC2050" w:rsidRPr="00AD2430" w:rsidRDefault="00BC2050" w:rsidP="00ED3763">
      <w:pPr>
        <w:pStyle w:val="Textonotapie"/>
        <w:jc w:val="both"/>
        <w:rPr>
          <w:rFonts w:ascii="AvantGarde Bk BT" w:eastAsia="Questrial" w:hAnsi="AvantGarde Bk BT" w:cs="Questrial"/>
          <w:sz w:val="14"/>
          <w:szCs w:val="14"/>
          <w:lang w:eastAsia="es-MX"/>
        </w:rPr>
      </w:pPr>
      <w:r w:rsidRPr="00AD2430">
        <w:rPr>
          <w:rStyle w:val="Refdenotaalpie"/>
          <w:sz w:val="14"/>
          <w:szCs w:val="14"/>
        </w:rPr>
        <w:footnoteRef/>
      </w:r>
      <w:r w:rsidRPr="00AD2430">
        <w:rPr>
          <w:sz w:val="14"/>
          <w:szCs w:val="14"/>
        </w:rPr>
        <w:t xml:space="preserve"> </w:t>
      </w:r>
      <w:r w:rsidRPr="00AD2430">
        <w:rPr>
          <w:rFonts w:ascii="AvantGarde Bk BT" w:eastAsia="Questrial" w:hAnsi="AvantGarde Bk BT" w:cs="Questrial"/>
          <w:sz w:val="14"/>
          <w:szCs w:val="14"/>
          <w:lang w:eastAsia="es-MX"/>
        </w:rPr>
        <w:t xml:space="preserve">CEPAL (2016). La nueva revolución digital: De la internet del consumo a la internet de la producción. Naciones Unidas, Cepal. </w:t>
      </w:r>
      <w:hyperlink r:id="rId3" w:history="1">
        <w:r w:rsidRPr="00AD2430">
          <w:rPr>
            <w:rFonts w:ascii="AvantGarde Bk BT" w:eastAsia="Questrial" w:hAnsi="AvantGarde Bk BT" w:cs="Questrial"/>
            <w:sz w:val="14"/>
            <w:szCs w:val="14"/>
            <w:lang w:eastAsia="es-MX"/>
          </w:rPr>
          <w:t>https://repositorio.cepal.org/bitstream/handle/11362/38604/S1600780_es.pdf</w:t>
        </w:r>
      </w:hyperlink>
      <w:r w:rsidRPr="00AD2430">
        <w:rPr>
          <w:rFonts w:ascii="AvantGarde Bk BT" w:eastAsia="Questrial" w:hAnsi="AvantGarde Bk BT" w:cs="Questrial"/>
          <w:sz w:val="14"/>
          <w:szCs w:val="14"/>
          <w:lang w:eastAsia="es-MX"/>
        </w:rPr>
        <w:t xml:space="preserve"> </w:t>
      </w:r>
    </w:p>
  </w:footnote>
  <w:footnote w:id="5">
    <w:p w14:paraId="09C62886" w14:textId="5F9AE8A2" w:rsidR="00BC2050" w:rsidRPr="002A00E3" w:rsidRDefault="00BC2050" w:rsidP="00ED3763">
      <w:pPr>
        <w:pStyle w:val="Textonotapie"/>
        <w:jc w:val="both"/>
        <w:rPr>
          <w:sz w:val="14"/>
          <w:szCs w:val="14"/>
          <w:lang w:val="en-US"/>
        </w:rPr>
      </w:pPr>
      <w:r w:rsidRPr="00AD2430">
        <w:rPr>
          <w:rStyle w:val="Refdenotaalpie"/>
          <w:sz w:val="14"/>
          <w:szCs w:val="14"/>
        </w:rPr>
        <w:footnoteRef/>
      </w:r>
      <w:r w:rsidRPr="00AD2430">
        <w:rPr>
          <w:sz w:val="14"/>
          <w:szCs w:val="14"/>
        </w:rPr>
        <w:t xml:space="preserve"> </w:t>
      </w:r>
      <w:r w:rsidRPr="00AD2430">
        <w:rPr>
          <w:rFonts w:ascii="AvantGarde Bk BT" w:eastAsia="Questrial" w:hAnsi="AvantGarde Bk BT" w:cs="Questrial"/>
          <w:sz w:val="14"/>
          <w:szCs w:val="14"/>
          <w:lang w:eastAsia="es-MX"/>
        </w:rPr>
        <w:t xml:space="preserve">Cañedo, R., Ramos, R. y Guerrero, J. (2005). La informática, la computación y la ciencia de la información: una alianza para el desarrollo. </w:t>
      </w:r>
      <w:r w:rsidRPr="00AD2430">
        <w:rPr>
          <w:rFonts w:ascii="AvantGarde Bk BT" w:eastAsia="Questrial" w:hAnsi="AvantGarde Bk BT" w:cs="Questrial"/>
          <w:sz w:val="14"/>
          <w:szCs w:val="14"/>
          <w:lang w:val="en-US" w:eastAsia="es-MX"/>
        </w:rPr>
        <w:t xml:space="preserve">Acimed, 13(5). </w:t>
      </w:r>
      <w:hyperlink r:id="rId4" w:history="1">
        <w:r w:rsidRPr="002A00E3">
          <w:rPr>
            <w:rFonts w:ascii="AvantGarde Bk BT" w:eastAsia="Questrial" w:hAnsi="AvantGarde Bk BT" w:cs="Questrial"/>
            <w:sz w:val="14"/>
            <w:szCs w:val="14"/>
            <w:lang w:val="en-US" w:eastAsia="es-MX"/>
          </w:rPr>
          <w:t>http://scielo.sld.cu/scielo.php?script=sci_arttext&amp;pid=S1024-94352005000500007</w:t>
        </w:r>
      </w:hyperlink>
      <w:r w:rsidRPr="002A00E3">
        <w:rPr>
          <w:rFonts w:ascii="AvantGarde Bk BT" w:eastAsia="Questrial" w:hAnsi="AvantGarde Bk BT" w:cs="Questrial"/>
          <w:sz w:val="14"/>
          <w:szCs w:val="14"/>
          <w:lang w:val="en-US" w:eastAsia="es-MX"/>
        </w:rPr>
        <w:t xml:space="preserve"> </w:t>
      </w:r>
    </w:p>
  </w:footnote>
  <w:footnote w:id="6">
    <w:p w14:paraId="33CCDC16" w14:textId="2FD7E4EF" w:rsidR="00BC2050" w:rsidRPr="00AD2430" w:rsidRDefault="00BC2050" w:rsidP="00ED3763">
      <w:pPr>
        <w:pStyle w:val="Textonotapie"/>
        <w:jc w:val="both"/>
        <w:rPr>
          <w:rFonts w:ascii="AvantGarde Bk BT" w:eastAsia="Questrial" w:hAnsi="AvantGarde Bk BT" w:cs="Questrial"/>
          <w:sz w:val="14"/>
          <w:szCs w:val="14"/>
          <w:lang w:eastAsia="es-MX"/>
        </w:rPr>
      </w:pPr>
      <w:r w:rsidRPr="00AD2430">
        <w:rPr>
          <w:rStyle w:val="Refdenotaalpie"/>
          <w:sz w:val="14"/>
          <w:szCs w:val="14"/>
        </w:rPr>
        <w:footnoteRef/>
      </w:r>
      <w:r w:rsidRPr="00AD2430">
        <w:rPr>
          <w:sz w:val="14"/>
          <w:szCs w:val="14"/>
        </w:rPr>
        <w:t xml:space="preserve"> </w:t>
      </w:r>
      <w:r w:rsidRPr="00AD2430">
        <w:rPr>
          <w:rFonts w:ascii="AvantGarde Bk BT" w:eastAsia="Questrial" w:hAnsi="AvantGarde Bk BT" w:cs="Questrial"/>
          <w:sz w:val="14"/>
          <w:szCs w:val="14"/>
          <w:lang w:eastAsia="es-MX"/>
        </w:rPr>
        <w:t>Pérez, J. y Ribas, L. (2004). Software libre. Introducción al desarrollo de Software. Barcelona, UOC. http://softlibre.unizar.es/manuales/softwarelibre/919.pdf</w:t>
      </w:r>
    </w:p>
  </w:footnote>
  <w:footnote w:id="7">
    <w:p w14:paraId="1EBC1546" w14:textId="42A6E0ED" w:rsidR="00BC2050" w:rsidRPr="00AD2430" w:rsidRDefault="00BC2050" w:rsidP="006A6FE7">
      <w:pPr>
        <w:pBdr>
          <w:top w:val="none" w:sz="0" w:space="0" w:color="auto"/>
          <w:left w:val="none" w:sz="0" w:space="0" w:color="auto"/>
          <w:bottom w:val="none" w:sz="0" w:space="0" w:color="auto"/>
          <w:right w:val="none" w:sz="0" w:space="0" w:color="auto"/>
          <w:between w:val="none" w:sz="0" w:space="0" w:color="auto"/>
        </w:pBdr>
        <w:contextualSpacing/>
        <w:jc w:val="both"/>
        <w:rPr>
          <w:sz w:val="14"/>
          <w:szCs w:val="14"/>
          <w:lang w:val="es-MX"/>
        </w:rPr>
      </w:pPr>
      <w:r w:rsidRPr="00AD2430">
        <w:rPr>
          <w:rStyle w:val="Refdenotaalpie"/>
          <w:rFonts w:ascii="Times New Roman" w:eastAsia="Times New Roman" w:hAnsi="Times New Roman" w:cs="Times New Roman"/>
          <w:sz w:val="14"/>
          <w:szCs w:val="14"/>
          <w:lang w:eastAsia="es-ES"/>
        </w:rPr>
        <w:footnoteRef/>
      </w:r>
      <w:r w:rsidRPr="00AD2430">
        <w:rPr>
          <w:rStyle w:val="Refdenotaalpie"/>
          <w:rFonts w:ascii="Times New Roman" w:eastAsia="Times New Roman" w:hAnsi="Times New Roman" w:cs="Times New Roman"/>
          <w:sz w:val="14"/>
          <w:szCs w:val="14"/>
          <w:lang w:eastAsia="es-ES"/>
        </w:rPr>
        <w:t xml:space="preserve"> </w:t>
      </w:r>
      <w:r w:rsidRPr="00AD2430">
        <w:rPr>
          <w:rFonts w:ascii="AvantGarde Bk BT" w:eastAsia="Questrial" w:hAnsi="AvantGarde Bk BT" w:cs="Questrial"/>
          <w:sz w:val="14"/>
          <w:szCs w:val="14"/>
        </w:rPr>
        <w:t xml:space="preserve">Moreu, M. (2013). En el ecosistema del Internet de las cosas. Revista Telos, Madrid. </w:t>
      </w:r>
      <w:hyperlink r:id="rId5" w:history="1">
        <w:r w:rsidRPr="00AD2430">
          <w:rPr>
            <w:rFonts w:ascii="AvantGarde Bk BT" w:eastAsia="Questrial" w:hAnsi="AvantGarde Bk BT" w:cs="Questrial"/>
            <w:sz w:val="14"/>
            <w:szCs w:val="14"/>
          </w:rPr>
          <w:t>https://telos.fundaciontelefonica.com/url-direct/pdf-generator?tipoContenido=articuloTelos&amp;idContenido=2013110811510001&amp;idioma=es</w:t>
        </w:r>
      </w:hyperlink>
      <w:r w:rsidRPr="00AD2430">
        <w:rPr>
          <w:rFonts w:ascii="AvantGarde Bk BT" w:eastAsia="Questrial" w:hAnsi="AvantGarde Bk BT" w:cs="Questrial"/>
          <w:sz w:val="14"/>
          <w:szCs w:val="14"/>
        </w:rPr>
        <w:t xml:space="preserve"> y de tal forma que los sistemas y servicios requieren estar disponibles de forma local y en la nube (cloud) y Cisco (2012). </w:t>
      </w:r>
      <w:r w:rsidRPr="00AD2430">
        <w:rPr>
          <w:rFonts w:ascii="AvantGarde Bk BT" w:eastAsia="Questrial" w:hAnsi="AvantGarde Bk BT" w:cs="Questrial"/>
          <w:sz w:val="14"/>
          <w:szCs w:val="14"/>
          <w:lang w:val="en-US"/>
        </w:rPr>
        <w:t xml:space="preserve">The critical role of the network in big data applications. </w:t>
      </w:r>
      <w:r w:rsidRPr="00AD2430">
        <w:rPr>
          <w:rFonts w:ascii="AvantGarde Bk BT" w:eastAsia="Questrial" w:hAnsi="AvantGarde Bk BT" w:cs="Questrial"/>
          <w:sz w:val="14"/>
          <w:szCs w:val="14"/>
        </w:rPr>
        <w:t xml:space="preserve">USA: Cisco. </w:t>
      </w:r>
      <w:hyperlink r:id="rId6" w:history="1">
        <w:r w:rsidRPr="00AD2430">
          <w:rPr>
            <w:rFonts w:ascii="AvantGarde Bk BT" w:eastAsia="Questrial" w:hAnsi="AvantGarde Bk BT" w:cs="Questrial"/>
            <w:sz w:val="14"/>
            <w:szCs w:val="14"/>
          </w:rPr>
          <w:t>https://www.cisco.com/c/dam/en/us/solutions/collateral/enterprise/enterprise-medianet/critical_role_network_big_data_idc.pdf</w:t>
        </w:r>
      </w:hyperlink>
    </w:p>
  </w:footnote>
  <w:footnote w:id="8">
    <w:p w14:paraId="1A44AEE0" w14:textId="12A9BD65" w:rsidR="00BC2050" w:rsidRPr="00814C25" w:rsidRDefault="00BC2050" w:rsidP="00A905BE">
      <w:pPr>
        <w:pStyle w:val="Textonotapie"/>
        <w:jc w:val="both"/>
        <w:rPr>
          <w:sz w:val="14"/>
          <w:szCs w:val="14"/>
          <w:lang w:val="en-US"/>
        </w:rPr>
      </w:pPr>
      <w:r w:rsidRPr="00AD2430">
        <w:rPr>
          <w:rStyle w:val="Refdenotaalpie"/>
          <w:sz w:val="14"/>
          <w:szCs w:val="14"/>
        </w:rPr>
        <w:footnoteRef/>
      </w:r>
      <w:r w:rsidRPr="00AD2430">
        <w:rPr>
          <w:rStyle w:val="Refdenotaalpie"/>
          <w:sz w:val="14"/>
          <w:szCs w:val="14"/>
          <w:lang w:val="en-US"/>
        </w:rPr>
        <w:t xml:space="preserve"> </w:t>
      </w:r>
      <w:r w:rsidRPr="00AD2430">
        <w:rPr>
          <w:rFonts w:ascii="AvantGarde Bk BT" w:eastAsia="Questrial" w:hAnsi="AvantGarde Bk BT" w:cs="Questrial"/>
          <w:sz w:val="14"/>
          <w:szCs w:val="14"/>
          <w:lang w:val="en-US" w:eastAsia="es-MX"/>
        </w:rPr>
        <w:t xml:space="preserve">Cisco (2011). The Internet of Things: How the Next Evolution of the Internet is changing Everything. </w:t>
      </w:r>
      <w:r w:rsidRPr="00814C25">
        <w:rPr>
          <w:rFonts w:ascii="AvantGarde Bk BT" w:eastAsia="Questrial" w:hAnsi="AvantGarde Bk BT" w:cs="Questrial"/>
          <w:sz w:val="14"/>
          <w:szCs w:val="14"/>
          <w:lang w:val="en-US" w:eastAsia="es-MX"/>
        </w:rPr>
        <w:t>Cisco Internet Business Solutions Group (IBSG).</w:t>
      </w:r>
    </w:p>
  </w:footnote>
  <w:footnote w:id="9">
    <w:p w14:paraId="32A29F58" w14:textId="77777777" w:rsidR="00BC2050" w:rsidRPr="00814C25" w:rsidRDefault="00BC2050" w:rsidP="00A905BE">
      <w:pPr>
        <w:pStyle w:val="Textonotapie"/>
        <w:jc w:val="both"/>
        <w:rPr>
          <w:sz w:val="14"/>
          <w:szCs w:val="14"/>
          <w:lang w:val="en-US"/>
        </w:rPr>
      </w:pPr>
      <w:r w:rsidRPr="00AD2430">
        <w:rPr>
          <w:rStyle w:val="Refdenotaalpie"/>
          <w:sz w:val="14"/>
          <w:szCs w:val="14"/>
        </w:rPr>
        <w:footnoteRef/>
      </w:r>
      <w:r w:rsidRPr="00814C25">
        <w:rPr>
          <w:rStyle w:val="Refdenotaalpie"/>
          <w:sz w:val="14"/>
          <w:szCs w:val="14"/>
          <w:lang w:val="en-US"/>
        </w:rPr>
        <w:t xml:space="preserve"> </w:t>
      </w:r>
      <w:r w:rsidRPr="00814C25">
        <w:rPr>
          <w:rFonts w:ascii="AvantGarde Bk BT" w:eastAsia="Questrial" w:hAnsi="AvantGarde Bk BT" w:cs="Questrial"/>
          <w:sz w:val="14"/>
          <w:szCs w:val="14"/>
          <w:lang w:val="en-US" w:eastAsia="es-MX"/>
        </w:rPr>
        <w:t>http//feriadelempleo.es/</w:t>
      </w:r>
    </w:p>
  </w:footnote>
  <w:footnote w:id="10">
    <w:p w14:paraId="5EB98E17" w14:textId="6E303309" w:rsidR="00BC2050" w:rsidRPr="00AD2430" w:rsidRDefault="00BC2050" w:rsidP="007827F8">
      <w:pPr>
        <w:ind w:left="426" w:hanging="426"/>
        <w:jc w:val="both"/>
        <w:rPr>
          <w:sz w:val="14"/>
          <w:szCs w:val="14"/>
          <w:lang w:val="en-US"/>
        </w:rPr>
      </w:pPr>
      <w:r w:rsidRPr="00AD2430">
        <w:rPr>
          <w:rStyle w:val="Refdenotaalpie"/>
          <w:rFonts w:ascii="Times New Roman" w:eastAsia="Times New Roman" w:hAnsi="Times New Roman" w:cs="Times New Roman"/>
          <w:sz w:val="14"/>
          <w:szCs w:val="14"/>
          <w:lang w:eastAsia="es-ES"/>
        </w:rPr>
        <w:footnoteRef/>
      </w:r>
      <w:r w:rsidRPr="00814C25">
        <w:rPr>
          <w:rFonts w:ascii="AvantGarde Bk BT" w:eastAsia="Questrial" w:hAnsi="AvantGarde Bk BT" w:cs="Questrial"/>
          <w:sz w:val="14"/>
          <w:szCs w:val="14"/>
          <w:lang w:val="en-US"/>
        </w:rPr>
        <w:t xml:space="preserve"> INEGI (2017). </w:t>
      </w:r>
      <w:r w:rsidRPr="00AD2430">
        <w:rPr>
          <w:rFonts w:ascii="AvantGarde Bk BT" w:eastAsia="Questrial" w:hAnsi="AvantGarde Bk BT" w:cs="Questrial"/>
          <w:sz w:val="14"/>
          <w:szCs w:val="14"/>
        </w:rPr>
        <w:t xml:space="preserve">“Estadísticas a propósito del Día Mundial de Internet (17 de mayo)”. </w:t>
      </w:r>
      <w:r w:rsidRPr="00AD2430">
        <w:rPr>
          <w:rFonts w:ascii="AvantGarde Bk BT" w:eastAsia="Questrial" w:hAnsi="AvantGarde Bk BT" w:cs="Questrial"/>
          <w:sz w:val="14"/>
          <w:szCs w:val="14"/>
          <w:lang w:val="en-US"/>
        </w:rPr>
        <w:t xml:space="preserve">México: INEGI. </w:t>
      </w:r>
    </w:p>
  </w:footnote>
  <w:footnote w:id="11">
    <w:p w14:paraId="03896633" w14:textId="46C7A06E" w:rsidR="00BC2050" w:rsidRPr="00AD2430" w:rsidRDefault="00BC2050" w:rsidP="007827F8">
      <w:pPr>
        <w:pStyle w:val="Textonotapie"/>
        <w:jc w:val="both"/>
        <w:rPr>
          <w:rFonts w:ascii="AvantGarde Bk BT" w:eastAsia="Questrial" w:hAnsi="AvantGarde Bk BT" w:cs="Questrial"/>
          <w:sz w:val="14"/>
          <w:szCs w:val="14"/>
          <w:lang w:val="en-US" w:eastAsia="es-MX"/>
        </w:rPr>
      </w:pPr>
      <w:r w:rsidRPr="00AD2430">
        <w:rPr>
          <w:rStyle w:val="Refdenotaalpie"/>
          <w:sz w:val="14"/>
          <w:szCs w:val="14"/>
        </w:rPr>
        <w:footnoteRef/>
      </w:r>
      <w:r w:rsidRPr="00AD2430">
        <w:rPr>
          <w:sz w:val="14"/>
          <w:szCs w:val="14"/>
          <w:lang w:val="en-US"/>
        </w:rPr>
        <w:t xml:space="preserve"> </w:t>
      </w:r>
      <w:r w:rsidRPr="00AD2430">
        <w:rPr>
          <w:rFonts w:ascii="AvantGarde Bk BT" w:eastAsia="Questrial" w:hAnsi="AvantGarde Bk BT" w:cs="Questrial"/>
          <w:sz w:val="14"/>
          <w:szCs w:val="14"/>
          <w:lang w:val="en-US" w:eastAsia="es-MX"/>
        </w:rPr>
        <w:t xml:space="preserve">Microsoft. (2012). A National Talent Strategy Ideas For Securing U.S. Competitiveness and Economic Growth. Seattle: Microsoft. </w:t>
      </w:r>
      <w:hyperlink r:id="rId7" w:history="1">
        <w:r w:rsidRPr="00AD2430">
          <w:rPr>
            <w:rFonts w:ascii="AvantGarde Bk BT" w:eastAsia="Questrial" w:hAnsi="AvantGarde Bk BT" w:cs="Questrial"/>
            <w:sz w:val="14"/>
            <w:szCs w:val="14"/>
            <w:lang w:val="en-US" w:eastAsia="es-MX"/>
          </w:rPr>
          <w:t>https://news.microsoft.com/download/presskits/citizenship/MSNTS.pdf</w:t>
        </w:r>
      </w:hyperlink>
    </w:p>
  </w:footnote>
  <w:footnote w:id="12">
    <w:p w14:paraId="412DE209" w14:textId="7571EE37" w:rsidR="00BC2050" w:rsidRPr="00AD2430" w:rsidRDefault="00BC2050" w:rsidP="006A6FE7">
      <w:pPr>
        <w:jc w:val="both"/>
        <w:rPr>
          <w:rFonts w:ascii="AvantGarde Bk BT" w:eastAsia="Questrial" w:hAnsi="AvantGarde Bk BT" w:cs="Questrial"/>
          <w:sz w:val="14"/>
          <w:szCs w:val="14"/>
        </w:rPr>
      </w:pPr>
      <w:r w:rsidRPr="00AD2430">
        <w:rPr>
          <w:rFonts w:ascii="Times New Roman" w:eastAsia="Questrial" w:hAnsi="Times New Roman" w:cs="Times New Roman"/>
          <w:sz w:val="14"/>
          <w:szCs w:val="14"/>
          <w:vertAlign w:val="superscript"/>
        </w:rPr>
        <w:footnoteRef/>
      </w:r>
      <w:r w:rsidRPr="00AD2430">
        <w:rPr>
          <w:rFonts w:ascii="AvantGarde Bk BT" w:eastAsia="Questrial" w:hAnsi="AvantGarde Bk BT" w:cs="Questrial"/>
          <w:sz w:val="14"/>
          <w:szCs w:val="14"/>
        </w:rPr>
        <w:t xml:space="preserve"> OCDE (2016). Perspectivas económicas de América Latina 2017: Juventud: competencias y emprendimiento, OECD Publishing, Paris. Recuperado de </w:t>
      </w:r>
      <w:hyperlink r:id="rId8" w:history="1">
        <w:r w:rsidRPr="00AD2430">
          <w:rPr>
            <w:rFonts w:ascii="AvantGarde Bk BT" w:eastAsia="Questrial" w:hAnsi="AvantGarde Bk BT" w:cs="Questrial"/>
            <w:sz w:val="14"/>
            <w:szCs w:val="14"/>
          </w:rPr>
          <w:t>https://www.oecd.org/dev/americas/E-book_LEO2017_SP.pdf</w:t>
        </w:r>
      </w:hyperlink>
      <w:r w:rsidRPr="00AD2430">
        <w:rPr>
          <w:rFonts w:ascii="AvantGarde Bk BT" w:eastAsia="Questrial" w:hAnsi="AvantGarde Bk BT" w:cs="Questrial"/>
          <w:sz w:val="14"/>
          <w:szCs w:val="14"/>
        </w:rPr>
        <w:t xml:space="preserve"> </w:t>
      </w:r>
    </w:p>
  </w:footnote>
  <w:footnote w:id="13">
    <w:p w14:paraId="12251312" w14:textId="4F6AAF50" w:rsidR="00BC2050" w:rsidRPr="00AD2430" w:rsidRDefault="00BC2050" w:rsidP="00002C71">
      <w:pPr>
        <w:ind w:left="426" w:hanging="426"/>
        <w:jc w:val="both"/>
        <w:rPr>
          <w:rFonts w:ascii="AvantGarde Bk BT" w:eastAsia="Questrial" w:hAnsi="AvantGarde Bk BT" w:cs="Questrial"/>
          <w:sz w:val="14"/>
          <w:szCs w:val="14"/>
        </w:rPr>
      </w:pPr>
      <w:r w:rsidRPr="00AD2430">
        <w:rPr>
          <w:rFonts w:ascii="Times New Roman" w:eastAsia="Questrial" w:hAnsi="Times New Roman" w:cs="Times New Roman"/>
          <w:sz w:val="14"/>
          <w:szCs w:val="14"/>
          <w:vertAlign w:val="superscript"/>
        </w:rPr>
        <w:footnoteRef/>
      </w:r>
      <w:r w:rsidRPr="00AD2430">
        <w:rPr>
          <w:rFonts w:ascii="AvantGarde Bk BT" w:eastAsia="Questrial" w:hAnsi="AvantGarde Bk BT" w:cs="Questrial"/>
          <w:sz w:val="14"/>
          <w:szCs w:val="14"/>
        </w:rPr>
        <w:t xml:space="preserve"> IDC (2016). Destrezas en materia de redes en Latinoamérica. Framingham, MA, Estados Unidos: CISCO.</w:t>
      </w:r>
    </w:p>
  </w:footnote>
  <w:footnote w:id="14">
    <w:p w14:paraId="0B5B3314" w14:textId="0726EB70" w:rsidR="00BC2050" w:rsidRPr="00AD2430" w:rsidRDefault="00BC2050" w:rsidP="00002C71">
      <w:pPr>
        <w:ind w:left="426" w:hanging="426"/>
        <w:jc w:val="both"/>
        <w:rPr>
          <w:rFonts w:ascii="AvantGarde Bk BT" w:eastAsia="Questrial" w:hAnsi="AvantGarde Bk BT" w:cs="Questrial"/>
          <w:sz w:val="14"/>
          <w:szCs w:val="14"/>
        </w:rPr>
      </w:pPr>
      <w:r w:rsidRPr="00AD2430">
        <w:rPr>
          <w:rFonts w:ascii="Times New Roman" w:eastAsia="Questrial" w:hAnsi="Times New Roman" w:cs="Times New Roman"/>
          <w:sz w:val="14"/>
          <w:szCs w:val="14"/>
          <w:vertAlign w:val="superscript"/>
        </w:rPr>
        <w:footnoteRef/>
      </w:r>
      <w:r w:rsidRPr="00AD2430">
        <w:rPr>
          <w:rFonts w:ascii="AvantGarde Bk BT" w:eastAsia="Questrial" w:hAnsi="AvantGarde Bk BT" w:cs="Questrial"/>
          <w:sz w:val="14"/>
          <w:szCs w:val="14"/>
        </w:rPr>
        <w:t xml:space="preserve"> Adduci, R., Pineda, E. &amp; Villate, R. (2013). </w:t>
      </w:r>
      <w:r w:rsidRPr="00AD2430">
        <w:rPr>
          <w:rFonts w:ascii="AvantGarde Bk BT" w:eastAsia="Questrial" w:hAnsi="AvantGarde Bk BT" w:cs="Questrial"/>
          <w:sz w:val="14"/>
          <w:szCs w:val="14"/>
          <w:lang w:val="en-US"/>
        </w:rPr>
        <w:t xml:space="preserve">Networking Skills in Latin America. </w:t>
      </w:r>
      <w:r w:rsidRPr="00AD2430">
        <w:rPr>
          <w:rFonts w:ascii="AvantGarde Bk BT" w:eastAsia="Questrial" w:hAnsi="AvantGarde Bk BT" w:cs="Questrial"/>
          <w:sz w:val="14"/>
          <w:szCs w:val="14"/>
        </w:rPr>
        <w:t xml:space="preserve">México: IDC.  </w:t>
      </w:r>
    </w:p>
  </w:footnote>
  <w:footnote w:id="15">
    <w:p w14:paraId="2A4C05F1" w14:textId="045E123E" w:rsidR="00BC2050" w:rsidRPr="00002C71" w:rsidRDefault="00BC2050" w:rsidP="006A6FE7">
      <w:pPr>
        <w:jc w:val="both"/>
        <w:rPr>
          <w:rFonts w:ascii="AvantGarde Bk BT" w:eastAsia="Questrial" w:hAnsi="AvantGarde Bk BT" w:cs="Questrial"/>
          <w:sz w:val="16"/>
          <w:szCs w:val="16"/>
        </w:rPr>
      </w:pPr>
      <w:r w:rsidRPr="00002C71">
        <w:rPr>
          <w:rFonts w:ascii="Times New Roman" w:eastAsia="Questrial" w:hAnsi="Times New Roman" w:cs="Times New Roman"/>
          <w:sz w:val="16"/>
          <w:szCs w:val="16"/>
          <w:vertAlign w:val="superscript"/>
        </w:rPr>
        <w:footnoteRef/>
      </w:r>
      <w:r w:rsidRPr="00002C71">
        <w:rPr>
          <w:rFonts w:ascii="Times New Roman" w:eastAsia="Questrial" w:hAnsi="Times New Roman" w:cs="Times New Roman"/>
          <w:sz w:val="16"/>
          <w:szCs w:val="16"/>
          <w:vertAlign w:val="superscript"/>
        </w:rPr>
        <w:t xml:space="preserve"> </w:t>
      </w:r>
      <w:r w:rsidRPr="00002C71">
        <w:rPr>
          <w:rFonts w:ascii="AvantGarde Bk BT" w:eastAsia="Questrial" w:hAnsi="AvantGarde Bk BT" w:cs="Questrial"/>
          <w:sz w:val="16"/>
          <w:szCs w:val="16"/>
        </w:rPr>
        <w:t xml:space="preserve">UNESCO (2012). Oportunidades perdidas: El impacto de la repetición y de la salida prematura de la escuela. Compendio Mundial de la Educación. Instituto de Estadística de la UNESCO. Recuperado de </w:t>
      </w:r>
      <w:hyperlink r:id="rId9" w:history="1">
        <w:r w:rsidRPr="00002C71">
          <w:rPr>
            <w:rFonts w:ascii="AvantGarde Bk BT" w:eastAsia="Questrial" w:hAnsi="AvantGarde Bk BT" w:cs="Questrial"/>
            <w:sz w:val="16"/>
            <w:szCs w:val="16"/>
          </w:rPr>
          <w:t>http://unesdoc.unesco.org/images/0021/002191/219108s.pdf</w:t>
        </w:r>
      </w:hyperlink>
    </w:p>
  </w:footnote>
  <w:footnote w:id="16">
    <w:p w14:paraId="6B849351" w14:textId="4F043AB6" w:rsidR="00BC2050" w:rsidRPr="00002C71" w:rsidRDefault="00BC2050" w:rsidP="00002C71">
      <w:pPr>
        <w:ind w:left="426" w:hanging="426"/>
        <w:jc w:val="both"/>
        <w:rPr>
          <w:rFonts w:ascii="AvantGarde Bk BT" w:eastAsia="Questrial" w:hAnsi="AvantGarde Bk BT" w:cs="Questrial"/>
          <w:sz w:val="16"/>
          <w:szCs w:val="16"/>
        </w:rPr>
      </w:pPr>
      <w:r w:rsidRPr="00002C71">
        <w:rPr>
          <w:rFonts w:ascii="Times New Roman" w:eastAsia="Questrial" w:hAnsi="Times New Roman" w:cs="Times New Roman"/>
          <w:sz w:val="16"/>
          <w:szCs w:val="16"/>
          <w:vertAlign w:val="superscript"/>
        </w:rPr>
        <w:footnoteRef/>
      </w:r>
      <w:r w:rsidRPr="00002C71">
        <w:rPr>
          <w:rFonts w:ascii="AvantGarde Bk BT" w:eastAsia="Questrial" w:hAnsi="AvantGarde Bk BT" w:cs="Questrial"/>
        </w:rPr>
        <w:t xml:space="preserve"> </w:t>
      </w:r>
      <w:r w:rsidRPr="00002C71">
        <w:rPr>
          <w:rFonts w:ascii="AvantGarde Bk BT" w:eastAsia="Questrial" w:hAnsi="AvantGarde Bk BT" w:cs="Questrial"/>
          <w:sz w:val="16"/>
          <w:szCs w:val="16"/>
        </w:rPr>
        <w:t>Idem</w:t>
      </w:r>
      <w:r>
        <w:rPr>
          <w:rFonts w:ascii="AvantGarde Bk BT" w:eastAsia="Questrial" w:hAnsi="AvantGarde Bk BT" w:cs="Questrial"/>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F025" w14:textId="77777777" w:rsidR="00BC2050" w:rsidRDefault="00BC2050" w:rsidP="009B088B">
    <w:pPr>
      <w:pStyle w:val="Encabezado"/>
      <w:jc w:val="right"/>
      <w:rPr>
        <w:noProof/>
      </w:rPr>
    </w:pPr>
    <w:r w:rsidRPr="007B1178">
      <w:rPr>
        <w:noProof/>
        <w:lang w:val="es-MX"/>
      </w:rPr>
      <w:drawing>
        <wp:anchor distT="0" distB="0" distL="114300" distR="114300" simplePos="0" relativeHeight="251659264" behindDoc="1" locked="0" layoutInCell="1" allowOverlap="1" wp14:anchorId="3645638A" wp14:editId="1F08856B">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1A448699" w14:textId="77777777" w:rsidR="00BC2050" w:rsidRDefault="00BC2050" w:rsidP="009B088B">
    <w:pPr>
      <w:pStyle w:val="Encabezado"/>
      <w:jc w:val="right"/>
      <w:rPr>
        <w:noProof/>
      </w:rPr>
    </w:pPr>
  </w:p>
  <w:p w14:paraId="51EC562D" w14:textId="77777777" w:rsidR="00BC2050" w:rsidRDefault="00BC2050" w:rsidP="009B088B">
    <w:pPr>
      <w:pStyle w:val="Encabezado"/>
      <w:jc w:val="right"/>
      <w:rPr>
        <w:noProof/>
      </w:rPr>
    </w:pPr>
  </w:p>
  <w:p w14:paraId="72B2D7D5" w14:textId="77777777" w:rsidR="00BC2050" w:rsidRDefault="00BC2050" w:rsidP="009B088B">
    <w:pPr>
      <w:pStyle w:val="Encabezado"/>
      <w:jc w:val="right"/>
      <w:rPr>
        <w:rFonts w:ascii="AvantGarde Bk BT" w:hAnsi="AvantGarde Bk BT"/>
        <w:noProof/>
      </w:rPr>
    </w:pPr>
  </w:p>
  <w:p w14:paraId="520EFE43" w14:textId="77777777" w:rsidR="00BC2050" w:rsidRPr="007B1178" w:rsidRDefault="00BC2050" w:rsidP="009B088B">
    <w:pPr>
      <w:pStyle w:val="Encabezado"/>
      <w:jc w:val="right"/>
      <w:rPr>
        <w:rFonts w:ascii="AvantGarde Bk BT" w:hAnsi="AvantGarde Bk BT"/>
        <w:noProof/>
      </w:rPr>
    </w:pPr>
    <w:r w:rsidRPr="007B1178">
      <w:rPr>
        <w:rFonts w:ascii="AvantGarde Bk BT" w:hAnsi="AvantGarde Bk BT"/>
        <w:noProof/>
      </w:rPr>
      <w:t>Exp.021</w:t>
    </w:r>
  </w:p>
  <w:p w14:paraId="243D4228" w14:textId="5DDEF3A4" w:rsidR="00BC2050" w:rsidRPr="007B1178" w:rsidRDefault="00BC2050" w:rsidP="009B088B">
    <w:pPr>
      <w:pStyle w:val="Encabezado"/>
      <w:jc w:val="right"/>
      <w:rPr>
        <w:rFonts w:ascii="AvantGarde Bk BT" w:hAnsi="AvantGarde Bk BT"/>
      </w:rPr>
    </w:pPr>
    <w:r>
      <w:rPr>
        <w:rFonts w:ascii="AvantGarde Bk BT" w:hAnsi="AvantGarde Bk BT"/>
        <w:noProof/>
      </w:rPr>
      <w:t>Dictamen Núm. I/</w:t>
    </w:r>
    <w:r w:rsidRPr="00B274C0">
      <w:rPr>
        <w:rFonts w:ascii="AvantGarde Bk BT" w:hAnsi="AvantGarde Bk BT"/>
        <w:noProof/>
      </w:rPr>
      <w:t>2018/</w:t>
    </w:r>
    <w:r w:rsidR="00F35F26">
      <w:rPr>
        <w:rFonts w:ascii="AvantGarde Bk BT" w:hAnsi="AvantGarde Bk BT"/>
        <w:noProof/>
      </w:rPr>
      <w:t>1556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09A"/>
    <w:multiLevelType w:val="multilevel"/>
    <w:tmpl w:val="C2B8A526"/>
    <w:styleLink w:val="Estilocompetencias"/>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04742"/>
    <w:multiLevelType w:val="hybridMultilevel"/>
    <w:tmpl w:val="F8D803E4"/>
    <w:name w:val="WW8Num68"/>
    <w:lvl w:ilvl="0" w:tplc="06869404">
      <w:start w:val="1"/>
      <w:numFmt w:val="decimal"/>
      <w:pStyle w:val="Apartadotema"/>
      <w:lvlText w:val="TEMA %1. "/>
      <w:lvlJc w:val="left"/>
      <w:pPr>
        <w:tabs>
          <w:tab w:val="num" w:pos="1800"/>
        </w:tabs>
        <w:ind w:left="1514" w:hanging="794"/>
      </w:pPr>
      <w:rPr>
        <w:rFonts w:cs="Times New Roman" w:hint="default"/>
      </w:rPr>
    </w:lvl>
    <w:lvl w:ilvl="1" w:tplc="DA6AB9C6">
      <w:start w:val="1"/>
      <w:numFmt w:val="lowerLetter"/>
      <w:lvlText w:val="%2."/>
      <w:lvlJc w:val="left"/>
      <w:pPr>
        <w:tabs>
          <w:tab w:val="num" w:pos="1440"/>
        </w:tabs>
        <w:ind w:left="1440" w:hanging="360"/>
      </w:pPr>
      <w:rPr>
        <w:rFonts w:cs="Times New Roman"/>
      </w:rPr>
    </w:lvl>
    <w:lvl w:ilvl="2" w:tplc="7AB858F8">
      <w:start w:val="1"/>
      <w:numFmt w:val="lowerRoman"/>
      <w:lvlText w:val="%3."/>
      <w:lvlJc w:val="right"/>
      <w:pPr>
        <w:tabs>
          <w:tab w:val="num" w:pos="2160"/>
        </w:tabs>
        <w:ind w:left="2160" w:hanging="180"/>
      </w:pPr>
      <w:rPr>
        <w:rFonts w:cs="Times New Roman"/>
      </w:rPr>
    </w:lvl>
    <w:lvl w:ilvl="3" w:tplc="A63CE60A">
      <w:start w:val="1"/>
      <w:numFmt w:val="decimal"/>
      <w:lvlText w:val="%4."/>
      <w:lvlJc w:val="left"/>
      <w:pPr>
        <w:tabs>
          <w:tab w:val="num" w:pos="2880"/>
        </w:tabs>
        <w:ind w:left="2880" w:hanging="360"/>
      </w:pPr>
      <w:rPr>
        <w:rFonts w:cs="Times New Roman"/>
      </w:rPr>
    </w:lvl>
    <w:lvl w:ilvl="4" w:tplc="C1C4F31A">
      <w:start w:val="1"/>
      <w:numFmt w:val="lowerLetter"/>
      <w:lvlText w:val="%5."/>
      <w:lvlJc w:val="left"/>
      <w:pPr>
        <w:tabs>
          <w:tab w:val="num" w:pos="3600"/>
        </w:tabs>
        <w:ind w:left="3600" w:hanging="360"/>
      </w:pPr>
      <w:rPr>
        <w:rFonts w:cs="Times New Roman"/>
      </w:rPr>
    </w:lvl>
    <w:lvl w:ilvl="5" w:tplc="CDDE56FA">
      <w:start w:val="1"/>
      <w:numFmt w:val="lowerRoman"/>
      <w:lvlText w:val="%6."/>
      <w:lvlJc w:val="right"/>
      <w:pPr>
        <w:tabs>
          <w:tab w:val="num" w:pos="4320"/>
        </w:tabs>
        <w:ind w:left="4320" w:hanging="180"/>
      </w:pPr>
      <w:rPr>
        <w:rFonts w:cs="Times New Roman"/>
      </w:rPr>
    </w:lvl>
    <w:lvl w:ilvl="6" w:tplc="11F09CEC">
      <w:start w:val="1"/>
      <w:numFmt w:val="decimal"/>
      <w:lvlText w:val="%7."/>
      <w:lvlJc w:val="left"/>
      <w:pPr>
        <w:tabs>
          <w:tab w:val="num" w:pos="5040"/>
        </w:tabs>
        <w:ind w:left="5040" w:hanging="360"/>
      </w:pPr>
      <w:rPr>
        <w:rFonts w:cs="Times New Roman"/>
      </w:rPr>
    </w:lvl>
    <w:lvl w:ilvl="7" w:tplc="959E715C">
      <w:start w:val="1"/>
      <w:numFmt w:val="lowerLetter"/>
      <w:lvlText w:val="%8."/>
      <w:lvlJc w:val="left"/>
      <w:pPr>
        <w:tabs>
          <w:tab w:val="num" w:pos="5760"/>
        </w:tabs>
        <w:ind w:left="5760" w:hanging="360"/>
      </w:pPr>
      <w:rPr>
        <w:rFonts w:cs="Times New Roman"/>
      </w:rPr>
    </w:lvl>
    <w:lvl w:ilvl="8" w:tplc="61B4C6DA">
      <w:start w:val="1"/>
      <w:numFmt w:val="lowerRoman"/>
      <w:lvlText w:val="%9."/>
      <w:lvlJc w:val="right"/>
      <w:pPr>
        <w:tabs>
          <w:tab w:val="num" w:pos="6480"/>
        </w:tabs>
        <w:ind w:left="6480" w:hanging="180"/>
      </w:pPr>
      <w:rPr>
        <w:rFonts w:cs="Times New Roman"/>
      </w:rPr>
    </w:lvl>
  </w:abstractNum>
  <w:abstractNum w:abstractNumId="2" w15:restartNumberingAfterBreak="0">
    <w:nsid w:val="04026E4A"/>
    <w:multiLevelType w:val="hybridMultilevel"/>
    <w:tmpl w:val="BC0CA98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44201E0"/>
    <w:multiLevelType w:val="hybridMultilevel"/>
    <w:tmpl w:val="5E3A52E8"/>
    <w:lvl w:ilvl="0" w:tplc="FEA257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6B23EA"/>
    <w:multiLevelType w:val="hybridMultilevel"/>
    <w:tmpl w:val="DFBE23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7C94CB7"/>
    <w:multiLevelType w:val="hybridMultilevel"/>
    <w:tmpl w:val="81C4D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147AF1"/>
    <w:multiLevelType w:val="hybridMultilevel"/>
    <w:tmpl w:val="86EA298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39D31B6"/>
    <w:multiLevelType w:val="hybridMultilevel"/>
    <w:tmpl w:val="D1BEE7CA"/>
    <w:lvl w:ilvl="0" w:tplc="74847CB8">
      <w:start w:val="1"/>
      <w:numFmt w:val="decimal"/>
      <w:lvlText w:val="%1."/>
      <w:lvlJc w:val="left"/>
      <w:pPr>
        <w:ind w:left="502" w:hanging="360"/>
      </w:pPr>
      <w:rPr>
        <w:i w:val="0"/>
        <w:strike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415A0F"/>
    <w:multiLevelType w:val="hybridMultilevel"/>
    <w:tmpl w:val="8A7C4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F63E09"/>
    <w:multiLevelType w:val="hybridMultilevel"/>
    <w:tmpl w:val="65BE8F66"/>
    <w:styleLink w:val="Estilo15"/>
    <w:lvl w:ilvl="0" w:tplc="080A0019">
      <w:start w:val="1"/>
      <w:numFmt w:val="decimal"/>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10" w15:restartNumberingAfterBreak="0">
    <w:nsid w:val="1D0D2583"/>
    <w:multiLevelType w:val="hybridMultilevel"/>
    <w:tmpl w:val="E8A6B73E"/>
    <w:lvl w:ilvl="0" w:tplc="BF6C1D7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1F0E2669"/>
    <w:multiLevelType w:val="hybridMultilevel"/>
    <w:tmpl w:val="71FC2B3A"/>
    <w:lvl w:ilvl="0" w:tplc="0C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2" w15:restartNumberingAfterBreak="0">
    <w:nsid w:val="1F937C01"/>
    <w:multiLevelType w:val="hybridMultilevel"/>
    <w:tmpl w:val="2C926844"/>
    <w:lvl w:ilvl="0" w:tplc="FC641C9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7D673B5"/>
    <w:multiLevelType w:val="hybridMultilevel"/>
    <w:tmpl w:val="2CA87912"/>
    <w:lvl w:ilvl="0" w:tplc="979CCE7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0950D4E"/>
    <w:multiLevelType w:val="hybridMultilevel"/>
    <w:tmpl w:val="458A3846"/>
    <w:lvl w:ilvl="0" w:tplc="8BC20EC6">
      <w:numFmt w:val="bullet"/>
      <w:lvlText w:val=""/>
      <w:lvlJc w:val="left"/>
      <w:pPr>
        <w:ind w:left="720" w:hanging="360"/>
      </w:pPr>
      <w:rPr>
        <w:rFonts w:ascii="Symbol" w:eastAsia="Questrial" w:hAnsi="Symbol" w:cs="Quest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E531D4"/>
    <w:multiLevelType w:val="hybridMultilevel"/>
    <w:tmpl w:val="8CC6024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EB72D34"/>
    <w:multiLevelType w:val="hybridMultilevel"/>
    <w:tmpl w:val="6D18B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E329F8"/>
    <w:multiLevelType w:val="hybridMultilevel"/>
    <w:tmpl w:val="7C5424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582229"/>
    <w:multiLevelType w:val="hybridMultilevel"/>
    <w:tmpl w:val="7FB0E6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5084313C"/>
    <w:multiLevelType w:val="hybridMultilevel"/>
    <w:tmpl w:val="87EE22A2"/>
    <w:lvl w:ilvl="0" w:tplc="244E4D6C">
      <w:start w:val="1"/>
      <w:numFmt w:val="decimal"/>
      <w:lvlText w:val="%1."/>
      <w:lvlJc w:val="left"/>
      <w:pPr>
        <w:ind w:left="786"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364C9B"/>
    <w:multiLevelType w:val="hybridMultilevel"/>
    <w:tmpl w:val="5A2E0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5F7B09"/>
    <w:multiLevelType w:val="singleLevel"/>
    <w:tmpl w:val="F5404F32"/>
    <w:lvl w:ilvl="0">
      <w:start w:val="1"/>
      <w:numFmt w:val="upperRoman"/>
      <w:lvlText w:val="%1."/>
      <w:lvlJc w:val="left"/>
      <w:pPr>
        <w:tabs>
          <w:tab w:val="num" w:pos="720"/>
        </w:tabs>
        <w:ind w:left="720" w:hanging="720"/>
      </w:pPr>
      <w:rPr>
        <w:rFonts w:hint="default"/>
      </w:rPr>
    </w:lvl>
  </w:abstractNum>
  <w:abstractNum w:abstractNumId="22" w15:restartNumberingAfterBreak="0">
    <w:nsid w:val="5CC543DA"/>
    <w:multiLevelType w:val="hybridMultilevel"/>
    <w:tmpl w:val="9D287C80"/>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3" w15:restartNumberingAfterBreak="0">
    <w:nsid w:val="68A670DD"/>
    <w:multiLevelType w:val="hybridMultilevel"/>
    <w:tmpl w:val="55840B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BD51D5C"/>
    <w:multiLevelType w:val="hybridMultilevel"/>
    <w:tmpl w:val="260E602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6C386517"/>
    <w:multiLevelType w:val="multilevel"/>
    <w:tmpl w:val="E9AAB5E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AD5417"/>
    <w:multiLevelType w:val="hybridMultilevel"/>
    <w:tmpl w:val="7A0C7D42"/>
    <w:lvl w:ilvl="0" w:tplc="B0FC4DF6">
      <w:start w:val="1"/>
      <w:numFmt w:val="decimal"/>
      <w:lvlText w:val="%1."/>
      <w:lvlJc w:val="left"/>
      <w:pPr>
        <w:ind w:left="360" w:hanging="360"/>
      </w:pPr>
      <w:rPr>
        <w:strike w:val="0"/>
      </w:rPr>
    </w:lvl>
    <w:lvl w:ilvl="1" w:tplc="080A0019">
      <w:start w:val="1"/>
      <w:numFmt w:val="lowerLetter"/>
      <w:lvlText w:val="%2."/>
      <w:lvlJc w:val="left"/>
      <w:pPr>
        <w:ind w:left="1080" w:hanging="360"/>
      </w:pPr>
    </w:lvl>
    <w:lvl w:ilvl="2" w:tplc="FEA257CC">
      <w:start w:val="1"/>
      <w:numFmt w:val="upperRoman"/>
      <w:lvlText w:val="%3."/>
      <w:lvlJc w:val="left"/>
      <w:pPr>
        <w:ind w:left="2340" w:hanging="720"/>
      </w:pPr>
      <w:rPr>
        <w:rFonts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7A2613C"/>
    <w:multiLevelType w:val="hybridMultilevel"/>
    <w:tmpl w:val="2CCABA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7A247FBF"/>
    <w:multiLevelType w:val="hybridMultilevel"/>
    <w:tmpl w:val="DA5EFA92"/>
    <w:lvl w:ilvl="0" w:tplc="080A000B">
      <w:start w:val="2"/>
      <w:numFmt w:val="bullet"/>
      <w:pStyle w:val="Apartadolistaguiones"/>
      <w:lvlText w:val="-"/>
      <w:lvlJc w:val="left"/>
      <w:pPr>
        <w:tabs>
          <w:tab w:val="num" w:pos="1800"/>
        </w:tabs>
        <w:ind w:left="1800" w:hanging="360"/>
      </w:pPr>
      <w:rPr>
        <w:rFonts w:ascii="Times New Roman" w:eastAsia="Times New Roman" w:hAnsi="Times New Roman" w:hint="default"/>
      </w:rPr>
    </w:lvl>
    <w:lvl w:ilvl="1" w:tplc="080A0003">
      <w:start w:val="1"/>
      <w:numFmt w:val="bullet"/>
      <w:lvlText w:val="o"/>
      <w:lvlJc w:val="left"/>
      <w:pPr>
        <w:tabs>
          <w:tab w:val="num" w:pos="2520"/>
        </w:tabs>
        <w:ind w:left="2520" w:hanging="360"/>
      </w:pPr>
      <w:rPr>
        <w:rFonts w:ascii="Courier New" w:hAnsi="Courier New" w:hint="default"/>
      </w:rPr>
    </w:lvl>
    <w:lvl w:ilvl="2" w:tplc="080A0005">
      <w:start w:val="1"/>
      <w:numFmt w:val="bullet"/>
      <w:lvlText w:val=""/>
      <w:lvlJc w:val="left"/>
      <w:pPr>
        <w:tabs>
          <w:tab w:val="num" w:pos="3240"/>
        </w:tabs>
        <w:ind w:left="3240" w:hanging="360"/>
      </w:pPr>
      <w:rPr>
        <w:rFonts w:ascii="Wingdings" w:hAnsi="Wingdings" w:hint="default"/>
      </w:rPr>
    </w:lvl>
    <w:lvl w:ilvl="3" w:tplc="080A0001">
      <w:start w:val="1"/>
      <w:numFmt w:val="bullet"/>
      <w:lvlText w:val=""/>
      <w:lvlJc w:val="left"/>
      <w:pPr>
        <w:tabs>
          <w:tab w:val="num" w:pos="3960"/>
        </w:tabs>
        <w:ind w:left="3960" w:hanging="360"/>
      </w:pPr>
      <w:rPr>
        <w:rFonts w:ascii="Symbol" w:hAnsi="Symbol" w:hint="default"/>
      </w:rPr>
    </w:lvl>
    <w:lvl w:ilvl="4" w:tplc="080A0003">
      <w:start w:val="1"/>
      <w:numFmt w:val="bullet"/>
      <w:lvlText w:val="o"/>
      <w:lvlJc w:val="left"/>
      <w:pPr>
        <w:tabs>
          <w:tab w:val="num" w:pos="4680"/>
        </w:tabs>
        <w:ind w:left="4680" w:hanging="360"/>
      </w:pPr>
      <w:rPr>
        <w:rFonts w:ascii="Courier New" w:hAnsi="Courier New" w:hint="default"/>
      </w:rPr>
    </w:lvl>
    <w:lvl w:ilvl="5" w:tplc="080A0005">
      <w:start w:val="1"/>
      <w:numFmt w:val="bullet"/>
      <w:lvlText w:val=""/>
      <w:lvlJc w:val="left"/>
      <w:pPr>
        <w:tabs>
          <w:tab w:val="num" w:pos="5400"/>
        </w:tabs>
        <w:ind w:left="5400" w:hanging="360"/>
      </w:pPr>
      <w:rPr>
        <w:rFonts w:ascii="Wingdings" w:hAnsi="Wingdings" w:hint="default"/>
      </w:rPr>
    </w:lvl>
    <w:lvl w:ilvl="6" w:tplc="080A0001">
      <w:start w:val="1"/>
      <w:numFmt w:val="bullet"/>
      <w:lvlText w:val=""/>
      <w:lvlJc w:val="left"/>
      <w:pPr>
        <w:tabs>
          <w:tab w:val="num" w:pos="6120"/>
        </w:tabs>
        <w:ind w:left="6120" w:hanging="360"/>
      </w:pPr>
      <w:rPr>
        <w:rFonts w:ascii="Symbol" w:hAnsi="Symbol" w:hint="default"/>
      </w:rPr>
    </w:lvl>
    <w:lvl w:ilvl="7" w:tplc="080A0003">
      <w:start w:val="1"/>
      <w:numFmt w:val="bullet"/>
      <w:lvlText w:val="o"/>
      <w:lvlJc w:val="left"/>
      <w:pPr>
        <w:tabs>
          <w:tab w:val="num" w:pos="6840"/>
        </w:tabs>
        <w:ind w:left="6840" w:hanging="360"/>
      </w:pPr>
      <w:rPr>
        <w:rFonts w:ascii="Courier New" w:hAnsi="Courier New" w:hint="default"/>
      </w:rPr>
    </w:lvl>
    <w:lvl w:ilvl="8" w:tplc="080A0005">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B605657"/>
    <w:multiLevelType w:val="hybridMultilevel"/>
    <w:tmpl w:val="2FA2E3D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BF374A9"/>
    <w:multiLevelType w:val="hybridMultilevel"/>
    <w:tmpl w:val="AF5E1C5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
  </w:num>
  <w:num w:numId="2">
    <w:abstractNumId w:val="28"/>
  </w:num>
  <w:num w:numId="3">
    <w:abstractNumId w:val="9"/>
  </w:num>
  <w:num w:numId="4">
    <w:abstractNumId w:val="0"/>
  </w:num>
  <w:num w:numId="5">
    <w:abstractNumId w:val="26"/>
  </w:num>
  <w:num w:numId="6">
    <w:abstractNumId w:val="25"/>
  </w:num>
  <w:num w:numId="7">
    <w:abstractNumId w:val="11"/>
  </w:num>
  <w:num w:numId="8">
    <w:abstractNumId w:val="4"/>
  </w:num>
  <w:num w:numId="9">
    <w:abstractNumId w:val="29"/>
  </w:num>
  <w:num w:numId="10">
    <w:abstractNumId w:val="15"/>
  </w:num>
  <w:num w:numId="11">
    <w:abstractNumId w:val="23"/>
  </w:num>
  <w:num w:numId="12">
    <w:abstractNumId w:val="8"/>
  </w:num>
  <w:num w:numId="13">
    <w:abstractNumId w:val="6"/>
  </w:num>
  <w:num w:numId="14">
    <w:abstractNumId w:val="24"/>
  </w:num>
  <w:num w:numId="15">
    <w:abstractNumId w:val="2"/>
  </w:num>
  <w:num w:numId="16">
    <w:abstractNumId w:val="18"/>
  </w:num>
  <w:num w:numId="17">
    <w:abstractNumId w:val="22"/>
  </w:num>
  <w:num w:numId="18">
    <w:abstractNumId w:val="30"/>
  </w:num>
  <w:num w:numId="19">
    <w:abstractNumId w:val="14"/>
  </w:num>
  <w:num w:numId="20">
    <w:abstractNumId w:val="17"/>
  </w:num>
  <w:num w:numId="21">
    <w:abstractNumId w:val="12"/>
  </w:num>
  <w:num w:numId="22">
    <w:abstractNumId w:val="10"/>
  </w:num>
  <w:num w:numId="23">
    <w:abstractNumId w:val="19"/>
  </w:num>
  <w:num w:numId="24">
    <w:abstractNumId w:val="27"/>
  </w:num>
  <w:num w:numId="25">
    <w:abstractNumId w:val="13"/>
  </w:num>
  <w:num w:numId="26">
    <w:abstractNumId w:val="16"/>
  </w:num>
  <w:num w:numId="27">
    <w:abstractNumId w:val="5"/>
  </w:num>
  <w:num w:numId="28">
    <w:abstractNumId w:val="7"/>
  </w:num>
  <w:num w:numId="29">
    <w:abstractNumId w:val="21"/>
  </w:num>
  <w:num w:numId="30">
    <w:abstractNumId w:val="20"/>
  </w:num>
  <w:num w:numId="3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71"/>
    <w:rsid w:val="00000059"/>
    <w:rsid w:val="00002C71"/>
    <w:rsid w:val="00005A48"/>
    <w:rsid w:val="00005F5D"/>
    <w:rsid w:val="00006D37"/>
    <w:rsid w:val="00010A42"/>
    <w:rsid w:val="0001200F"/>
    <w:rsid w:val="0001505C"/>
    <w:rsid w:val="0002015E"/>
    <w:rsid w:val="00022B16"/>
    <w:rsid w:val="00026FC7"/>
    <w:rsid w:val="00030F24"/>
    <w:rsid w:val="00032C22"/>
    <w:rsid w:val="0004169A"/>
    <w:rsid w:val="0004415C"/>
    <w:rsid w:val="00044B3D"/>
    <w:rsid w:val="000502BD"/>
    <w:rsid w:val="00051190"/>
    <w:rsid w:val="000531AA"/>
    <w:rsid w:val="0005323F"/>
    <w:rsid w:val="000546F2"/>
    <w:rsid w:val="000606DD"/>
    <w:rsid w:val="00061FB4"/>
    <w:rsid w:val="000626F3"/>
    <w:rsid w:val="00062965"/>
    <w:rsid w:val="000641DC"/>
    <w:rsid w:val="000707D2"/>
    <w:rsid w:val="00071B51"/>
    <w:rsid w:val="00073886"/>
    <w:rsid w:val="00074E34"/>
    <w:rsid w:val="000778CA"/>
    <w:rsid w:val="000863BB"/>
    <w:rsid w:val="0009465C"/>
    <w:rsid w:val="00095ECF"/>
    <w:rsid w:val="00096D5F"/>
    <w:rsid w:val="000971AD"/>
    <w:rsid w:val="000A5314"/>
    <w:rsid w:val="000B736F"/>
    <w:rsid w:val="000C0FB7"/>
    <w:rsid w:val="000C27D3"/>
    <w:rsid w:val="000C33C3"/>
    <w:rsid w:val="000C3D88"/>
    <w:rsid w:val="000C4875"/>
    <w:rsid w:val="000C5715"/>
    <w:rsid w:val="000C72BD"/>
    <w:rsid w:val="000C7D63"/>
    <w:rsid w:val="000D0B2E"/>
    <w:rsid w:val="000D4E7C"/>
    <w:rsid w:val="000E1186"/>
    <w:rsid w:val="000E7FC0"/>
    <w:rsid w:val="000F4A11"/>
    <w:rsid w:val="000F4EE1"/>
    <w:rsid w:val="000F5AE3"/>
    <w:rsid w:val="000F5D00"/>
    <w:rsid w:val="0010010F"/>
    <w:rsid w:val="0010096E"/>
    <w:rsid w:val="0010188C"/>
    <w:rsid w:val="00102370"/>
    <w:rsid w:val="00114D23"/>
    <w:rsid w:val="00117759"/>
    <w:rsid w:val="00121A8B"/>
    <w:rsid w:val="00123FB1"/>
    <w:rsid w:val="00124F2C"/>
    <w:rsid w:val="0012712B"/>
    <w:rsid w:val="00131087"/>
    <w:rsid w:val="00132F09"/>
    <w:rsid w:val="00133171"/>
    <w:rsid w:val="00133E34"/>
    <w:rsid w:val="00135194"/>
    <w:rsid w:val="00140A69"/>
    <w:rsid w:val="00146503"/>
    <w:rsid w:val="00146B88"/>
    <w:rsid w:val="00150865"/>
    <w:rsid w:val="00153CF2"/>
    <w:rsid w:val="00156998"/>
    <w:rsid w:val="00172A79"/>
    <w:rsid w:val="001757FC"/>
    <w:rsid w:val="00182AEC"/>
    <w:rsid w:val="001872CE"/>
    <w:rsid w:val="00190EEF"/>
    <w:rsid w:val="00197B39"/>
    <w:rsid w:val="001A1FF5"/>
    <w:rsid w:val="001A38B4"/>
    <w:rsid w:val="001A3B95"/>
    <w:rsid w:val="001A3BC1"/>
    <w:rsid w:val="001A4B82"/>
    <w:rsid w:val="001A6C6F"/>
    <w:rsid w:val="001B487D"/>
    <w:rsid w:val="001B662E"/>
    <w:rsid w:val="001B7AD8"/>
    <w:rsid w:val="001D371E"/>
    <w:rsid w:val="001D7C0C"/>
    <w:rsid w:val="001E0ED8"/>
    <w:rsid w:val="001E2E93"/>
    <w:rsid w:val="001E72BD"/>
    <w:rsid w:val="001E79BB"/>
    <w:rsid w:val="001F029C"/>
    <w:rsid w:val="001F1DC7"/>
    <w:rsid w:val="001F2803"/>
    <w:rsid w:val="001F7430"/>
    <w:rsid w:val="00200A67"/>
    <w:rsid w:val="00202C4E"/>
    <w:rsid w:val="002046F4"/>
    <w:rsid w:val="00204E29"/>
    <w:rsid w:val="00205CCB"/>
    <w:rsid w:val="0021176F"/>
    <w:rsid w:val="00213E51"/>
    <w:rsid w:val="00214CFA"/>
    <w:rsid w:val="002151FE"/>
    <w:rsid w:val="0021798B"/>
    <w:rsid w:val="00220A13"/>
    <w:rsid w:val="00221481"/>
    <w:rsid w:val="00224A3C"/>
    <w:rsid w:val="00230424"/>
    <w:rsid w:val="00230804"/>
    <w:rsid w:val="00232CD6"/>
    <w:rsid w:val="002410C2"/>
    <w:rsid w:val="00243FF6"/>
    <w:rsid w:val="002459FD"/>
    <w:rsid w:val="00250156"/>
    <w:rsid w:val="0025130B"/>
    <w:rsid w:val="00256460"/>
    <w:rsid w:val="00256C4D"/>
    <w:rsid w:val="00264B1B"/>
    <w:rsid w:val="002651FF"/>
    <w:rsid w:val="0026623F"/>
    <w:rsid w:val="002712B4"/>
    <w:rsid w:val="00274F02"/>
    <w:rsid w:val="002751C5"/>
    <w:rsid w:val="0027689D"/>
    <w:rsid w:val="00282C77"/>
    <w:rsid w:val="00283050"/>
    <w:rsid w:val="002857FC"/>
    <w:rsid w:val="00286DFB"/>
    <w:rsid w:val="0029060E"/>
    <w:rsid w:val="00293EAC"/>
    <w:rsid w:val="002942E5"/>
    <w:rsid w:val="002A00E3"/>
    <w:rsid w:val="002A08A2"/>
    <w:rsid w:val="002A4B6D"/>
    <w:rsid w:val="002B296A"/>
    <w:rsid w:val="002B6439"/>
    <w:rsid w:val="002B75AE"/>
    <w:rsid w:val="002B7A5F"/>
    <w:rsid w:val="002C19D8"/>
    <w:rsid w:val="002C2362"/>
    <w:rsid w:val="002C5517"/>
    <w:rsid w:val="002C6051"/>
    <w:rsid w:val="002D1130"/>
    <w:rsid w:val="002D6034"/>
    <w:rsid w:val="002D6C9B"/>
    <w:rsid w:val="002D7CC7"/>
    <w:rsid w:val="002E489A"/>
    <w:rsid w:val="002F7345"/>
    <w:rsid w:val="002F79BF"/>
    <w:rsid w:val="0030192B"/>
    <w:rsid w:val="00301F40"/>
    <w:rsid w:val="00302963"/>
    <w:rsid w:val="00302EF1"/>
    <w:rsid w:val="0030325A"/>
    <w:rsid w:val="00311AA4"/>
    <w:rsid w:val="0031447A"/>
    <w:rsid w:val="00320C4C"/>
    <w:rsid w:val="00321053"/>
    <w:rsid w:val="0032138B"/>
    <w:rsid w:val="00321C1E"/>
    <w:rsid w:val="003222BB"/>
    <w:rsid w:val="00323E63"/>
    <w:rsid w:val="003304D5"/>
    <w:rsid w:val="00330D8D"/>
    <w:rsid w:val="00334075"/>
    <w:rsid w:val="0033458C"/>
    <w:rsid w:val="003405F8"/>
    <w:rsid w:val="003410AB"/>
    <w:rsid w:val="00342562"/>
    <w:rsid w:val="0035347C"/>
    <w:rsid w:val="00354AB3"/>
    <w:rsid w:val="003561E9"/>
    <w:rsid w:val="00356E38"/>
    <w:rsid w:val="0035710D"/>
    <w:rsid w:val="00361190"/>
    <w:rsid w:val="003624BA"/>
    <w:rsid w:val="00362A5A"/>
    <w:rsid w:val="00372AE1"/>
    <w:rsid w:val="003766D6"/>
    <w:rsid w:val="003836A8"/>
    <w:rsid w:val="003859DC"/>
    <w:rsid w:val="003863C7"/>
    <w:rsid w:val="00390DDD"/>
    <w:rsid w:val="00391D29"/>
    <w:rsid w:val="00394AB6"/>
    <w:rsid w:val="003B2793"/>
    <w:rsid w:val="003B2C12"/>
    <w:rsid w:val="003B2F44"/>
    <w:rsid w:val="003B3CC5"/>
    <w:rsid w:val="003B7E50"/>
    <w:rsid w:val="003C20C3"/>
    <w:rsid w:val="003C2673"/>
    <w:rsid w:val="003C3245"/>
    <w:rsid w:val="003C37F6"/>
    <w:rsid w:val="003C44FC"/>
    <w:rsid w:val="003C6653"/>
    <w:rsid w:val="003C67D7"/>
    <w:rsid w:val="003C6938"/>
    <w:rsid w:val="003C6D54"/>
    <w:rsid w:val="003C7676"/>
    <w:rsid w:val="003D2C55"/>
    <w:rsid w:val="003D3585"/>
    <w:rsid w:val="003E27F8"/>
    <w:rsid w:val="003E3055"/>
    <w:rsid w:val="003E3176"/>
    <w:rsid w:val="003E40EB"/>
    <w:rsid w:val="003E6E4F"/>
    <w:rsid w:val="003F4C93"/>
    <w:rsid w:val="003F62F6"/>
    <w:rsid w:val="003F773D"/>
    <w:rsid w:val="00402BAE"/>
    <w:rsid w:val="00404EA3"/>
    <w:rsid w:val="00407DAA"/>
    <w:rsid w:val="00410C53"/>
    <w:rsid w:val="00410FCF"/>
    <w:rsid w:val="004110AF"/>
    <w:rsid w:val="00411887"/>
    <w:rsid w:val="004136D9"/>
    <w:rsid w:val="004142F5"/>
    <w:rsid w:val="00415733"/>
    <w:rsid w:val="00425942"/>
    <w:rsid w:val="0043007C"/>
    <w:rsid w:val="0043077A"/>
    <w:rsid w:val="00431018"/>
    <w:rsid w:val="00431821"/>
    <w:rsid w:val="00433F65"/>
    <w:rsid w:val="0043421C"/>
    <w:rsid w:val="00435442"/>
    <w:rsid w:val="00440FDF"/>
    <w:rsid w:val="00444CDF"/>
    <w:rsid w:val="004550ED"/>
    <w:rsid w:val="00460988"/>
    <w:rsid w:val="00461747"/>
    <w:rsid w:val="00463443"/>
    <w:rsid w:val="00464A7E"/>
    <w:rsid w:val="00466811"/>
    <w:rsid w:val="00470F37"/>
    <w:rsid w:val="0047104A"/>
    <w:rsid w:val="00472972"/>
    <w:rsid w:val="00474DA5"/>
    <w:rsid w:val="0048377B"/>
    <w:rsid w:val="00484BA1"/>
    <w:rsid w:val="00487143"/>
    <w:rsid w:val="00487AF3"/>
    <w:rsid w:val="00492AFD"/>
    <w:rsid w:val="0049349C"/>
    <w:rsid w:val="00494837"/>
    <w:rsid w:val="004A094B"/>
    <w:rsid w:val="004A3F18"/>
    <w:rsid w:val="004A4C57"/>
    <w:rsid w:val="004B4AB1"/>
    <w:rsid w:val="004C24DC"/>
    <w:rsid w:val="004C4529"/>
    <w:rsid w:val="004C5E2C"/>
    <w:rsid w:val="004D056F"/>
    <w:rsid w:val="004D0BB2"/>
    <w:rsid w:val="004D293D"/>
    <w:rsid w:val="004D2E43"/>
    <w:rsid w:val="004D5440"/>
    <w:rsid w:val="004D5D51"/>
    <w:rsid w:val="004D63C7"/>
    <w:rsid w:val="004E0287"/>
    <w:rsid w:val="004E28D1"/>
    <w:rsid w:val="004E296F"/>
    <w:rsid w:val="004E2E54"/>
    <w:rsid w:val="004E63C4"/>
    <w:rsid w:val="004F5F26"/>
    <w:rsid w:val="004F6326"/>
    <w:rsid w:val="004F7E39"/>
    <w:rsid w:val="004F7ECF"/>
    <w:rsid w:val="0050616C"/>
    <w:rsid w:val="0050733E"/>
    <w:rsid w:val="005114BD"/>
    <w:rsid w:val="0051647A"/>
    <w:rsid w:val="00517CC9"/>
    <w:rsid w:val="00520532"/>
    <w:rsid w:val="00520BFA"/>
    <w:rsid w:val="00524329"/>
    <w:rsid w:val="0052776F"/>
    <w:rsid w:val="00530C10"/>
    <w:rsid w:val="00536F37"/>
    <w:rsid w:val="00540703"/>
    <w:rsid w:val="00541A95"/>
    <w:rsid w:val="00541B87"/>
    <w:rsid w:val="005434B8"/>
    <w:rsid w:val="005460D7"/>
    <w:rsid w:val="005474A3"/>
    <w:rsid w:val="00553449"/>
    <w:rsid w:val="00553C1F"/>
    <w:rsid w:val="005543D2"/>
    <w:rsid w:val="00554601"/>
    <w:rsid w:val="005563F3"/>
    <w:rsid w:val="00561883"/>
    <w:rsid w:val="00562D57"/>
    <w:rsid w:val="00573391"/>
    <w:rsid w:val="00573D26"/>
    <w:rsid w:val="00576EB7"/>
    <w:rsid w:val="0058188F"/>
    <w:rsid w:val="00582232"/>
    <w:rsid w:val="005859A5"/>
    <w:rsid w:val="00586758"/>
    <w:rsid w:val="00587010"/>
    <w:rsid w:val="00592215"/>
    <w:rsid w:val="005936F7"/>
    <w:rsid w:val="005A0616"/>
    <w:rsid w:val="005A11A4"/>
    <w:rsid w:val="005A18A8"/>
    <w:rsid w:val="005A360D"/>
    <w:rsid w:val="005A4D74"/>
    <w:rsid w:val="005B1AD3"/>
    <w:rsid w:val="005B1BEA"/>
    <w:rsid w:val="005B1DEA"/>
    <w:rsid w:val="005B2AEE"/>
    <w:rsid w:val="005B6E14"/>
    <w:rsid w:val="005B7B5C"/>
    <w:rsid w:val="005B7CC0"/>
    <w:rsid w:val="005C005E"/>
    <w:rsid w:val="005C14C8"/>
    <w:rsid w:val="005C490A"/>
    <w:rsid w:val="005C50D3"/>
    <w:rsid w:val="005C5D6C"/>
    <w:rsid w:val="005D023D"/>
    <w:rsid w:val="005D11DC"/>
    <w:rsid w:val="005D240F"/>
    <w:rsid w:val="005D323C"/>
    <w:rsid w:val="005D6373"/>
    <w:rsid w:val="005D6C45"/>
    <w:rsid w:val="005D6CB7"/>
    <w:rsid w:val="005D71B8"/>
    <w:rsid w:val="005D7DA8"/>
    <w:rsid w:val="005E21CF"/>
    <w:rsid w:val="005E385A"/>
    <w:rsid w:val="005E632E"/>
    <w:rsid w:val="005F0C4B"/>
    <w:rsid w:val="005F1AF3"/>
    <w:rsid w:val="005F35F9"/>
    <w:rsid w:val="005F5EFD"/>
    <w:rsid w:val="005F6F45"/>
    <w:rsid w:val="005F79C1"/>
    <w:rsid w:val="00601DCE"/>
    <w:rsid w:val="00603F7D"/>
    <w:rsid w:val="0060526D"/>
    <w:rsid w:val="00610589"/>
    <w:rsid w:val="00611B63"/>
    <w:rsid w:val="00612614"/>
    <w:rsid w:val="00612650"/>
    <w:rsid w:val="00613543"/>
    <w:rsid w:val="00613649"/>
    <w:rsid w:val="00617144"/>
    <w:rsid w:val="00620275"/>
    <w:rsid w:val="0063477C"/>
    <w:rsid w:val="00635917"/>
    <w:rsid w:val="00636F70"/>
    <w:rsid w:val="006375E0"/>
    <w:rsid w:val="00640549"/>
    <w:rsid w:val="00640725"/>
    <w:rsid w:val="00641C75"/>
    <w:rsid w:val="006425AE"/>
    <w:rsid w:val="00642A03"/>
    <w:rsid w:val="00644422"/>
    <w:rsid w:val="00652901"/>
    <w:rsid w:val="00654538"/>
    <w:rsid w:val="00654943"/>
    <w:rsid w:val="00655187"/>
    <w:rsid w:val="0065746C"/>
    <w:rsid w:val="00660420"/>
    <w:rsid w:val="006650B6"/>
    <w:rsid w:val="00665749"/>
    <w:rsid w:val="00666238"/>
    <w:rsid w:val="006726DA"/>
    <w:rsid w:val="00673EFB"/>
    <w:rsid w:val="006752AA"/>
    <w:rsid w:val="00676AFD"/>
    <w:rsid w:val="00680F25"/>
    <w:rsid w:val="00682744"/>
    <w:rsid w:val="00683A8C"/>
    <w:rsid w:val="00690E29"/>
    <w:rsid w:val="00693D87"/>
    <w:rsid w:val="00694760"/>
    <w:rsid w:val="00694D76"/>
    <w:rsid w:val="00695D0E"/>
    <w:rsid w:val="006A0392"/>
    <w:rsid w:val="006A1EC4"/>
    <w:rsid w:val="006A24C5"/>
    <w:rsid w:val="006A2827"/>
    <w:rsid w:val="006A3433"/>
    <w:rsid w:val="006A6FE7"/>
    <w:rsid w:val="006A74C3"/>
    <w:rsid w:val="006B2645"/>
    <w:rsid w:val="006B32E9"/>
    <w:rsid w:val="006B61A6"/>
    <w:rsid w:val="006B7FDA"/>
    <w:rsid w:val="006C0794"/>
    <w:rsid w:val="006C0D63"/>
    <w:rsid w:val="006C2F11"/>
    <w:rsid w:val="006C6CBE"/>
    <w:rsid w:val="006D71D8"/>
    <w:rsid w:val="006E0877"/>
    <w:rsid w:val="006E465F"/>
    <w:rsid w:val="006E7C72"/>
    <w:rsid w:val="006F00DD"/>
    <w:rsid w:val="006F4ECD"/>
    <w:rsid w:val="006F72CF"/>
    <w:rsid w:val="006F73FE"/>
    <w:rsid w:val="00703C03"/>
    <w:rsid w:val="00704E46"/>
    <w:rsid w:val="0070675B"/>
    <w:rsid w:val="007105B6"/>
    <w:rsid w:val="007107E0"/>
    <w:rsid w:val="00716CA6"/>
    <w:rsid w:val="00721537"/>
    <w:rsid w:val="00721E61"/>
    <w:rsid w:val="00723E12"/>
    <w:rsid w:val="00727725"/>
    <w:rsid w:val="00732B64"/>
    <w:rsid w:val="00735672"/>
    <w:rsid w:val="00745A7D"/>
    <w:rsid w:val="00747D12"/>
    <w:rsid w:val="007507E7"/>
    <w:rsid w:val="00755E1B"/>
    <w:rsid w:val="00756AF2"/>
    <w:rsid w:val="00757150"/>
    <w:rsid w:val="007632FA"/>
    <w:rsid w:val="00765D7C"/>
    <w:rsid w:val="00770AEF"/>
    <w:rsid w:val="00773E5A"/>
    <w:rsid w:val="00774F29"/>
    <w:rsid w:val="00774F9B"/>
    <w:rsid w:val="00775710"/>
    <w:rsid w:val="0077610D"/>
    <w:rsid w:val="007764C5"/>
    <w:rsid w:val="00781762"/>
    <w:rsid w:val="007827F8"/>
    <w:rsid w:val="00782F19"/>
    <w:rsid w:val="00786DAD"/>
    <w:rsid w:val="007873B9"/>
    <w:rsid w:val="0079052D"/>
    <w:rsid w:val="0079172E"/>
    <w:rsid w:val="0079602D"/>
    <w:rsid w:val="007965B4"/>
    <w:rsid w:val="007974D6"/>
    <w:rsid w:val="007A6059"/>
    <w:rsid w:val="007A6769"/>
    <w:rsid w:val="007A7431"/>
    <w:rsid w:val="007A7F6D"/>
    <w:rsid w:val="007B0BDA"/>
    <w:rsid w:val="007B37EE"/>
    <w:rsid w:val="007B51B8"/>
    <w:rsid w:val="007B631D"/>
    <w:rsid w:val="007C1CE5"/>
    <w:rsid w:val="007C341A"/>
    <w:rsid w:val="007C4D6A"/>
    <w:rsid w:val="007D23E0"/>
    <w:rsid w:val="007D2754"/>
    <w:rsid w:val="007D3953"/>
    <w:rsid w:val="007D3DF4"/>
    <w:rsid w:val="007D5E81"/>
    <w:rsid w:val="007D6904"/>
    <w:rsid w:val="007E1F38"/>
    <w:rsid w:val="007E48FA"/>
    <w:rsid w:val="007E7AF9"/>
    <w:rsid w:val="007E7FA6"/>
    <w:rsid w:val="007F05C8"/>
    <w:rsid w:val="007F35E8"/>
    <w:rsid w:val="007F3C79"/>
    <w:rsid w:val="007F4AD9"/>
    <w:rsid w:val="00803494"/>
    <w:rsid w:val="0080712C"/>
    <w:rsid w:val="008074A8"/>
    <w:rsid w:val="00811B38"/>
    <w:rsid w:val="008125E3"/>
    <w:rsid w:val="00814C25"/>
    <w:rsid w:val="008164AB"/>
    <w:rsid w:val="00825AA8"/>
    <w:rsid w:val="008269FD"/>
    <w:rsid w:val="00826B0F"/>
    <w:rsid w:val="00827FA8"/>
    <w:rsid w:val="00832D8B"/>
    <w:rsid w:val="00837816"/>
    <w:rsid w:val="0084418A"/>
    <w:rsid w:val="00844ADE"/>
    <w:rsid w:val="00844F1C"/>
    <w:rsid w:val="00846536"/>
    <w:rsid w:val="0085318D"/>
    <w:rsid w:val="008570E2"/>
    <w:rsid w:val="00862C8F"/>
    <w:rsid w:val="00865F4F"/>
    <w:rsid w:val="00867EC7"/>
    <w:rsid w:val="008737B6"/>
    <w:rsid w:val="008742A7"/>
    <w:rsid w:val="00875307"/>
    <w:rsid w:val="00883082"/>
    <w:rsid w:val="00891B23"/>
    <w:rsid w:val="00896920"/>
    <w:rsid w:val="0089729C"/>
    <w:rsid w:val="008A1573"/>
    <w:rsid w:val="008A2BB9"/>
    <w:rsid w:val="008A38E7"/>
    <w:rsid w:val="008A6427"/>
    <w:rsid w:val="008A677B"/>
    <w:rsid w:val="008A678C"/>
    <w:rsid w:val="008B2904"/>
    <w:rsid w:val="008B3FE7"/>
    <w:rsid w:val="008B5A3D"/>
    <w:rsid w:val="008B736F"/>
    <w:rsid w:val="008C2738"/>
    <w:rsid w:val="008C7290"/>
    <w:rsid w:val="008C75EF"/>
    <w:rsid w:val="008D48A9"/>
    <w:rsid w:val="008D591C"/>
    <w:rsid w:val="008E09BC"/>
    <w:rsid w:val="008E1EE5"/>
    <w:rsid w:val="008F0315"/>
    <w:rsid w:val="008F08FF"/>
    <w:rsid w:val="008F1C87"/>
    <w:rsid w:val="008F4E32"/>
    <w:rsid w:val="009003DE"/>
    <w:rsid w:val="00900F8E"/>
    <w:rsid w:val="0090648C"/>
    <w:rsid w:val="00910B9C"/>
    <w:rsid w:val="009145B2"/>
    <w:rsid w:val="00924486"/>
    <w:rsid w:val="00926AD9"/>
    <w:rsid w:val="00936924"/>
    <w:rsid w:val="009371BF"/>
    <w:rsid w:val="009421F8"/>
    <w:rsid w:val="009450CE"/>
    <w:rsid w:val="0094641C"/>
    <w:rsid w:val="00950913"/>
    <w:rsid w:val="00954A5D"/>
    <w:rsid w:val="0095527D"/>
    <w:rsid w:val="009559FE"/>
    <w:rsid w:val="009571D4"/>
    <w:rsid w:val="0096019F"/>
    <w:rsid w:val="00960696"/>
    <w:rsid w:val="00961EA6"/>
    <w:rsid w:val="0096650E"/>
    <w:rsid w:val="00967336"/>
    <w:rsid w:val="0097082E"/>
    <w:rsid w:val="00970B01"/>
    <w:rsid w:val="00972FF4"/>
    <w:rsid w:val="0097331D"/>
    <w:rsid w:val="00973F36"/>
    <w:rsid w:val="00981EC8"/>
    <w:rsid w:val="00991F48"/>
    <w:rsid w:val="009939F3"/>
    <w:rsid w:val="00993E90"/>
    <w:rsid w:val="009A08D3"/>
    <w:rsid w:val="009A64FA"/>
    <w:rsid w:val="009B088B"/>
    <w:rsid w:val="009B309F"/>
    <w:rsid w:val="009B395A"/>
    <w:rsid w:val="009B4920"/>
    <w:rsid w:val="009B7D65"/>
    <w:rsid w:val="009C1ABC"/>
    <w:rsid w:val="009C2658"/>
    <w:rsid w:val="009C3B08"/>
    <w:rsid w:val="009C6349"/>
    <w:rsid w:val="009C6F3D"/>
    <w:rsid w:val="009D0C59"/>
    <w:rsid w:val="009D0F76"/>
    <w:rsid w:val="009E1EED"/>
    <w:rsid w:val="009E53DE"/>
    <w:rsid w:val="009E6475"/>
    <w:rsid w:val="009F17FA"/>
    <w:rsid w:val="009F1DBF"/>
    <w:rsid w:val="009F5BF8"/>
    <w:rsid w:val="00A0349E"/>
    <w:rsid w:val="00A0363E"/>
    <w:rsid w:val="00A036EE"/>
    <w:rsid w:val="00A05056"/>
    <w:rsid w:val="00A06AB9"/>
    <w:rsid w:val="00A10CF6"/>
    <w:rsid w:val="00A12A53"/>
    <w:rsid w:val="00A205D2"/>
    <w:rsid w:val="00A25803"/>
    <w:rsid w:val="00A31D02"/>
    <w:rsid w:val="00A3384A"/>
    <w:rsid w:val="00A373E4"/>
    <w:rsid w:val="00A3782D"/>
    <w:rsid w:val="00A41E2C"/>
    <w:rsid w:val="00A41E5C"/>
    <w:rsid w:val="00A4258F"/>
    <w:rsid w:val="00A44298"/>
    <w:rsid w:val="00A45D81"/>
    <w:rsid w:val="00A45F39"/>
    <w:rsid w:val="00A5239F"/>
    <w:rsid w:val="00A52CE6"/>
    <w:rsid w:val="00A54F5E"/>
    <w:rsid w:val="00A56699"/>
    <w:rsid w:val="00A56A87"/>
    <w:rsid w:val="00A57D52"/>
    <w:rsid w:val="00A60990"/>
    <w:rsid w:val="00A64267"/>
    <w:rsid w:val="00A65DAC"/>
    <w:rsid w:val="00A67153"/>
    <w:rsid w:val="00A671C2"/>
    <w:rsid w:val="00A70CBC"/>
    <w:rsid w:val="00A72936"/>
    <w:rsid w:val="00A72B74"/>
    <w:rsid w:val="00A8392A"/>
    <w:rsid w:val="00A86DE1"/>
    <w:rsid w:val="00A875E1"/>
    <w:rsid w:val="00A87E68"/>
    <w:rsid w:val="00A905BE"/>
    <w:rsid w:val="00A938C6"/>
    <w:rsid w:val="00A94B1E"/>
    <w:rsid w:val="00A96C04"/>
    <w:rsid w:val="00AA0620"/>
    <w:rsid w:val="00AA1A68"/>
    <w:rsid w:val="00AA47DB"/>
    <w:rsid w:val="00AA5D3C"/>
    <w:rsid w:val="00AA777D"/>
    <w:rsid w:val="00AB4083"/>
    <w:rsid w:val="00AB5D12"/>
    <w:rsid w:val="00AB651D"/>
    <w:rsid w:val="00AB73F4"/>
    <w:rsid w:val="00AB749F"/>
    <w:rsid w:val="00AC1D68"/>
    <w:rsid w:val="00AC2BC5"/>
    <w:rsid w:val="00AC3185"/>
    <w:rsid w:val="00AC4D83"/>
    <w:rsid w:val="00AC7CAC"/>
    <w:rsid w:val="00AD2430"/>
    <w:rsid w:val="00AD30E1"/>
    <w:rsid w:val="00AD37FB"/>
    <w:rsid w:val="00AD6586"/>
    <w:rsid w:val="00AD719E"/>
    <w:rsid w:val="00AE1A4A"/>
    <w:rsid w:val="00AE508C"/>
    <w:rsid w:val="00AF09A9"/>
    <w:rsid w:val="00AF4E4E"/>
    <w:rsid w:val="00B1252A"/>
    <w:rsid w:val="00B14CAD"/>
    <w:rsid w:val="00B14D0F"/>
    <w:rsid w:val="00B16D3A"/>
    <w:rsid w:val="00B17125"/>
    <w:rsid w:val="00B17344"/>
    <w:rsid w:val="00B2041B"/>
    <w:rsid w:val="00B20DD1"/>
    <w:rsid w:val="00B22254"/>
    <w:rsid w:val="00B2291B"/>
    <w:rsid w:val="00B229DF"/>
    <w:rsid w:val="00B23BB7"/>
    <w:rsid w:val="00B23EB8"/>
    <w:rsid w:val="00B31DD9"/>
    <w:rsid w:val="00B322F3"/>
    <w:rsid w:val="00B36979"/>
    <w:rsid w:val="00B40BCF"/>
    <w:rsid w:val="00B42FE2"/>
    <w:rsid w:val="00B432FD"/>
    <w:rsid w:val="00B43B15"/>
    <w:rsid w:val="00B446F6"/>
    <w:rsid w:val="00B50A5E"/>
    <w:rsid w:val="00B53E3F"/>
    <w:rsid w:val="00B5441A"/>
    <w:rsid w:val="00B559E1"/>
    <w:rsid w:val="00B578EA"/>
    <w:rsid w:val="00B62C42"/>
    <w:rsid w:val="00B63A99"/>
    <w:rsid w:val="00B67241"/>
    <w:rsid w:val="00B67954"/>
    <w:rsid w:val="00B67BF7"/>
    <w:rsid w:val="00B703FA"/>
    <w:rsid w:val="00B7658E"/>
    <w:rsid w:val="00B76736"/>
    <w:rsid w:val="00B77911"/>
    <w:rsid w:val="00B82CA2"/>
    <w:rsid w:val="00B8320A"/>
    <w:rsid w:val="00B8530F"/>
    <w:rsid w:val="00B86278"/>
    <w:rsid w:val="00B86E36"/>
    <w:rsid w:val="00B96559"/>
    <w:rsid w:val="00B971FF"/>
    <w:rsid w:val="00BA3E0D"/>
    <w:rsid w:val="00BA7623"/>
    <w:rsid w:val="00BB077C"/>
    <w:rsid w:val="00BB0C5A"/>
    <w:rsid w:val="00BB1206"/>
    <w:rsid w:val="00BB1DBF"/>
    <w:rsid w:val="00BB3FFC"/>
    <w:rsid w:val="00BB6C57"/>
    <w:rsid w:val="00BC2050"/>
    <w:rsid w:val="00BC27D3"/>
    <w:rsid w:val="00BC4080"/>
    <w:rsid w:val="00BC5716"/>
    <w:rsid w:val="00BC666F"/>
    <w:rsid w:val="00BD1BC7"/>
    <w:rsid w:val="00BD3605"/>
    <w:rsid w:val="00BD4971"/>
    <w:rsid w:val="00BD5A66"/>
    <w:rsid w:val="00BE04A5"/>
    <w:rsid w:val="00BF25C0"/>
    <w:rsid w:val="00BF28AB"/>
    <w:rsid w:val="00BF62C2"/>
    <w:rsid w:val="00C01F74"/>
    <w:rsid w:val="00C03341"/>
    <w:rsid w:val="00C03CAA"/>
    <w:rsid w:val="00C06687"/>
    <w:rsid w:val="00C1226D"/>
    <w:rsid w:val="00C12EDB"/>
    <w:rsid w:val="00C17435"/>
    <w:rsid w:val="00C21101"/>
    <w:rsid w:val="00C21EA9"/>
    <w:rsid w:val="00C23307"/>
    <w:rsid w:val="00C23A09"/>
    <w:rsid w:val="00C25E60"/>
    <w:rsid w:val="00C26623"/>
    <w:rsid w:val="00C2696F"/>
    <w:rsid w:val="00C26F38"/>
    <w:rsid w:val="00C27582"/>
    <w:rsid w:val="00C303BA"/>
    <w:rsid w:val="00C3351D"/>
    <w:rsid w:val="00C3457B"/>
    <w:rsid w:val="00C36993"/>
    <w:rsid w:val="00C37546"/>
    <w:rsid w:val="00C438DD"/>
    <w:rsid w:val="00C456F3"/>
    <w:rsid w:val="00C47F55"/>
    <w:rsid w:val="00C52DA4"/>
    <w:rsid w:val="00C56D42"/>
    <w:rsid w:val="00C57FE8"/>
    <w:rsid w:val="00C601B6"/>
    <w:rsid w:val="00C66A12"/>
    <w:rsid w:val="00C70C19"/>
    <w:rsid w:val="00C70DE6"/>
    <w:rsid w:val="00C71850"/>
    <w:rsid w:val="00C74298"/>
    <w:rsid w:val="00C82F1C"/>
    <w:rsid w:val="00C87282"/>
    <w:rsid w:val="00C93142"/>
    <w:rsid w:val="00C9524F"/>
    <w:rsid w:val="00CA1808"/>
    <w:rsid w:val="00CA3BB2"/>
    <w:rsid w:val="00CA6E44"/>
    <w:rsid w:val="00CB1567"/>
    <w:rsid w:val="00CB1B72"/>
    <w:rsid w:val="00CB44D9"/>
    <w:rsid w:val="00CB62D8"/>
    <w:rsid w:val="00CC245E"/>
    <w:rsid w:val="00CC3425"/>
    <w:rsid w:val="00CC5360"/>
    <w:rsid w:val="00CC5383"/>
    <w:rsid w:val="00CC6285"/>
    <w:rsid w:val="00CC6832"/>
    <w:rsid w:val="00CC7F89"/>
    <w:rsid w:val="00CD7E77"/>
    <w:rsid w:val="00CE12BE"/>
    <w:rsid w:val="00CE2DB6"/>
    <w:rsid w:val="00CE6661"/>
    <w:rsid w:val="00CE69FA"/>
    <w:rsid w:val="00CE7C27"/>
    <w:rsid w:val="00CF1037"/>
    <w:rsid w:val="00CF20B3"/>
    <w:rsid w:val="00D06C64"/>
    <w:rsid w:val="00D0709B"/>
    <w:rsid w:val="00D1203B"/>
    <w:rsid w:val="00D13B91"/>
    <w:rsid w:val="00D154AA"/>
    <w:rsid w:val="00D215A5"/>
    <w:rsid w:val="00D27A96"/>
    <w:rsid w:val="00D3260B"/>
    <w:rsid w:val="00D456DC"/>
    <w:rsid w:val="00D473B5"/>
    <w:rsid w:val="00D473FB"/>
    <w:rsid w:val="00D54914"/>
    <w:rsid w:val="00D634E6"/>
    <w:rsid w:val="00D64A29"/>
    <w:rsid w:val="00D70B3E"/>
    <w:rsid w:val="00D760F7"/>
    <w:rsid w:val="00D8464B"/>
    <w:rsid w:val="00D84F4F"/>
    <w:rsid w:val="00D86966"/>
    <w:rsid w:val="00D876DC"/>
    <w:rsid w:val="00D91E1B"/>
    <w:rsid w:val="00D97BB4"/>
    <w:rsid w:val="00DA2259"/>
    <w:rsid w:val="00DA368F"/>
    <w:rsid w:val="00DA53BC"/>
    <w:rsid w:val="00DA5B34"/>
    <w:rsid w:val="00DA5EDC"/>
    <w:rsid w:val="00DA5FF9"/>
    <w:rsid w:val="00DB5B9C"/>
    <w:rsid w:val="00DB72F9"/>
    <w:rsid w:val="00DC00EA"/>
    <w:rsid w:val="00DC1B41"/>
    <w:rsid w:val="00DC1E87"/>
    <w:rsid w:val="00DC2B1A"/>
    <w:rsid w:val="00DC3EF1"/>
    <w:rsid w:val="00DC4771"/>
    <w:rsid w:val="00DC7EA8"/>
    <w:rsid w:val="00DD33B3"/>
    <w:rsid w:val="00DE1838"/>
    <w:rsid w:val="00DE3269"/>
    <w:rsid w:val="00DE33FF"/>
    <w:rsid w:val="00DE3C6C"/>
    <w:rsid w:val="00DE48B0"/>
    <w:rsid w:val="00DE78ED"/>
    <w:rsid w:val="00DF3614"/>
    <w:rsid w:val="00DF4019"/>
    <w:rsid w:val="00DF5C0F"/>
    <w:rsid w:val="00DF5D6F"/>
    <w:rsid w:val="00DF6BA9"/>
    <w:rsid w:val="00DF7B0D"/>
    <w:rsid w:val="00E0059E"/>
    <w:rsid w:val="00E021CE"/>
    <w:rsid w:val="00E05B97"/>
    <w:rsid w:val="00E0663A"/>
    <w:rsid w:val="00E1052A"/>
    <w:rsid w:val="00E107F2"/>
    <w:rsid w:val="00E12032"/>
    <w:rsid w:val="00E1687D"/>
    <w:rsid w:val="00E1701A"/>
    <w:rsid w:val="00E22D5D"/>
    <w:rsid w:val="00E25B6B"/>
    <w:rsid w:val="00E26284"/>
    <w:rsid w:val="00E321A7"/>
    <w:rsid w:val="00E40E24"/>
    <w:rsid w:val="00E41225"/>
    <w:rsid w:val="00E438AF"/>
    <w:rsid w:val="00E463B9"/>
    <w:rsid w:val="00E4670B"/>
    <w:rsid w:val="00E511CC"/>
    <w:rsid w:val="00E51F1F"/>
    <w:rsid w:val="00E549C3"/>
    <w:rsid w:val="00E5634D"/>
    <w:rsid w:val="00E626BB"/>
    <w:rsid w:val="00E645D4"/>
    <w:rsid w:val="00E66B9D"/>
    <w:rsid w:val="00E67877"/>
    <w:rsid w:val="00E726C7"/>
    <w:rsid w:val="00E751DA"/>
    <w:rsid w:val="00E76C91"/>
    <w:rsid w:val="00E81973"/>
    <w:rsid w:val="00E8229A"/>
    <w:rsid w:val="00E84637"/>
    <w:rsid w:val="00E91F70"/>
    <w:rsid w:val="00E934B4"/>
    <w:rsid w:val="00E95B32"/>
    <w:rsid w:val="00EA0A67"/>
    <w:rsid w:val="00EA1A7A"/>
    <w:rsid w:val="00EA6FF3"/>
    <w:rsid w:val="00EB0A2D"/>
    <w:rsid w:val="00EB6D8C"/>
    <w:rsid w:val="00EC0F95"/>
    <w:rsid w:val="00EC2532"/>
    <w:rsid w:val="00EC3A7D"/>
    <w:rsid w:val="00ED30EE"/>
    <w:rsid w:val="00ED3763"/>
    <w:rsid w:val="00ED4A11"/>
    <w:rsid w:val="00ED56BD"/>
    <w:rsid w:val="00ED5754"/>
    <w:rsid w:val="00ED57E6"/>
    <w:rsid w:val="00ED70D6"/>
    <w:rsid w:val="00ED7B52"/>
    <w:rsid w:val="00ED7CBC"/>
    <w:rsid w:val="00EE2575"/>
    <w:rsid w:val="00EE3910"/>
    <w:rsid w:val="00EE5BEE"/>
    <w:rsid w:val="00EE5E1C"/>
    <w:rsid w:val="00EF1AF6"/>
    <w:rsid w:val="00EF1D4A"/>
    <w:rsid w:val="00EF353C"/>
    <w:rsid w:val="00EF4073"/>
    <w:rsid w:val="00EF510B"/>
    <w:rsid w:val="00EF7CB6"/>
    <w:rsid w:val="00F01A61"/>
    <w:rsid w:val="00F12DB8"/>
    <w:rsid w:val="00F139A0"/>
    <w:rsid w:val="00F1451D"/>
    <w:rsid w:val="00F1528A"/>
    <w:rsid w:val="00F1599A"/>
    <w:rsid w:val="00F15C69"/>
    <w:rsid w:val="00F15CBA"/>
    <w:rsid w:val="00F163B4"/>
    <w:rsid w:val="00F211B6"/>
    <w:rsid w:val="00F229A9"/>
    <w:rsid w:val="00F25D53"/>
    <w:rsid w:val="00F2660C"/>
    <w:rsid w:val="00F32A49"/>
    <w:rsid w:val="00F344AF"/>
    <w:rsid w:val="00F35F26"/>
    <w:rsid w:val="00F40421"/>
    <w:rsid w:val="00F408A1"/>
    <w:rsid w:val="00F40F20"/>
    <w:rsid w:val="00F43CC7"/>
    <w:rsid w:val="00F43E76"/>
    <w:rsid w:val="00F4486A"/>
    <w:rsid w:val="00F517EA"/>
    <w:rsid w:val="00F51D15"/>
    <w:rsid w:val="00F53564"/>
    <w:rsid w:val="00F647DE"/>
    <w:rsid w:val="00F64DD4"/>
    <w:rsid w:val="00F66A23"/>
    <w:rsid w:val="00F7582C"/>
    <w:rsid w:val="00F75DB5"/>
    <w:rsid w:val="00F772A4"/>
    <w:rsid w:val="00F84AD1"/>
    <w:rsid w:val="00F86827"/>
    <w:rsid w:val="00F86A4E"/>
    <w:rsid w:val="00F872B2"/>
    <w:rsid w:val="00F87EEE"/>
    <w:rsid w:val="00F92043"/>
    <w:rsid w:val="00F9371B"/>
    <w:rsid w:val="00F9409C"/>
    <w:rsid w:val="00F954D1"/>
    <w:rsid w:val="00F95C60"/>
    <w:rsid w:val="00F97368"/>
    <w:rsid w:val="00F973C5"/>
    <w:rsid w:val="00F97A3E"/>
    <w:rsid w:val="00FA26AA"/>
    <w:rsid w:val="00FA5B13"/>
    <w:rsid w:val="00FA6641"/>
    <w:rsid w:val="00FA6F13"/>
    <w:rsid w:val="00FB3BD7"/>
    <w:rsid w:val="00FB5FC8"/>
    <w:rsid w:val="00FC1B6E"/>
    <w:rsid w:val="00FC247E"/>
    <w:rsid w:val="00FC256C"/>
    <w:rsid w:val="00FC28A3"/>
    <w:rsid w:val="00FD0B8B"/>
    <w:rsid w:val="00FD778F"/>
    <w:rsid w:val="00FD77FF"/>
    <w:rsid w:val="00FD7A8A"/>
    <w:rsid w:val="00FE136A"/>
    <w:rsid w:val="00FE1843"/>
    <w:rsid w:val="00FE3660"/>
    <w:rsid w:val="00FF0600"/>
    <w:rsid w:val="00FF66ED"/>
    <w:rsid w:val="00FF70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DA07F"/>
  <w15:docId w15:val="{C04454CD-8F54-4726-B276-5FABE072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C4771"/>
    <w:pPr>
      <w:pBdr>
        <w:top w:val="nil"/>
        <w:left w:val="nil"/>
        <w:bottom w:val="nil"/>
        <w:right w:val="nil"/>
        <w:between w:val="nil"/>
      </w:pBdr>
      <w:spacing w:after="0" w:line="240" w:lineRule="auto"/>
    </w:pPr>
    <w:rPr>
      <w:rFonts w:ascii="Arial" w:eastAsia="Arial" w:hAnsi="Arial" w:cs="Arial"/>
      <w:color w:val="000000"/>
      <w:sz w:val="24"/>
      <w:szCs w:val="24"/>
      <w:lang w:val="es-ES" w:eastAsia="es-MX"/>
    </w:rPr>
  </w:style>
  <w:style w:type="paragraph" w:styleId="Ttulo1">
    <w:name w:val="heading 1"/>
    <w:aliases w:val="Capítulo"/>
    <w:basedOn w:val="Normal"/>
    <w:next w:val="Normal"/>
    <w:link w:val="Ttulo1Car"/>
    <w:qFormat/>
    <w:rsid w:val="00DC4771"/>
    <w:pPr>
      <w:keepNext/>
      <w:jc w:val="right"/>
      <w:outlineLvl w:val="0"/>
    </w:pPr>
    <w:rPr>
      <w:rFonts w:eastAsia="Times New Roman"/>
      <w:b/>
      <w:szCs w:val="20"/>
      <w:lang w:val="es-ES_tradnl"/>
    </w:rPr>
  </w:style>
  <w:style w:type="paragraph" w:styleId="Ttulo2">
    <w:name w:val="heading 2"/>
    <w:aliases w:val="Tema,Fracc. Car,Fracc."/>
    <w:basedOn w:val="Normal"/>
    <w:next w:val="Normal"/>
    <w:link w:val="Ttulo2Car"/>
    <w:qFormat/>
    <w:rsid w:val="00DC4771"/>
    <w:pPr>
      <w:keepNext/>
      <w:spacing w:before="240" w:after="60"/>
      <w:outlineLvl w:val="1"/>
    </w:pPr>
    <w:rPr>
      <w:rFonts w:eastAsia="Times New Roman" w:cs="Times New Roman"/>
      <w:b/>
      <w:bCs/>
      <w:i/>
      <w:iCs/>
      <w:sz w:val="28"/>
      <w:szCs w:val="28"/>
    </w:rPr>
  </w:style>
  <w:style w:type="paragraph" w:styleId="Ttulo3">
    <w:name w:val="heading 3"/>
    <w:aliases w:val="SubTema"/>
    <w:basedOn w:val="Normal"/>
    <w:next w:val="Normal"/>
    <w:link w:val="Ttulo3Car"/>
    <w:qFormat/>
    <w:rsid w:val="00DC4771"/>
    <w:pPr>
      <w:keepNext/>
      <w:spacing w:before="240" w:after="60"/>
      <w:outlineLvl w:val="2"/>
    </w:pPr>
    <w:rPr>
      <w:rFonts w:eastAsia="Times New Roman" w:cs="Times New Roman"/>
      <w:b/>
      <w:bCs/>
      <w:sz w:val="26"/>
      <w:szCs w:val="26"/>
      <w:lang w:eastAsia="es-ES"/>
    </w:rPr>
  </w:style>
  <w:style w:type="paragraph" w:styleId="Ttulo4">
    <w:name w:val="heading 4"/>
    <w:basedOn w:val="Normal"/>
    <w:next w:val="Normal"/>
    <w:link w:val="Ttulo4Car"/>
    <w:qFormat/>
    <w:rsid w:val="00DC4771"/>
    <w:pPr>
      <w:keepNext/>
      <w:jc w:val="both"/>
      <w:outlineLvl w:val="3"/>
    </w:pPr>
    <w:rPr>
      <w:rFonts w:eastAsia="Times New Roman" w:cs="Times New Roman"/>
      <w:b/>
      <w:lang w:eastAsia="es-ES"/>
    </w:rPr>
  </w:style>
  <w:style w:type="paragraph" w:styleId="Ttulo5">
    <w:name w:val="heading 5"/>
    <w:basedOn w:val="Normal"/>
    <w:next w:val="Normal"/>
    <w:link w:val="Ttulo5Car"/>
    <w:qFormat/>
    <w:rsid w:val="00DC4771"/>
    <w:pPr>
      <w:keepNext/>
      <w:jc w:val="center"/>
      <w:outlineLvl w:val="4"/>
    </w:pPr>
    <w:rPr>
      <w:rFonts w:eastAsia="Times New Roman" w:cs="Times New Roman"/>
      <w:b/>
      <w:bCs/>
      <w:lang w:eastAsia="es-ES"/>
    </w:rPr>
  </w:style>
  <w:style w:type="paragraph" w:styleId="Ttulo6">
    <w:name w:val="heading 6"/>
    <w:basedOn w:val="Normal"/>
    <w:next w:val="Normal"/>
    <w:link w:val="Ttulo6Car"/>
    <w:qFormat/>
    <w:rsid w:val="00DC4771"/>
    <w:pPr>
      <w:spacing w:before="240" w:after="60"/>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DC4771"/>
    <w:pPr>
      <w:keepNext/>
      <w:outlineLvl w:val="6"/>
    </w:pPr>
    <w:rPr>
      <w:rFonts w:eastAsia="Times New Roman" w:cs="Times New Roman"/>
      <w:b/>
      <w:szCs w:val="20"/>
      <w:lang w:eastAsia="es-ES"/>
    </w:rPr>
  </w:style>
  <w:style w:type="paragraph" w:styleId="Ttulo8">
    <w:name w:val="heading 8"/>
    <w:basedOn w:val="Normal"/>
    <w:next w:val="Normal"/>
    <w:link w:val="Ttulo8Car"/>
    <w:qFormat/>
    <w:rsid w:val="00DC4771"/>
    <w:pPr>
      <w:keepNext/>
      <w:outlineLvl w:val="7"/>
    </w:pPr>
    <w:rPr>
      <w:rFonts w:eastAsia="Times New Roman" w:cs="Times New Roman"/>
      <w:b/>
      <w:lang w:eastAsia="es-ES"/>
    </w:rPr>
  </w:style>
  <w:style w:type="paragraph" w:styleId="Ttulo9">
    <w:name w:val="heading 9"/>
    <w:basedOn w:val="Normal"/>
    <w:next w:val="Normal"/>
    <w:link w:val="Ttulo9Car"/>
    <w:qFormat/>
    <w:rsid w:val="00DC4771"/>
    <w:pPr>
      <w:keepNext/>
      <w:jc w:val="center"/>
      <w:outlineLvl w:val="8"/>
    </w:pPr>
    <w:rPr>
      <w:rFonts w:eastAsia="Times New Roman"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basedOn w:val="Fuentedeprrafopredeter"/>
    <w:link w:val="Ttulo1"/>
    <w:rsid w:val="00DC4771"/>
    <w:rPr>
      <w:rFonts w:ascii="Arial" w:eastAsia="Times New Roman" w:hAnsi="Arial" w:cs="Arial"/>
      <w:b/>
      <w:szCs w:val="20"/>
      <w:lang w:val="es-ES_tradnl" w:eastAsia="es-MX"/>
    </w:rPr>
  </w:style>
  <w:style w:type="character" w:customStyle="1" w:styleId="Ttulo2Car">
    <w:name w:val="Título 2 Car"/>
    <w:aliases w:val="Tema Car,Fracc. Car Car,Fracc. Car1"/>
    <w:basedOn w:val="Fuentedeprrafopredeter"/>
    <w:link w:val="Ttulo2"/>
    <w:rsid w:val="00DC4771"/>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DC4771"/>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C4771"/>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C4771"/>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C477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C4771"/>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C4771"/>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C4771"/>
    <w:rPr>
      <w:rFonts w:ascii="Arial" w:eastAsia="Times New Roman" w:hAnsi="Arial" w:cs="Times New Roman"/>
      <w:b/>
      <w:sz w:val="20"/>
      <w:szCs w:val="20"/>
      <w:lang w:val="es-ES" w:eastAsia="es-ES"/>
    </w:rPr>
  </w:style>
  <w:style w:type="numbering" w:customStyle="1" w:styleId="Sinlista1">
    <w:name w:val="Sin lista1"/>
    <w:next w:val="Sinlista"/>
    <w:uiPriority w:val="99"/>
    <w:semiHidden/>
    <w:unhideWhenUsed/>
    <w:rsid w:val="00DC4771"/>
  </w:style>
  <w:style w:type="paragraph" w:styleId="Encabezado">
    <w:name w:val="header"/>
    <w:basedOn w:val="Normal"/>
    <w:link w:val="EncabezadoCar"/>
    <w:unhideWhenUsed/>
    <w:rsid w:val="00DC4771"/>
    <w:pPr>
      <w:tabs>
        <w:tab w:val="center" w:pos="4419"/>
        <w:tab w:val="right" w:pos="8838"/>
      </w:tabs>
    </w:pPr>
    <w:rPr>
      <w:rFonts w:eastAsia="Times New Roman"/>
    </w:rPr>
  </w:style>
  <w:style w:type="character" w:customStyle="1" w:styleId="EncabezadoCar">
    <w:name w:val="Encabezado Car"/>
    <w:basedOn w:val="Fuentedeprrafopredeter"/>
    <w:link w:val="Encabezado"/>
    <w:rsid w:val="00DC4771"/>
    <w:rPr>
      <w:rFonts w:ascii="Arial" w:eastAsia="Times New Roman" w:hAnsi="Arial" w:cs="Arial"/>
      <w:sz w:val="24"/>
      <w:szCs w:val="24"/>
      <w:lang w:eastAsia="es-MX"/>
    </w:rPr>
  </w:style>
  <w:style w:type="paragraph" w:styleId="Piedepgina">
    <w:name w:val="footer"/>
    <w:basedOn w:val="Normal"/>
    <w:link w:val="PiedepginaCar"/>
    <w:uiPriority w:val="99"/>
    <w:unhideWhenUsed/>
    <w:rsid w:val="00DC4771"/>
    <w:pPr>
      <w:tabs>
        <w:tab w:val="center" w:pos="4419"/>
        <w:tab w:val="right" w:pos="8838"/>
      </w:tabs>
    </w:pPr>
    <w:rPr>
      <w:rFonts w:eastAsia="Times New Roman"/>
    </w:rPr>
  </w:style>
  <w:style w:type="character" w:customStyle="1" w:styleId="PiedepginaCar">
    <w:name w:val="Pie de página Car"/>
    <w:basedOn w:val="Fuentedeprrafopredeter"/>
    <w:link w:val="Piedepgina"/>
    <w:uiPriority w:val="99"/>
    <w:rsid w:val="00DC4771"/>
    <w:rPr>
      <w:rFonts w:ascii="Arial" w:eastAsia="Times New Roman" w:hAnsi="Arial" w:cs="Arial"/>
      <w:sz w:val="24"/>
      <w:szCs w:val="24"/>
      <w:lang w:eastAsia="es-MX"/>
    </w:rPr>
  </w:style>
  <w:style w:type="paragraph" w:styleId="Textodeglobo">
    <w:name w:val="Balloon Text"/>
    <w:basedOn w:val="Normal"/>
    <w:link w:val="TextodegloboCar"/>
    <w:uiPriority w:val="99"/>
    <w:unhideWhenUsed/>
    <w:rsid w:val="00DC4771"/>
    <w:rPr>
      <w:rFonts w:ascii="Tahoma" w:eastAsia="Times New Roman" w:hAnsi="Tahoma" w:cs="Tahoma"/>
      <w:sz w:val="16"/>
      <w:szCs w:val="16"/>
    </w:rPr>
  </w:style>
  <w:style w:type="character" w:customStyle="1" w:styleId="TextodegloboCar">
    <w:name w:val="Texto de globo Car"/>
    <w:basedOn w:val="Fuentedeprrafopredeter"/>
    <w:link w:val="Textodeglobo"/>
    <w:uiPriority w:val="99"/>
    <w:rsid w:val="00DC4771"/>
    <w:rPr>
      <w:rFonts w:ascii="Tahoma" w:eastAsia="Times New Roman" w:hAnsi="Tahoma" w:cs="Tahoma"/>
      <w:sz w:val="16"/>
      <w:szCs w:val="16"/>
      <w:lang w:eastAsia="es-MX"/>
    </w:rPr>
  </w:style>
  <w:style w:type="paragraph" w:styleId="Textoindependiente">
    <w:name w:val="Body Text"/>
    <w:basedOn w:val="Normal"/>
    <w:link w:val="TextoindependienteCar"/>
    <w:rsid w:val="00DC4771"/>
    <w:pPr>
      <w:jc w:val="both"/>
    </w:pPr>
    <w:rPr>
      <w:rFonts w:eastAsia="Times New Roman" w:cs="Times New Roman"/>
      <w:szCs w:val="20"/>
      <w:lang w:eastAsia="es-ES"/>
    </w:rPr>
  </w:style>
  <w:style w:type="character" w:customStyle="1" w:styleId="TextoindependienteCar">
    <w:name w:val="Texto independiente Car"/>
    <w:basedOn w:val="Fuentedeprrafopredeter"/>
    <w:link w:val="Textoindependiente"/>
    <w:rsid w:val="00DC4771"/>
    <w:rPr>
      <w:rFonts w:ascii="Arial" w:eastAsia="Times New Roman" w:hAnsi="Arial" w:cs="Times New Roman"/>
      <w:szCs w:val="20"/>
      <w:lang w:val="es-ES" w:eastAsia="es-ES"/>
    </w:rPr>
  </w:style>
  <w:style w:type="paragraph" w:styleId="Prrafodelista">
    <w:name w:val="List Paragraph"/>
    <w:aliases w:val="Párrafo meipoe,Primera linea: Espacio1.25,justificado,Medium Grid 1 Accent 2,Cuadrícula media 1 - Énfasis 21,Cuadrícula media 1 - Énfasis 22"/>
    <w:basedOn w:val="Normal"/>
    <w:link w:val="PrrafodelistaCar"/>
    <w:uiPriority w:val="34"/>
    <w:qFormat/>
    <w:rsid w:val="00DC4771"/>
    <w:pPr>
      <w:ind w:left="720"/>
      <w:contextualSpacing/>
    </w:pPr>
    <w:rPr>
      <w:rFonts w:ascii="Calibri" w:eastAsia="Calibri" w:hAnsi="Calibri" w:cs="Times New Roman"/>
    </w:rPr>
  </w:style>
  <w:style w:type="paragraph" w:customStyle="1" w:styleId="jesus">
    <w:name w:val="jesus"/>
    <w:basedOn w:val="Normal"/>
    <w:uiPriority w:val="99"/>
    <w:rsid w:val="00DC4771"/>
    <w:pPr>
      <w:jc w:val="both"/>
    </w:pPr>
    <w:rPr>
      <w:rFonts w:eastAsia="Times New Roman" w:cs="Times New Roman"/>
      <w:spacing w:val="12"/>
      <w:szCs w:val="20"/>
      <w:lang w:val="es-ES_tradnl" w:eastAsia="es-ES"/>
    </w:rPr>
  </w:style>
  <w:style w:type="paragraph" w:customStyle="1" w:styleId="Estilo1">
    <w:name w:val="Estilo1"/>
    <w:basedOn w:val="jesus"/>
    <w:rsid w:val="00DC4771"/>
    <w:pPr>
      <w:spacing w:line="240" w:lineRule="atLeast"/>
    </w:pPr>
    <w:rPr>
      <w:rFonts w:ascii="Century Gothic" w:hAnsi="Century Gothic"/>
      <w:spacing w:val="10"/>
    </w:rPr>
  </w:style>
  <w:style w:type="character" w:styleId="Hipervnculo">
    <w:name w:val="Hyperlink"/>
    <w:basedOn w:val="Fuentedeprrafopredeter"/>
    <w:unhideWhenUsed/>
    <w:rsid w:val="00DC4771"/>
    <w:rPr>
      <w:color w:val="0000FF"/>
      <w:u w:val="single"/>
    </w:rPr>
  </w:style>
  <w:style w:type="character" w:styleId="Nmerodepgina">
    <w:name w:val="page number"/>
    <w:basedOn w:val="Fuentedeprrafopredeter"/>
    <w:rsid w:val="00DC4771"/>
  </w:style>
  <w:style w:type="paragraph" w:customStyle="1" w:styleId="Listavistosa-nfasis11">
    <w:name w:val="Lista vistosa - Énfasis 11"/>
    <w:basedOn w:val="Normal"/>
    <w:uiPriority w:val="34"/>
    <w:qFormat/>
    <w:rsid w:val="00DC4771"/>
    <w:pPr>
      <w:ind w:left="720"/>
      <w:contextualSpacing/>
    </w:pPr>
    <w:rPr>
      <w:rFonts w:ascii="Calibri" w:eastAsia="Calibri" w:hAnsi="Calibri" w:cs="Times New Roman"/>
    </w:rPr>
  </w:style>
  <w:style w:type="paragraph" w:customStyle="1" w:styleId="Prrafodelista1">
    <w:name w:val="Párrafo de lista1"/>
    <w:basedOn w:val="Normal"/>
    <w:rsid w:val="00DC4771"/>
    <w:pPr>
      <w:ind w:left="720"/>
      <w:contextualSpacing/>
    </w:pPr>
    <w:rPr>
      <w:rFonts w:ascii="Calibri" w:eastAsia="Times New Roman" w:hAnsi="Calibri" w:cs="Times New Roman"/>
    </w:rPr>
  </w:style>
  <w:style w:type="paragraph" w:styleId="Textonotapie">
    <w:name w:val="footnote text"/>
    <w:basedOn w:val="Normal"/>
    <w:link w:val="TextonotapieCar"/>
    <w:rsid w:val="00DC4771"/>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DC4771"/>
    <w:rPr>
      <w:rFonts w:ascii="Times New Roman" w:eastAsia="Times New Roman" w:hAnsi="Times New Roman" w:cs="Times New Roman"/>
      <w:sz w:val="20"/>
      <w:szCs w:val="20"/>
      <w:lang w:val="es-ES" w:eastAsia="es-ES"/>
    </w:rPr>
  </w:style>
  <w:style w:type="paragraph" w:customStyle="1" w:styleId="BodyText21">
    <w:name w:val="Body Text 21"/>
    <w:basedOn w:val="Normal"/>
    <w:rsid w:val="00DC4771"/>
    <w:pPr>
      <w:widowControl w:val="0"/>
      <w:tabs>
        <w:tab w:val="left" w:pos="-720"/>
      </w:tabs>
      <w:suppressAutoHyphens/>
      <w:overflowPunct w:val="0"/>
      <w:autoSpaceDE w:val="0"/>
      <w:autoSpaceDN w:val="0"/>
      <w:adjustRightInd w:val="0"/>
      <w:jc w:val="both"/>
      <w:textAlignment w:val="baseline"/>
    </w:pPr>
    <w:rPr>
      <w:rFonts w:ascii="Univers" w:eastAsia="Times New Roman" w:hAnsi="Univers" w:cs="Times New Roman"/>
      <w:spacing w:val="-3"/>
      <w:szCs w:val="20"/>
      <w:lang w:eastAsia="es-ES"/>
    </w:rPr>
  </w:style>
  <w:style w:type="table" w:styleId="Tablaconcuadrcula">
    <w:name w:val="Table Grid"/>
    <w:basedOn w:val="Tablanormal"/>
    <w:uiPriority w:val="59"/>
    <w:rsid w:val="00DC477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C4771"/>
    <w:pPr>
      <w:ind w:left="720"/>
      <w:contextualSpacing/>
    </w:pPr>
    <w:rPr>
      <w:rFonts w:ascii="Calibri" w:eastAsia="Times New Roman" w:hAnsi="Calibri" w:cs="Times New Roman"/>
    </w:rPr>
  </w:style>
  <w:style w:type="paragraph" w:customStyle="1" w:styleId="Prrafodelista12">
    <w:name w:val="Párrafo de lista12"/>
    <w:basedOn w:val="Normal"/>
    <w:rsid w:val="00DC4771"/>
    <w:pPr>
      <w:ind w:left="720"/>
      <w:contextualSpacing/>
    </w:pPr>
    <w:rPr>
      <w:rFonts w:ascii="Calibri" w:eastAsia="Times New Roman" w:hAnsi="Calibri" w:cs="Times New Roman"/>
    </w:rPr>
  </w:style>
  <w:style w:type="paragraph" w:customStyle="1" w:styleId="Style1">
    <w:name w:val="Style 1"/>
    <w:rsid w:val="00DC4771"/>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DC4771"/>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DC4771"/>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DC4771"/>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DC4771"/>
    <w:pPr>
      <w:spacing w:after="120" w:line="480" w:lineRule="auto"/>
      <w:ind w:left="283"/>
    </w:pPr>
    <w:rPr>
      <w:rFonts w:ascii="Calibri" w:eastAsia="Calibri" w:hAnsi="Calibri" w:cs="Times New Roman"/>
    </w:rPr>
  </w:style>
  <w:style w:type="character" w:customStyle="1" w:styleId="Sangra2detindependienteCar">
    <w:name w:val="Sangría 2 de t. independiente Car"/>
    <w:basedOn w:val="Fuentedeprrafopredeter"/>
    <w:link w:val="Sangra2detindependiente"/>
    <w:uiPriority w:val="99"/>
    <w:rsid w:val="00DC4771"/>
    <w:rPr>
      <w:rFonts w:ascii="Calibri" w:eastAsia="Calibri" w:hAnsi="Calibri" w:cs="Times New Roman"/>
    </w:rPr>
  </w:style>
  <w:style w:type="paragraph" w:styleId="NormalWeb">
    <w:name w:val="Normal (Web)"/>
    <w:basedOn w:val="Normal"/>
    <w:uiPriority w:val="99"/>
    <w:rsid w:val="00DC4771"/>
    <w:pPr>
      <w:spacing w:before="100" w:beforeAutospacing="1" w:after="100" w:afterAutospacing="1"/>
    </w:pPr>
    <w:rPr>
      <w:rFonts w:ascii="Times New Roman" w:eastAsia="Times New Roman" w:hAnsi="Times New Roman" w:cs="Times New Roman"/>
      <w:lang w:eastAsia="es-ES"/>
    </w:rPr>
  </w:style>
  <w:style w:type="character" w:styleId="Textoennegrita">
    <w:name w:val="Strong"/>
    <w:uiPriority w:val="22"/>
    <w:qFormat/>
    <w:rsid w:val="00DC4771"/>
    <w:rPr>
      <w:b/>
      <w:bCs/>
    </w:rPr>
  </w:style>
  <w:style w:type="paragraph" w:customStyle="1" w:styleId="Textoindependiente31">
    <w:name w:val="Texto independiente 31"/>
    <w:basedOn w:val="Normal"/>
    <w:rsid w:val="00DC4771"/>
    <w:rPr>
      <w:rFonts w:ascii="Times New Roman" w:eastAsia="Times New Roman" w:hAnsi="Times New Roman" w:cs="Times New Roman"/>
      <w:sz w:val="28"/>
      <w:szCs w:val="20"/>
      <w:lang w:eastAsia="es-ES"/>
    </w:rPr>
  </w:style>
  <w:style w:type="paragraph" w:customStyle="1" w:styleId="bodytext3">
    <w:name w:val="bodytext3"/>
    <w:basedOn w:val="Normal"/>
    <w:rsid w:val="00DC4771"/>
    <w:pPr>
      <w:spacing w:before="100" w:beforeAutospacing="1" w:after="100" w:afterAutospacing="1"/>
    </w:pPr>
    <w:rPr>
      <w:rFonts w:ascii="Times New Roman" w:eastAsia="Times New Roman" w:hAnsi="Times New Roman" w:cs="Times New Roman"/>
      <w:lang w:eastAsia="es-ES"/>
    </w:rPr>
  </w:style>
  <w:style w:type="character" w:styleId="Refdecomentario">
    <w:name w:val="annotation reference"/>
    <w:uiPriority w:val="99"/>
    <w:unhideWhenUsed/>
    <w:rsid w:val="00DC4771"/>
    <w:rPr>
      <w:sz w:val="16"/>
      <w:szCs w:val="16"/>
    </w:rPr>
  </w:style>
  <w:style w:type="paragraph" w:styleId="Textocomentario">
    <w:name w:val="annotation text"/>
    <w:basedOn w:val="Normal"/>
    <w:link w:val="TextocomentarioCar"/>
    <w:uiPriority w:val="99"/>
    <w:unhideWhenUsed/>
    <w:rsid w:val="00DC4771"/>
    <w:rPr>
      <w:rFonts w:eastAsia="Times New Roman" w:cs="Times New Roman"/>
      <w:sz w:val="20"/>
      <w:szCs w:val="20"/>
    </w:rPr>
  </w:style>
  <w:style w:type="character" w:customStyle="1" w:styleId="TextocomentarioCar">
    <w:name w:val="Texto comentario Car"/>
    <w:basedOn w:val="Fuentedeprrafopredeter"/>
    <w:link w:val="Textocomentario"/>
    <w:uiPriority w:val="99"/>
    <w:rsid w:val="00DC4771"/>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C4771"/>
    <w:rPr>
      <w:b/>
      <w:bCs/>
    </w:rPr>
  </w:style>
  <w:style w:type="character" w:customStyle="1" w:styleId="AsuntodelcomentarioCar">
    <w:name w:val="Asunto del comentario Car"/>
    <w:basedOn w:val="TextocomentarioCar"/>
    <w:link w:val="Asuntodelcomentario"/>
    <w:uiPriority w:val="99"/>
    <w:semiHidden/>
    <w:rsid w:val="00DC4771"/>
    <w:rPr>
      <w:rFonts w:ascii="Arial" w:eastAsia="Times New Roman" w:hAnsi="Arial" w:cs="Times New Roman"/>
      <w:b/>
      <w:bCs/>
      <w:sz w:val="20"/>
      <w:szCs w:val="20"/>
      <w:lang w:eastAsia="es-MX"/>
    </w:rPr>
  </w:style>
  <w:style w:type="paragraph" w:styleId="Subttulo">
    <w:name w:val="Subtitle"/>
    <w:basedOn w:val="Normal"/>
    <w:link w:val="SubttuloCar"/>
    <w:qFormat/>
    <w:rsid w:val="00DC4771"/>
    <w:rPr>
      <w:rFonts w:ascii="Times New Roman" w:eastAsia="Times New Roman" w:hAnsi="Times New Roman" w:cs="Times New Roman"/>
      <w:b/>
      <w:bCs/>
      <w:sz w:val="32"/>
      <w:lang w:eastAsia="es-ES"/>
    </w:rPr>
  </w:style>
  <w:style w:type="character" w:customStyle="1" w:styleId="SubttuloCar">
    <w:name w:val="Subtítulo Car"/>
    <w:basedOn w:val="Fuentedeprrafopredeter"/>
    <w:link w:val="Subttulo"/>
    <w:uiPriority w:val="11"/>
    <w:rsid w:val="00DC4771"/>
    <w:rPr>
      <w:rFonts w:ascii="Times New Roman" w:eastAsia="Times New Roman" w:hAnsi="Times New Roman" w:cs="Times New Roman"/>
      <w:b/>
      <w:bCs/>
      <w:sz w:val="32"/>
      <w:szCs w:val="24"/>
      <w:lang w:val="es-ES" w:eastAsia="es-ES"/>
    </w:rPr>
  </w:style>
  <w:style w:type="paragraph" w:styleId="Ttulo">
    <w:name w:val="Title"/>
    <w:basedOn w:val="Normal"/>
    <w:link w:val="TtuloCar"/>
    <w:qFormat/>
    <w:rsid w:val="00DC4771"/>
    <w:pPr>
      <w:tabs>
        <w:tab w:val="left" w:pos="0"/>
        <w:tab w:val="left" w:pos="1440"/>
        <w:tab w:val="left" w:pos="2160"/>
        <w:tab w:val="left" w:pos="2880"/>
      </w:tabs>
      <w:jc w:val="center"/>
    </w:pPr>
    <w:rPr>
      <w:rFonts w:eastAsia="Times New Roman" w:cs="Times New Roman"/>
      <w:b/>
      <w:lang w:val="es-ES_tradnl" w:eastAsia="es-ES"/>
    </w:rPr>
  </w:style>
  <w:style w:type="character" w:customStyle="1" w:styleId="TtuloCar">
    <w:name w:val="Título Car"/>
    <w:basedOn w:val="Fuentedeprrafopredeter"/>
    <w:link w:val="Ttulo"/>
    <w:uiPriority w:val="10"/>
    <w:rsid w:val="00DC4771"/>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uiPriority w:val="99"/>
    <w:rsid w:val="00DC4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DC4771"/>
    <w:rPr>
      <w:rFonts w:ascii="Courier New" w:eastAsia="Times New Roman" w:hAnsi="Courier New" w:cs="Times New Roman"/>
      <w:color w:val="000000"/>
      <w:sz w:val="20"/>
      <w:szCs w:val="20"/>
      <w:lang w:eastAsia="es-MX"/>
    </w:rPr>
  </w:style>
  <w:style w:type="character" w:customStyle="1" w:styleId="small1">
    <w:name w:val="small1"/>
    <w:rsid w:val="00DC4771"/>
    <w:rPr>
      <w:rFonts w:ascii="Verdana" w:hAnsi="Verdana" w:cs="Times New Roman"/>
      <w:sz w:val="20"/>
      <w:szCs w:val="20"/>
    </w:rPr>
  </w:style>
  <w:style w:type="paragraph" w:customStyle="1" w:styleId="texto">
    <w:name w:val="texto"/>
    <w:basedOn w:val="Normal"/>
    <w:rsid w:val="00DC4771"/>
    <w:pPr>
      <w:spacing w:after="101" w:line="216" w:lineRule="atLeast"/>
      <w:ind w:firstLine="288"/>
      <w:jc w:val="both"/>
    </w:pPr>
    <w:rPr>
      <w:rFonts w:eastAsia="Times New Roman" w:cs="Times New Roman"/>
      <w:sz w:val="18"/>
      <w:szCs w:val="20"/>
      <w:lang w:val="es-ES_tradnl" w:eastAsia="es-ES"/>
    </w:rPr>
  </w:style>
  <w:style w:type="paragraph" w:customStyle="1" w:styleId="Default">
    <w:name w:val="Default"/>
    <w:rsid w:val="00DC4771"/>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DC4771"/>
    <w:rPr>
      <w:rFonts w:ascii="Verdana" w:hAnsi="Verdana" w:cs="Times New Roman"/>
      <w:b/>
      <w:bCs/>
      <w:color w:val="990000"/>
      <w:sz w:val="20"/>
      <w:szCs w:val="20"/>
    </w:rPr>
  </w:style>
  <w:style w:type="paragraph" w:styleId="Textodebloque">
    <w:name w:val="Block Text"/>
    <w:basedOn w:val="Normal"/>
    <w:rsid w:val="00DC4771"/>
    <w:pPr>
      <w:spacing w:before="100" w:beforeAutospacing="1" w:after="100" w:afterAutospacing="1"/>
      <w:ind w:left="720" w:right="720"/>
    </w:pPr>
    <w:rPr>
      <w:rFonts w:eastAsia="Times New Roman"/>
      <w:sz w:val="20"/>
      <w:szCs w:val="20"/>
      <w:lang w:eastAsia="es-ES"/>
    </w:rPr>
  </w:style>
  <w:style w:type="paragraph" w:customStyle="1" w:styleId="xl25">
    <w:name w:val="xl25"/>
    <w:basedOn w:val="Normal"/>
    <w:rsid w:val="00DC4771"/>
    <w:pPr>
      <w:spacing w:before="100" w:beforeAutospacing="1" w:after="100" w:afterAutospacing="1"/>
      <w:jc w:val="center"/>
      <w:textAlignment w:val="center"/>
    </w:pPr>
    <w:rPr>
      <w:rFonts w:eastAsia="Times New Roman"/>
      <w:sz w:val="16"/>
      <w:szCs w:val="16"/>
      <w:lang w:eastAsia="es-ES"/>
    </w:rPr>
  </w:style>
  <w:style w:type="paragraph" w:customStyle="1" w:styleId="Textoindependiente21">
    <w:name w:val="Texto independiente 21"/>
    <w:basedOn w:val="Normal"/>
    <w:rsid w:val="00DC4771"/>
    <w:pPr>
      <w:widowControl w:val="0"/>
    </w:pPr>
    <w:rPr>
      <w:rFonts w:ascii="Times New Roman" w:eastAsia="Times New Roman" w:hAnsi="Times New Roman" w:cs="Times New Roman"/>
      <w:szCs w:val="20"/>
      <w:lang w:eastAsia="es-ES"/>
    </w:rPr>
  </w:style>
  <w:style w:type="paragraph" w:styleId="Listaconvietas">
    <w:name w:val="List Bullet"/>
    <w:basedOn w:val="Normal"/>
    <w:autoRedefine/>
    <w:uiPriority w:val="99"/>
    <w:rsid w:val="00DC4771"/>
    <w:pPr>
      <w:ind w:firstLine="360"/>
    </w:pPr>
    <w:rPr>
      <w:rFonts w:ascii="Times New Roman" w:eastAsia="Times New Roman" w:hAnsi="Times New Roman" w:cs="Times New Roman"/>
      <w:lang w:eastAsia="es-ES"/>
    </w:rPr>
  </w:style>
  <w:style w:type="paragraph" w:styleId="Sangradetextonormal">
    <w:name w:val="Body Text Indent"/>
    <w:basedOn w:val="Normal"/>
    <w:link w:val="SangradetextonormalCar"/>
    <w:rsid w:val="00DC4771"/>
    <w:pPr>
      <w:ind w:firstLine="567"/>
      <w:jc w:val="both"/>
    </w:pPr>
    <w:rPr>
      <w:rFonts w:ascii="Times New Roman" w:eastAsia="Times New Roman" w:hAnsi="Times New Roman" w:cs="Times New Roman"/>
      <w:szCs w:val="20"/>
      <w:lang w:val="es-ES_tradnl" w:eastAsia="es-ES"/>
    </w:rPr>
  </w:style>
  <w:style w:type="character" w:customStyle="1" w:styleId="SangradetextonormalCar">
    <w:name w:val="Sangría de texto normal Car"/>
    <w:basedOn w:val="Fuentedeprrafopredeter"/>
    <w:link w:val="Sangradetextonormal"/>
    <w:rsid w:val="00DC4771"/>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C4771"/>
    <w:pPr>
      <w:spacing w:after="120" w:line="480" w:lineRule="auto"/>
    </w:pPr>
    <w:rPr>
      <w:rFonts w:ascii="Times New Roman" w:eastAsia="Times New Roman" w:hAnsi="Times New Roman" w:cs="Times New Roman"/>
      <w:lang w:eastAsia="es-ES"/>
    </w:rPr>
  </w:style>
  <w:style w:type="character" w:customStyle="1" w:styleId="Textoindependiente2Car">
    <w:name w:val="Texto independiente 2 Car"/>
    <w:basedOn w:val="Fuentedeprrafopredeter"/>
    <w:link w:val="Textoindependiente2"/>
    <w:uiPriority w:val="99"/>
    <w:rsid w:val="00DC4771"/>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C4771"/>
    <w:pPr>
      <w:spacing w:after="120"/>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DC4771"/>
    <w:rPr>
      <w:rFonts w:ascii="Times New Roman" w:eastAsia="Times New Roman" w:hAnsi="Times New Roman" w:cs="Times New Roman"/>
      <w:sz w:val="16"/>
      <w:szCs w:val="16"/>
      <w:lang w:val="es-ES" w:eastAsia="es-ES"/>
    </w:rPr>
  </w:style>
  <w:style w:type="character" w:styleId="Hipervnculovisitado">
    <w:name w:val="FollowedHyperlink"/>
    <w:uiPriority w:val="99"/>
    <w:rsid w:val="00DC4771"/>
    <w:rPr>
      <w:rFonts w:cs="Times New Roman"/>
      <w:color w:val="800080"/>
      <w:u w:val="single"/>
    </w:rPr>
  </w:style>
  <w:style w:type="paragraph" w:styleId="Descripcin">
    <w:name w:val="caption"/>
    <w:basedOn w:val="Normal"/>
    <w:next w:val="Normal"/>
    <w:qFormat/>
    <w:rsid w:val="00DC4771"/>
    <w:pPr>
      <w:jc w:val="center"/>
    </w:pPr>
    <w:rPr>
      <w:rFonts w:eastAsia="Times New Roman"/>
      <w:b/>
      <w:bCs/>
      <w:lang w:eastAsia="es-ES"/>
    </w:rPr>
  </w:style>
  <w:style w:type="character" w:customStyle="1" w:styleId="ctbusca1">
    <w:name w:val="ctbusca1"/>
    <w:rsid w:val="00DC4771"/>
    <w:rPr>
      <w:rFonts w:ascii="Arial" w:hAnsi="Arial" w:cs="Arial"/>
      <w:b/>
      <w:bCs/>
      <w:caps/>
      <w:color w:val="BD3130"/>
      <w:sz w:val="22"/>
      <w:szCs w:val="22"/>
      <w:u w:val="none"/>
      <w:effect w:val="none"/>
    </w:rPr>
  </w:style>
  <w:style w:type="character" w:customStyle="1" w:styleId="spelle">
    <w:name w:val="spelle"/>
    <w:rsid w:val="00DC4771"/>
    <w:rPr>
      <w:rFonts w:cs="Times New Roman"/>
    </w:rPr>
  </w:style>
  <w:style w:type="character" w:customStyle="1" w:styleId="norf101">
    <w:name w:val="norf101"/>
    <w:rsid w:val="00DC4771"/>
    <w:rPr>
      <w:rFonts w:ascii="Tahoma" w:hAnsi="Tahoma" w:cs="Tahoma"/>
      <w:color w:val="000000"/>
      <w:sz w:val="20"/>
      <w:szCs w:val="20"/>
    </w:rPr>
  </w:style>
  <w:style w:type="paragraph" w:customStyle="1" w:styleId="texto31">
    <w:name w:val="texto_3_1"/>
    <w:basedOn w:val="Normal"/>
    <w:rsid w:val="00DC4771"/>
    <w:pPr>
      <w:spacing w:before="100" w:beforeAutospacing="1" w:after="100" w:afterAutospacing="1"/>
    </w:pPr>
    <w:rPr>
      <w:rFonts w:eastAsia="Times New Roman"/>
      <w:b/>
      <w:bCs/>
      <w:lang w:eastAsia="es-ES"/>
    </w:rPr>
  </w:style>
  <w:style w:type="paragraph" w:customStyle="1" w:styleId="western">
    <w:name w:val="western"/>
    <w:basedOn w:val="Normal"/>
    <w:rsid w:val="00DC4771"/>
    <w:pPr>
      <w:spacing w:before="100" w:beforeAutospacing="1" w:after="100" w:afterAutospacing="1"/>
    </w:pPr>
    <w:rPr>
      <w:rFonts w:ascii="Times New Roman" w:eastAsia="Times New Roman" w:hAnsi="Times New Roman" w:cs="Times New Roman"/>
      <w:lang w:eastAsia="es-ES"/>
    </w:rPr>
  </w:style>
  <w:style w:type="paragraph" w:customStyle="1" w:styleId="ApartadoAsignatura">
    <w:name w:val="Apartado Asignatura"/>
    <w:basedOn w:val="Normal"/>
    <w:rsid w:val="00DC4771"/>
    <w:pPr>
      <w:widowControl w:val="0"/>
      <w:autoSpaceDE w:val="0"/>
      <w:autoSpaceDN w:val="0"/>
      <w:adjustRightInd w:val="0"/>
      <w:spacing w:before="240"/>
      <w:ind w:left="720"/>
      <w:jc w:val="both"/>
    </w:pPr>
    <w:rPr>
      <w:rFonts w:ascii="Times New Roman" w:eastAsia="Times New Roman" w:hAnsi="Times New Roman" w:cs="Times New Roman"/>
      <w:b/>
      <w:bCs/>
      <w:i/>
      <w:iCs/>
      <w:lang w:val="es-ES_tradnl" w:eastAsia="es-ES"/>
    </w:rPr>
  </w:style>
  <w:style w:type="paragraph" w:customStyle="1" w:styleId="Apartadotema">
    <w:name w:val="Apartado tema"/>
    <w:basedOn w:val="Normal"/>
    <w:next w:val="Normal"/>
    <w:rsid w:val="00DC4771"/>
    <w:pPr>
      <w:keepNext/>
      <w:keepLines/>
      <w:widowControl w:val="0"/>
      <w:numPr>
        <w:numId w:val="1"/>
      </w:numPr>
      <w:autoSpaceDE w:val="0"/>
      <w:autoSpaceDN w:val="0"/>
      <w:adjustRightInd w:val="0"/>
      <w:spacing w:before="240"/>
      <w:ind w:left="720" w:firstLine="0"/>
      <w:jc w:val="both"/>
    </w:pPr>
    <w:rPr>
      <w:rFonts w:ascii="Times New Roman" w:eastAsia="Times New Roman" w:hAnsi="Times New Roman" w:cs="Times New Roman"/>
      <w:i/>
      <w:iCs/>
      <w:lang w:val="es-ES_tradnl" w:eastAsia="es-ES"/>
    </w:rPr>
  </w:style>
  <w:style w:type="character" w:customStyle="1" w:styleId="font-titulo-ofertado-g1">
    <w:name w:val="font-titulo-ofertado-g1"/>
    <w:rsid w:val="00DC4771"/>
    <w:rPr>
      <w:rFonts w:ascii="Arial" w:hAnsi="Arial" w:cs="Arial"/>
      <w:b/>
      <w:bCs/>
      <w:sz w:val="28"/>
      <w:szCs w:val="28"/>
    </w:rPr>
  </w:style>
  <w:style w:type="character" w:customStyle="1" w:styleId="font-gris1">
    <w:name w:val="font-gris1"/>
    <w:rsid w:val="00DC4771"/>
    <w:rPr>
      <w:rFonts w:ascii="Verdana" w:hAnsi="Verdana" w:cs="Times New Roman"/>
      <w:color w:val="666666"/>
      <w:sz w:val="24"/>
      <w:szCs w:val="24"/>
    </w:rPr>
  </w:style>
  <w:style w:type="paragraph" w:customStyle="1" w:styleId="style10">
    <w:name w:val="style1"/>
    <w:basedOn w:val="Normal"/>
    <w:rsid w:val="00DC4771"/>
    <w:pPr>
      <w:spacing w:before="100" w:beforeAutospacing="1" w:after="100" w:afterAutospacing="1"/>
    </w:pPr>
    <w:rPr>
      <w:rFonts w:ascii="Verdana" w:eastAsia="Times New Roman" w:hAnsi="Verdana" w:cs="Arial Unicode MS"/>
      <w:color w:val="666666"/>
      <w:lang w:eastAsia="es-ES"/>
    </w:rPr>
  </w:style>
  <w:style w:type="character" w:customStyle="1" w:styleId="norf81">
    <w:name w:val="norf81"/>
    <w:rsid w:val="00DC4771"/>
    <w:rPr>
      <w:rFonts w:ascii="Verdana" w:hAnsi="Verdana" w:cs="Times New Roman"/>
      <w:color w:val="000000"/>
      <w:sz w:val="16"/>
      <w:szCs w:val="16"/>
    </w:rPr>
  </w:style>
  <w:style w:type="paragraph" w:styleId="Sangra3detindependiente">
    <w:name w:val="Body Text Indent 3"/>
    <w:basedOn w:val="Normal"/>
    <w:link w:val="Sangra3detindependienteCar"/>
    <w:rsid w:val="00DC4771"/>
    <w:pPr>
      <w:autoSpaceDE w:val="0"/>
      <w:autoSpaceDN w:val="0"/>
      <w:adjustRightInd w:val="0"/>
      <w:ind w:left="120" w:hanging="120"/>
    </w:pPr>
    <w:rPr>
      <w:rFonts w:eastAsia="Times New Roman" w:cs="Times New Roman"/>
      <w:szCs w:val="20"/>
      <w:lang w:eastAsia="es-ES"/>
    </w:rPr>
  </w:style>
  <w:style w:type="character" w:customStyle="1" w:styleId="Sangra3detindependienteCar">
    <w:name w:val="Sangría 3 de t. independiente Car"/>
    <w:basedOn w:val="Fuentedeprrafopredeter"/>
    <w:link w:val="Sangra3detindependiente"/>
    <w:rsid w:val="00DC4771"/>
    <w:rPr>
      <w:rFonts w:ascii="Arial" w:eastAsia="Times New Roman" w:hAnsi="Arial" w:cs="Times New Roman"/>
      <w:sz w:val="24"/>
      <w:szCs w:val="20"/>
      <w:lang w:val="es-ES" w:eastAsia="es-ES"/>
    </w:rPr>
  </w:style>
  <w:style w:type="paragraph" w:customStyle="1" w:styleId="Apartadolistaguiones">
    <w:name w:val="Apartado lista guiones"/>
    <w:basedOn w:val="Normal"/>
    <w:rsid w:val="00DC4771"/>
    <w:pPr>
      <w:widowControl w:val="0"/>
      <w:numPr>
        <w:numId w:val="2"/>
      </w:numPr>
      <w:autoSpaceDE w:val="0"/>
      <w:autoSpaceDN w:val="0"/>
      <w:adjustRightInd w:val="0"/>
      <w:spacing w:before="120"/>
      <w:jc w:val="both"/>
    </w:pPr>
    <w:rPr>
      <w:rFonts w:ascii="Times New Roman" w:eastAsia="Times New Roman" w:hAnsi="Times New Roman" w:cs="Times New Roman"/>
      <w:iCs/>
      <w:sz w:val="20"/>
      <w:lang w:val="es-ES_tradnl" w:eastAsia="es-ES"/>
    </w:rPr>
  </w:style>
  <w:style w:type="paragraph" w:customStyle="1" w:styleId="Prrafodelista11">
    <w:name w:val="Párrafo de lista11"/>
    <w:basedOn w:val="Normal"/>
    <w:rsid w:val="00DC4771"/>
    <w:pPr>
      <w:ind w:left="720"/>
    </w:pPr>
    <w:rPr>
      <w:rFonts w:ascii="Times New Roman" w:eastAsia="Times New Roman" w:hAnsi="Times New Roman" w:cs="Times New Roman"/>
      <w:lang w:eastAsia="es-ES"/>
    </w:rPr>
  </w:style>
  <w:style w:type="paragraph" w:styleId="Lista2">
    <w:name w:val="List 2"/>
    <w:basedOn w:val="Normal"/>
    <w:rsid w:val="00DC4771"/>
    <w:pPr>
      <w:ind w:left="566" w:hanging="283"/>
    </w:pPr>
    <w:rPr>
      <w:rFonts w:ascii="Times New Roman" w:eastAsia="Times New Roman" w:hAnsi="Times New Roman" w:cs="Times New Roman"/>
      <w:lang w:eastAsia="es-ES"/>
    </w:rPr>
  </w:style>
  <w:style w:type="paragraph" w:styleId="Sangranormal">
    <w:name w:val="Normal Indent"/>
    <w:basedOn w:val="Normal"/>
    <w:rsid w:val="00DC4771"/>
    <w:pPr>
      <w:ind w:left="708"/>
    </w:pPr>
    <w:rPr>
      <w:rFonts w:ascii="Times New Roman" w:eastAsia="Times New Roman" w:hAnsi="Times New Roman" w:cs="Times New Roman"/>
      <w:lang w:eastAsia="es-ES"/>
    </w:rPr>
  </w:style>
  <w:style w:type="paragraph" w:customStyle="1" w:styleId="Remiteabreviado">
    <w:name w:val="Remite abreviado"/>
    <w:basedOn w:val="Normal"/>
    <w:rsid w:val="00DC4771"/>
    <w:rPr>
      <w:rFonts w:ascii="Times New Roman" w:eastAsia="Times New Roman" w:hAnsi="Times New Roman" w:cs="Times New Roman"/>
      <w:lang w:eastAsia="es-ES"/>
    </w:rPr>
  </w:style>
  <w:style w:type="paragraph" w:customStyle="1" w:styleId="Prrafodelista2">
    <w:name w:val="Párrafo de lista2"/>
    <w:basedOn w:val="Normal"/>
    <w:rsid w:val="00DC4771"/>
    <w:pPr>
      <w:ind w:left="720"/>
      <w:contextualSpacing/>
    </w:pPr>
    <w:rPr>
      <w:rFonts w:ascii="Times New Roman" w:eastAsia="Times New Roman" w:hAnsi="Times New Roman" w:cs="Times New Roman"/>
      <w:lang w:eastAsia="es-ES"/>
    </w:rPr>
  </w:style>
  <w:style w:type="character" w:customStyle="1" w:styleId="textcontent1">
    <w:name w:val="text_content1"/>
    <w:rsid w:val="00DC4771"/>
    <w:rPr>
      <w:rFonts w:cs="Times New Roman"/>
      <w:color w:val="555555"/>
      <w:sz w:val="18"/>
      <w:szCs w:val="18"/>
    </w:rPr>
  </w:style>
  <w:style w:type="character" w:customStyle="1" w:styleId="CarCar2">
    <w:name w:val="Car Car2"/>
    <w:rsid w:val="00DC4771"/>
    <w:rPr>
      <w:sz w:val="24"/>
      <w:szCs w:val="24"/>
      <w:lang w:val="es-ES" w:eastAsia="es-ES" w:bidi="ar-SA"/>
    </w:rPr>
  </w:style>
  <w:style w:type="paragraph" w:styleId="Textosinformato">
    <w:name w:val="Plain Text"/>
    <w:basedOn w:val="Default"/>
    <w:next w:val="Default"/>
    <w:link w:val="TextosinformatoCar"/>
    <w:rsid w:val="00DC4771"/>
    <w:rPr>
      <w:rFonts w:ascii="HDEODO+Arial,Bold" w:hAnsi="HDEODO+Arial,Bold" w:cs="Times New Roman"/>
      <w:color w:val="auto"/>
    </w:rPr>
  </w:style>
  <w:style w:type="character" w:customStyle="1" w:styleId="TextosinformatoCar">
    <w:name w:val="Texto sin formato Car"/>
    <w:basedOn w:val="Fuentedeprrafopredeter"/>
    <w:link w:val="Textosinformato"/>
    <w:rsid w:val="00DC4771"/>
    <w:rPr>
      <w:rFonts w:ascii="HDEODO+Arial,Bold" w:eastAsia="Times New Roman" w:hAnsi="HDEODO+Arial,Bold" w:cs="Times New Roman"/>
      <w:sz w:val="24"/>
      <w:szCs w:val="24"/>
      <w:lang w:val="es-ES" w:eastAsia="es-ES"/>
    </w:rPr>
  </w:style>
  <w:style w:type="paragraph" w:customStyle="1" w:styleId="WW-Default">
    <w:name w:val="WW-Default"/>
    <w:rsid w:val="00DC4771"/>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DC4771"/>
  </w:style>
  <w:style w:type="character" w:customStyle="1" w:styleId="style7">
    <w:name w:val="style_7"/>
    <w:basedOn w:val="Fuentedeprrafopredeter"/>
    <w:rsid w:val="00DC4771"/>
  </w:style>
  <w:style w:type="character" w:customStyle="1" w:styleId="style8">
    <w:name w:val="style_8"/>
    <w:basedOn w:val="Fuentedeprrafopredeter"/>
    <w:rsid w:val="00DC4771"/>
  </w:style>
  <w:style w:type="paragraph" w:customStyle="1" w:styleId="paragraphstyle9">
    <w:name w:val="paragraph_style_9"/>
    <w:basedOn w:val="Normal"/>
    <w:rsid w:val="00DC4771"/>
    <w:pPr>
      <w:spacing w:before="280" w:after="280"/>
    </w:pPr>
    <w:rPr>
      <w:rFonts w:ascii="Times New Roman" w:eastAsia="Times New Roman" w:hAnsi="Times New Roman" w:cs="Times New Roman"/>
      <w:lang w:eastAsia="ar-SA"/>
    </w:rPr>
  </w:style>
  <w:style w:type="paragraph" w:customStyle="1" w:styleId="Direccin1">
    <w:name w:val="Dirección 1"/>
    <w:basedOn w:val="Normal"/>
    <w:rsid w:val="00DC4771"/>
    <w:pPr>
      <w:spacing w:line="160" w:lineRule="atLeast"/>
      <w:jc w:val="both"/>
    </w:pPr>
    <w:rPr>
      <w:rFonts w:eastAsia="Times New Roman" w:cs="Times New Roman"/>
      <w:sz w:val="14"/>
      <w:szCs w:val="20"/>
      <w:lang w:val="en-US" w:eastAsia="ar-SA"/>
    </w:rPr>
  </w:style>
  <w:style w:type="paragraph" w:customStyle="1" w:styleId="Logro">
    <w:name w:val="Logro"/>
    <w:basedOn w:val="Textoindependiente"/>
    <w:rsid w:val="00DC4771"/>
    <w:pPr>
      <w:spacing w:after="60" w:line="240" w:lineRule="atLeast"/>
    </w:pPr>
    <w:rPr>
      <w:rFonts w:ascii="Garamond" w:hAnsi="Garamond"/>
      <w:lang w:eastAsia="ar-SA"/>
    </w:rPr>
  </w:style>
  <w:style w:type="paragraph" w:customStyle="1" w:styleId="Sangra2detindependiente2">
    <w:name w:val="Sangría 2 de t. independiente2"/>
    <w:basedOn w:val="Normal"/>
    <w:rsid w:val="00DC4771"/>
    <w:pPr>
      <w:suppressAutoHyphens/>
      <w:spacing w:after="120" w:line="480" w:lineRule="auto"/>
      <w:ind w:left="283"/>
    </w:pPr>
    <w:rPr>
      <w:rFonts w:ascii="Times" w:eastAsia="Times" w:hAnsi="Times" w:cs="Calibri"/>
      <w:szCs w:val="20"/>
      <w:lang w:val="es-ES_tradnl" w:eastAsia="ar-SA"/>
    </w:rPr>
  </w:style>
  <w:style w:type="paragraph" w:customStyle="1" w:styleId="PaTipo1">
    <w:name w:val="PaTipo1"/>
    <w:basedOn w:val="Normal"/>
    <w:rsid w:val="00DC4771"/>
    <w:pPr>
      <w:spacing w:after="240" w:line="360" w:lineRule="atLeast"/>
      <w:ind w:left="3969" w:hanging="2835"/>
      <w:jc w:val="both"/>
    </w:pPr>
    <w:rPr>
      <w:rFonts w:eastAsia="Times New Roman" w:cs="Times New Roman"/>
      <w:szCs w:val="20"/>
      <w:lang w:val="en-US" w:eastAsia="ar-SA"/>
    </w:rPr>
  </w:style>
  <w:style w:type="paragraph" w:customStyle="1" w:styleId="Sangra3detindependiente2">
    <w:name w:val="Sangría 3 de t. independiente2"/>
    <w:basedOn w:val="Normal"/>
    <w:rsid w:val="00DC4771"/>
    <w:pPr>
      <w:suppressAutoHyphens/>
      <w:spacing w:after="120"/>
      <w:ind w:left="283"/>
    </w:pPr>
    <w:rPr>
      <w:rFonts w:ascii="Times" w:eastAsia="Times" w:hAnsi="Times" w:cs="Calibri"/>
      <w:sz w:val="16"/>
      <w:szCs w:val="16"/>
      <w:lang w:val="es-ES_tradnl" w:eastAsia="ar-SA"/>
    </w:rPr>
  </w:style>
  <w:style w:type="paragraph" w:customStyle="1" w:styleId="Achievement">
    <w:name w:val="Achievement"/>
    <w:basedOn w:val="Textoindependiente"/>
    <w:rsid w:val="00DC4771"/>
    <w:pPr>
      <w:spacing w:after="60" w:line="220" w:lineRule="atLeast"/>
    </w:pPr>
    <w:rPr>
      <w:spacing w:val="-5"/>
      <w:sz w:val="20"/>
      <w:lang w:val="en-US" w:eastAsia="ar-SA"/>
    </w:rPr>
  </w:style>
  <w:style w:type="paragraph" w:customStyle="1" w:styleId="CompanyNameOne">
    <w:name w:val="Company Name One"/>
    <w:basedOn w:val="Normal"/>
    <w:next w:val="Normal"/>
    <w:rsid w:val="00DC4771"/>
    <w:pPr>
      <w:spacing w:before="240" w:after="40" w:line="220" w:lineRule="atLeast"/>
    </w:pPr>
    <w:rPr>
      <w:rFonts w:eastAsia="Times New Roman" w:cs="Times New Roman"/>
      <w:sz w:val="20"/>
      <w:szCs w:val="20"/>
      <w:lang w:val="en-US" w:eastAsia="ar-SA"/>
    </w:rPr>
  </w:style>
  <w:style w:type="paragraph" w:customStyle="1" w:styleId="Institution">
    <w:name w:val="Institution"/>
    <w:basedOn w:val="Normal"/>
    <w:next w:val="Achievement"/>
    <w:rsid w:val="00DC4771"/>
    <w:pPr>
      <w:spacing w:before="240" w:after="60" w:line="220" w:lineRule="atLeast"/>
    </w:pPr>
    <w:rPr>
      <w:rFonts w:eastAsia="Times New Roman" w:cs="Times New Roman"/>
      <w:sz w:val="20"/>
      <w:szCs w:val="20"/>
      <w:lang w:val="en-US" w:eastAsia="ar-SA"/>
    </w:rPr>
  </w:style>
  <w:style w:type="paragraph" w:customStyle="1" w:styleId="JobTitle">
    <w:name w:val="Job Title"/>
    <w:next w:val="Achievement"/>
    <w:rsid w:val="00DC4771"/>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DC4771"/>
    <w:pPr>
      <w:spacing w:after="440" w:line="240" w:lineRule="atLeast"/>
    </w:pPr>
    <w:rPr>
      <w:rFonts w:ascii="Arial Black" w:eastAsia="Times New Roman" w:hAnsi="Arial Black" w:cs="Times New Roman"/>
      <w:spacing w:val="-35"/>
      <w:sz w:val="54"/>
      <w:szCs w:val="20"/>
      <w:lang w:val="en-US" w:eastAsia="ar-SA"/>
    </w:rPr>
  </w:style>
  <w:style w:type="paragraph" w:customStyle="1" w:styleId="SectionTitle">
    <w:name w:val="Section Title"/>
    <w:basedOn w:val="Normal"/>
    <w:next w:val="Normal"/>
    <w:rsid w:val="00DC4771"/>
    <w:pPr>
      <w:spacing w:before="220" w:line="220" w:lineRule="atLeast"/>
    </w:pPr>
    <w:rPr>
      <w:rFonts w:ascii="Arial Black" w:eastAsia="Times New Roman" w:hAnsi="Arial Black" w:cs="Times New Roman"/>
      <w:spacing w:val="-10"/>
      <w:sz w:val="20"/>
      <w:szCs w:val="20"/>
      <w:lang w:val="en-US" w:eastAsia="ar-SA"/>
    </w:rPr>
  </w:style>
  <w:style w:type="paragraph" w:customStyle="1" w:styleId="Objective">
    <w:name w:val="Objective"/>
    <w:basedOn w:val="Normal"/>
    <w:next w:val="Textoindependiente"/>
    <w:rsid w:val="00DC4771"/>
    <w:pPr>
      <w:spacing w:before="240" w:after="220" w:line="220" w:lineRule="atLeast"/>
    </w:pPr>
    <w:rPr>
      <w:rFonts w:eastAsia="Times New Roman" w:cs="Times New Roman"/>
      <w:sz w:val="20"/>
      <w:szCs w:val="20"/>
      <w:lang w:val="en-US" w:eastAsia="ar-SA"/>
    </w:rPr>
  </w:style>
  <w:style w:type="paragraph" w:customStyle="1" w:styleId="SectionSubtitle">
    <w:name w:val="Section Subtitle"/>
    <w:basedOn w:val="SectionTitle"/>
    <w:next w:val="Normal"/>
    <w:rsid w:val="00DC4771"/>
    <w:rPr>
      <w:b/>
      <w:spacing w:val="0"/>
    </w:rPr>
  </w:style>
  <w:style w:type="paragraph" w:styleId="Lista3">
    <w:name w:val="List 3"/>
    <w:basedOn w:val="Normal"/>
    <w:rsid w:val="00DC4771"/>
    <w:pPr>
      <w:ind w:left="849" w:hanging="283"/>
      <w:contextualSpacing/>
    </w:pPr>
    <w:rPr>
      <w:rFonts w:ascii="Times New Roman" w:eastAsia="Times New Roman" w:hAnsi="Times New Roman" w:cs="Times New Roman"/>
      <w:lang w:eastAsia="es-ES"/>
    </w:rPr>
  </w:style>
  <w:style w:type="paragraph" w:styleId="Textoindependienteprimerasangra2">
    <w:name w:val="Body Text First Indent 2"/>
    <w:basedOn w:val="Sangradetextonormal"/>
    <w:link w:val="Textoindependienteprimerasangra2Car"/>
    <w:rsid w:val="00DC4771"/>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DC4771"/>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C4771"/>
    <w:pPr>
      <w:ind w:firstLine="360"/>
      <w:jc w:val="left"/>
    </w:pPr>
    <w:rPr>
      <w:szCs w:val="24"/>
    </w:rPr>
  </w:style>
  <w:style w:type="character" w:customStyle="1" w:styleId="TextoindependienteprimerasangraCar">
    <w:name w:val="Texto independiente primera sangría Car"/>
    <w:basedOn w:val="TextoindependienteCar"/>
    <w:link w:val="Textoindependienteprimerasangra"/>
    <w:rsid w:val="00DC4771"/>
    <w:rPr>
      <w:rFonts w:ascii="Arial" w:eastAsia="Times New Roman" w:hAnsi="Arial" w:cs="Times New Roman"/>
      <w:sz w:val="24"/>
      <w:szCs w:val="24"/>
      <w:lang w:val="es-ES" w:eastAsia="es-ES"/>
    </w:rPr>
  </w:style>
  <w:style w:type="paragraph" w:styleId="Lista">
    <w:name w:val="List"/>
    <w:basedOn w:val="Normal"/>
    <w:uiPriority w:val="99"/>
    <w:unhideWhenUsed/>
    <w:rsid w:val="00DC4771"/>
    <w:pPr>
      <w:ind w:left="283" w:hanging="283"/>
      <w:contextualSpacing/>
    </w:pPr>
    <w:rPr>
      <w:rFonts w:ascii="Times New Roman" w:eastAsia="Times New Roman" w:hAnsi="Times New Roman" w:cs="Times New Roman"/>
      <w:lang w:eastAsia="es-ES"/>
    </w:rPr>
  </w:style>
  <w:style w:type="paragraph" w:customStyle="1" w:styleId="Sinespaciado1">
    <w:name w:val="Sin espaciado1"/>
    <w:qFormat/>
    <w:rsid w:val="00DC4771"/>
    <w:pPr>
      <w:spacing w:after="0" w:line="240" w:lineRule="auto"/>
    </w:pPr>
    <w:rPr>
      <w:rFonts w:ascii="Calibri" w:eastAsia="Calibri" w:hAnsi="Calibri" w:cs="Times New Roman"/>
    </w:rPr>
  </w:style>
  <w:style w:type="character" w:styleId="nfasis">
    <w:name w:val="Emphasis"/>
    <w:uiPriority w:val="20"/>
    <w:qFormat/>
    <w:rsid w:val="00DC4771"/>
    <w:rPr>
      <w:b/>
      <w:bCs/>
      <w:i w:val="0"/>
      <w:iCs w:val="0"/>
    </w:rPr>
  </w:style>
  <w:style w:type="paragraph" w:customStyle="1" w:styleId="CM2">
    <w:name w:val="CM2"/>
    <w:basedOn w:val="Default"/>
    <w:next w:val="Default"/>
    <w:uiPriority w:val="99"/>
    <w:rsid w:val="00DC4771"/>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C4771"/>
    <w:rPr>
      <w:vertAlign w:val="superscript"/>
    </w:rPr>
  </w:style>
  <w:style w:type="numbering" w:customStyle="1" w:styleId="Estilo15">
    <w:name w:val="Estilo15"/>
    <w:uiPriority w:val="99"/>
    <w:rsid w:val="00DC4771"/>
    <w:pPr>
      <w:numPr>
        <w:numId w:val="3"/>
      </w:numPr>
    </w:pPr>
  </w:style>
  <w:style w:type="paragraph" w:styleId="Sinespaciado">
    <w:name w:val="No Spacing"/>
    <w:aliases w:val="Texto general"/>
    <w:link w:val="SinespaciadoCar"/>
    <w:uiPriority w:val="1"/>
    <w:qFormat/>
    <w:rsid w:val="00DC4771"/>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aliases w:val="Texto general Car"/>
    <w:basedOn w:val="Fuentedeprrafopredeter"/>
    <w:link w:val="Sinespaciado"/>
    <w:uiPriority w:val="1"/>
    <w:locked/>
    <w:rsid w:val="00DC4771"/>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C4771"/>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rsid w:val="00DC4771"/>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C4771"/>
    <w:rPr>
      <w:rFonts w:ascii="Verdana" w:hAnsi="Verdana" w:cs="Verdana"/>
      <w:sz w:val="15"/>
      <w:szCs w:val="15"/>
    </w:rPr>
  </w:style>
  <w:style w:type="character" w:customStyle="1" w:styleId="tiendanovedadestitulo1">
    <w:name w:val="tienda_novedadestitulo1"/>
    <w:basedOn w:val="Fuentedeprrafopredeter"/>
    <w:rsid w:val="00DC4771"/>
    <w:rPr>
      <w:rFonts w:ascii="Verdana" w:hAnsi="Verdana" w:cs="Verdana"/>
      <w:b/>
      <w:bCs/>
      <w:color w:val="FDB102"/>
      <w:sz w:val="15"/>
      <w:szCs w:val="15"/>
    </w:rPr>
  </w:style>
  <w:style w:type="paragraph" w:customStyle="1" w:styleId="Cuerpo">
    <w:name w:val="Cuerpo"/>
    <w:autoRedefine/>
    <w:uiPriority w:val="99"/>
    <w:rsid w:val="00DC4771"/>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DC4771"/>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DC4771"/>
    <w:pP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7">
    <w:name w:val="xl67"/>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8">
    <w:name w:val="xl68"/>
    <w:basedOn w:val="Normal"/>
    <w:uiPriority w:val="99"/>
    <w:rsid w:val="00DC477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9">
    <w:name w:val="xl69"/>
    <w:basedOn w:val="Normal"/>
    <w:uiPriority w:val="99"/>
    <w:rsid w:val="00DC4771"/>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0">
    <w:name w:val="xl70"/>
    <w:basedOn w:val="Normal"/>
    <w:uiPriority w:val="99"/>
    <w:rsid w:val="00DC477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uiPriority w:val="99"/>
    <w:rsid w:val="00DC4771"/>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2">
    <w:name w:val="xl72"/>
    <w:basedOn w:val="Normal"/>
    <w:uiPriority w:val="99"/>
    <w:rsid w:val="00DC4771"/>
    <w:pPr>
      <w:pBdr>
        <w:lef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3">
    <w:name w:val="xl73"/>
    <w:basedOn w:val="Normal"/>
    <w:uiPriority w:val="99"/>
    <w:rsid w:val="00DC4771"/>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4">
    <w:name w:val="xl74"/>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B050"/>
    </w:rPr>
  </w:style>
  <w:style w:type="paragraph" w:customStyle="1" w:styleId="xl75">
    <w:name w:val="xl75"/>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B050"/>
    </w:rPr>
  </w:style>
  <w:style w:type="paragraph" w:customStyle="1" w:styleId="xl76">
    <w:name w:val="xl76"/>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7030A0"/>
    </w:rPr>
  </w:style>
  <w:style w:type="paragraph" w:customStyle="1" w:styleId="xl77">
    <w:name w:val="xl77"/>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7030A0"/>
    </w:rPr>
  </w:style>
  <w:style w:type="paragraph" w:customStyle="1" w:styleId="xl78">
    <w:name w:val="xl78"/>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paragraph" w:customStyle="1" w:styleId="xl79">
    <w:name w:val="xl79"/>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80">
    <w:name w:val="xl80"/>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1F497D"/>
    </w:rPr>
  </w:style>
  <w:style w:type="paragraph" w:customStyle="1" w:styleId="xl81">
    <w:name w:val="xl81"/>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82">
    <w:name w:val="xl82"/>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eastAsia="Times New Roman" w:hAnsi="Arial Narrow" w:cs="Arial Narrow"/>
      <w:sz w:val="20"/>
      <w:szCs w:val="20"/>
    </w:rPr>
  </w:style>
  <w:style w:type="paragraph" w:customStyle="1" w:styleId="xl83">
    <w:name w:val="xl83"/>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color w:val="1F497D"/>
      <w:sz w:val="20"/>
      <w:szCs w:val="20"/>
    </w:rPr>
  </w:style>
  <w:style w:type="paragraph" w:customStyle="1" w:styleId="xl84">
    <w:name w:val="xl84"/>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1F497D"/>
    </w:rPr>
  </w:style>
  <w:style w:type="paragraph" w:customStyle="1" w:styleId="xl85">
    <w:name w:val="xl85"/>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color w:val="FF0000"/>
      <w:sz w:val="20"/>
      <w:szCs w:val="20"/>
    </w:rPr>
  </w:style>
  <w:style w:type="paragraph" w:customStyle="1" w:styleId="xl86">
    <w:name w:val="xl86"/>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87">
    <w:name w:val="xl87"/>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FF"/>
    </w:rPr>
  </w:style>
  <w:style w:type="paragraph" w:customStyle="1" w:styleId="xl88">
    <w:name w:val="xl88"/>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sz w:val="20"/>
      <w:szCs w:val="20"/>
    </w:rPr>
  </w:style>
  <w:style w:type="paragraph" w:customStyle="1" w:styleId="xl89">
    <w:name w:val="xl89"/>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color w:val="7030A0"/>
      <w:sz w:val="20"/>
      <w:szCs w:val="20"/>
    </w:rPr>
  </w:style>
  <w:style w:type="paragraph" w:customStyle="1" w:styleId="xl90">
    <w:name w:val="xl90"/>
    <w:basedOn w:val="Normal"/>
    <w:uiPriority w:val="99"/>
    <w:rsid w:val="00DC47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color w:val="00B050"/>
      <w:sz w:val="20"/>
      <w:szCs w:val="20"/>
    </w:rPr>
  </w:style>
  <w:style w:type="paragraph" w:customStyle="1" w:styleId="xl91">
    <w:name w:val="xl91"/>
    <w:basedOn w:val="Normal"/>
    <w:uiPriority w:val="99"/>
    <w:rsid w:val="00DC47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Normal"/>
    <w:uiPriority w:val="99"/>
    <w:rsid w:val="00DC47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character" w:styleId="Refdenotaalfinal">
    <w:name w:val="endnote reference"/>
    <w:basedOn w:val="Fuentedeprrafopredeter"/>
    <w:uiPriority w:val="99"/>
    <w:rsid w:val="00DC4771"/>
    <w:rPr>
      <w:vertAlign w:val="superscript"/>
    </w:rPr>
  </w:style>
  <w:style w:type="table" w:styleId="Tablaconcuadrcula1">
    <w:name w:val="Table Grid 1"/>
    <w:basedOn w:val="Tablanormal"/>
    <w:uiPriority w:val="99"/>
    <w:rsid w:val="00DC477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
    <w:name w:val="Sin lista11"/>
    <w:next w:val="Sinlista"/>
    <w:uiPriority w:val="99"/>
    <w:semiHidden/>
    <w:unhideWhenUsed/>
    <w:rsid w:val="00DC4771"/>
  </w:style>
  <w:style w:type="character" w:customStyle="1" w:styleId="A4">
    <w:name w:val="A4"/>
    <w:uiPriority w:val="99"/>
    <w:rsid w:val="00DC4771"/>
    <w:rPr>
      <w:rFonts w:cs="Helvetica"/>
      <w:color w:val="000000"/>
      <w:sz w:val="20"/>
      <w:szCs w:val="20"/>
    </w:rPr>
  </w:style>
  <w:style w:type="character" w:customStyle="1" w:styleId="A6">
    <w:name w:val="A6"/>
    <w:uiPriority w:val="99"/>
    <w:rsid w:val="00DC4771"/>
    <w:rPr>
      <w:rFonts w:cs="Helvetica"/>
      <w:b/>
      <w:bCs/>
      <w:color w:val="000000"/>
      <w:sz w:val="18"/>
      <w:szCs w:val="18"/>
    </w:rPr>
  </w:style>
  <w:style w:type="character" w:styleId="nfasissutil">
    <w:name w:val="Subtle Emphasis"/>
    <w:basedOn w:val="Fuentedeprrafopredeter"/>
    <w:uiPriority w:val="19"/>
    <w:qFormat/>
    <w:rsid w:val="00DC4771"/>
    <w:rPr>
      <w:i/>
      <w:iCs/>
      <w:color w:val="808080"/>
    </w:rPr>
  </w:style>
  <w:style w:type="paragraph" w:customStyle="1" w:styleId="Normal1">
    <w:name w:val="Normal1"/>
    <w:basedOn w:val="Normal"/>
    <w:rsid w:val="00DC4771"/>
    <w:pPr>
      <w:spacing w:before="60" w:after="60"/>
      <w:ind w:left="3330" w:hanging="1170"/>
      <w:jc w:val="both"/>
    </w:pPr>
    <w:rPr>
      <w:rFonts w:eastAsia="Times New Roman" w:cs="Times New Roman"/>
      <w:szCs w:val="20"/>
      <w:lang w:val="es-ES_tradnl" w:eastAsia="es-ES"/>
    </w:rPr>
  </w:style>
  <w:style w:type="paragraph" w:customStyle="1" w:styleId="Pa2">
    <w:name w:val="Pa2"/>
    <w:basedOn w:val="Normal"/>
    <w:next w:val="Normal"/>
    <w:uiPriority w:val="99"/>
    <w:rsid w:val="00DC4771"/>
    <w:pPr>
      <w:autoSpaceDE w:val="0"/>
      <w:autoSpaceDN w:val="0"/>
      <w:adjustRightInd w:val="0"/>
      <w:spacing w:line="241" w:lineRule="atLeast"/>
      <w:jc w:val="both"/>
    </w:pPr>
    <w:rPr>
      <w:rFonts w:ascii="Helvetica" w:eastAsia="Calibri" w:hAnsi="Helvetica" w:cs="Helvetica"/>
      <w:b/>
    </w:rPr>
  </w:style>
  <w:style w:type="paragraph" w:customStyle="1" w:styleId="texnormalgris">
    <w:name w:val="tex_normal_gris"/>
    <w:basedOn w:val="Normal"/>
    <w:rsid w:val="00DC4771"/>
    <w:pPr>
      <w:suppressAutoHyphens/>
      <w:spacing w:before="280" w:after="280"/>
      <w:jc w:val="both"/>
    </w:pPr>
    <w:rPr>
      <w:rFonts w:ascii="Verdana" w:eastAsia="Times New Roman" w:hAnsi="Verdana" w:cs="Times New Roman"/>
      <w:color w:val="333333"/>
      <w:kern w:val="2"/>
      <w:sz w:val="18"/>
      <w:szCs w:val="18"/>
      <w:lang w:eastAsia="ar-SA"/>
    </w:rPr>
  </w:style>
  <w:style w:type="paragraph" w:styleId="TtuloTDC">
    <w:name w:val="TOC Heading"/>
    <w:basedOn w:val="Ttulo1"/>
    <w:next w:val="Normal"/>
    <w:uiPriority w:val="39"/>
    <w:qFormat/>
    <w:rsid w:val="00DC4771"/>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DC4771"/>
    <w:pPr>
      <w:spacing w:after="100" w:line="220" w:lineRule="exact"/>
      <w:jc w:val="both"/>
    </w:pPr>
    <w:rPr>
      <w:rFonts w:ascii="Calibri" w:eastAsia="Calibri" w:hAnsi="Calibri" w:cs="Calibri"/>
    </w:rPr>
  </w:style>
  <w:style w:type="paragraph" w:styleId="TDC2">
    <w:name w:val="toc 2"/>
    <w:basedOn w:val="Normal"/>
    <w:next w:val="Normal"/>
    <w:autoRedefine/>
    <w:uiPriority w:val="39"/>
    <w:unhideWhenUsed/>
    <w:rsid w:val="00DC4771"/>
    <w:pPr>
      <w:tabs>
        <w:tab w:val="left" w:pos="660"/>
        <w:tab w:val="right" w:leader="dot" w:pos="9072"/>
      </w:tabs>
      <w:ind w:left="221" w:right="275"/>
      <w:jc w:val="both"/>
    </w:pPr>
    <w:rPr>
      <w:rFonts w:ascii="Calibri" w:eastAsia="Calibri" w:hAnsi="Calibri" w:cs="Calibri"/>
    </w:rPr>
  </w:style>
  <w:style w:type="paragraph" w:styleId="TDC3">
    <w:name w:val="toc 3"/>
    <w:basedOn w:val="Normal"/>
    <w:next w:val="Normal"/>
    <w:autoRedefine/>
    <w:uiPriority w:val="39"/>
    <w:unhideWhenUsed/>
    <w:rsid w:val="00DC4771"/>
    <w:pPr>
      <w:tabs>
        <w:tab w:val="left" w:pos="1100"/>
        <w:tab w:val="right" w:leader="dot" w:pos="9054"/>
      </w:tabs>
      <w:spacing w:after="100" w:line="220" w:lineRule="exact"/>
      <w:ind w:left="440" w:right="-8"/>
      <w:jc w:val="both"/>
    </w:pPr>
    <w:rPr>
      <w:rFonts w:ascii="Calibri" w:eastAsia="Calibri" w:hAnsi="Calibri" w:cs="Calibri"/>
    </w:rPr>
  </w:style>
  <w:style w:type="paragraph" w:customStyle="1" w:styleId="CM40">
    <w:name w:val="CM40"/>
    <w:basedOn w:val="Normal"/>
    <w:next w:val="Normal"/>
    <w:rsid w:val="00DC4771"/>
    <w:pPr>
      <w:widowControl w:val="0"/>
      <w:autoSpaceDE w:val="0"/>
      <w:autoSpaceDN w:val="0"/>
      <w:adjustRightInd w:val="0"/>
      <w:spacing w:after="285"/>
      <w:jc w:val="both"/>
    </w:pPr>
    <w:rPr>
      <w:rFonts w:ascii="Bodoni" w:eastAsia="Times New Roman" w:hAnsi="Bodoni" w:cs="Times New Roman"/>
      <w:lang w:eastAsia="es-ES"/>
    </w:rPr>
  </w:style>
  <w:style w:type="character" w:styleId="CitaHTML">
    <w:name w:val="HTML Cite"/>
    <w:basedOn w:val="Fuentedeprrafopredeter"/>
    <w:uiPriority w:val="99"/>
    <w:semiHidden/>
    <w:unhideWhenUsed/>
    <w:rsid w:val="00DC4771"/>
    <w:rPr>
      <w:i/>
      <w:iCs/>
    </w:rPr>
  </w:style>
  <w:style w:type="paragraph" w:customStyle="1" w:styleId="Prrafodelista3">
    <w:name w:val="Párrafo de lista3"/>
    <w:basedOn w:val="Normal"/>
    <w:rsid w:val="00DC4771"/>
    <w:pPr>
      <w:spacing w:line="220" w:lineRule="exact"/>
      <w:ind w:left="720"/>
    </w:pPr>
    <w:rPr>
      <w:rFonts w:ascii="Calibri" w:eastAsia="Times New Roman" w:hAnsi="Calibri" w:cs="Times New Roman"/>
    </w:rPr>
  </w:style>
  <w:style w:type="paragraph" w:customStyle="1" w:styleId="Pa3">
    <w:name w:val="Pa3"/>
    <w:basedOn w:val="Normal"/>
    <w:next w:val="Normal"/>
    <w:uiPriority w:val="99"/>
    <w:rsid w:val="00DC4771"/>
    <w:pPr>
      <w:autoSpaceDE w:val="0"/>
      <w:autoSpaceDN w:val="0"/>
      <w:adjustRightInd w:val="0"/>
      <w:spacing w:line="241" w:lineRule="atLeast"/>
    </w:pPr>
    <w:rPr>
      <w:rFonts w:ascii="Helvetica 55 Roman" w:eastAsia="Calibri" w:hAnsi="Helvetica 55 Roman"/>
      <w:w w:val="96"/>
    </w:rPr>
  </w:style>
  <w:style w:type="paragraph" w:customStyle="1" w:styleId="Pa0">
    <w:name w:val="Pa0"/>
    <w:basedOn w:val="Normal"/>
    <w:next w:val="Normal"/>
    <w:uiPriority w:val="99"/>
    <w:rsid w:val="00DC4771"/>
    <w:pPr>
      <w:autoSpaceDE w:val="0"/>
      <w:autoSpaceDN w:val="0"/>
      <w:adjustRightInd w:val="0"/>
      <w:spacing w:line="241" w:lineRule="atLeast"/>
    </w:pPr>
    <w:rPr>
      <w:rFonts w:ascii="Helvetica 55 Roman" w:eastAsia="Calibri" w:hAnsi="Helvetica 55 Roman"/>
      <w:w w:val="96"/>
    </w:rPr>
  </w:style>
  <w:style w:type="character" w:customStyle="1" w:styleId="TextonotapieCar1">
    <w:name w:val="Texto nota pie Car1"/>
    <w:basedOn w:val="Fuentedeprrafopredeter"/>
    <w:uiPriority w:val="99"/>
    <w:semiHidden/>
    <w:rsid w:val="00DC4771"/>
    <w:rPr>
      <w:lang w:val="es-ES" w:eastAsia="es-ES" w:bidi="ar-SA"/>
    </w:rPr>
  </w:style>
  <w:style w:type="character" w:customStyle="1" w:styleId="smalltextgray1">
    <w:name w:val="smalltext_gray1"/>
    <w:basedOn w:val="Fuentedeprrafopredeter"/>
    <w:rsid w:val="00DC4771"/>
    <w:rPr>
      <w:rFonts w:ascii="Arial" w:hAnsi="Arial" w:cs="Arial" w:hint="default"/>
      <w:color w:val="666666"/>
      <w:sz w:val="20"/>
      <w:szCs w:val="20"/>
    </w:rPr>
  </w:style>
  <w:style w:type="paragraph" w:customStyle="1" w:styleId="Titulo">
    <w:name w:val="Titulo"/>
    <w:basedOn w:val="Normal"/>
    <w:next w:val="Normal"/>
    <w:rsid w:val="00DC4771"/>
    <w:pPr>
      <w:spacing w:before="600" w:after="600"/>
      <w:ind w:left="851" w:right="851"/>
      <w:jc w:val="center"/>
    </w:pPr>
    <w:rPr>
      <w:rFonts w:ascii="Times New Roman" w:eastAsia="Times New Roman" w:hAnsi="Times New Roman" w:cs="Times New Roman"/>
      <w:b/>
      <w:bCs/>
      <w:caps/>
      <w:sz w:val="28"/>
      <w:szCs w:val="28"/>
      <w:lang w:eastAsia="es-ES"/>
    </w:rPr>
  </w:style>
  <w:style w:type="paragraph" w:styleId="TDC4">
    <w:name w:val="toc 4"/>
    <w:basedOn w:val="Normal"/>
    <w:next w:val="Normal"/>
    <w:autoRedefine/>
    <w:uiPriority w:val="39"/>
    <w:unhideWhenUsed/>
    <w:rsid w:val="00DC4771"/>
    <w:pPr>
      <w:spacing w:after="100" w:line="220" w:lineRule="exact"/>
      <w:ind w:left="660"/>
    </w:pPr>
    <w:rPr>
      <w:rFonts w:ascii="Calibri" w:eastAsia="Times New Roman" w:hAnsi="Calibri" w:cs="Times New Roman"/>
    </w:rPr>
  </w:style>
  <w:style w:type="paragraph" w:styleId="TDC5">
    <w:name w:val="toc 5"/>
    <w:basedOn w:val="Normal"/>
    <w:next w:val="Normal"/>
    <w:autoRedefine/>
    <w:uiPriority w:val="39"/>
    <w:unhideWhenUsed/>
    <w:rsid w:val="00DC4771"/>
    <w:pPr>
      <w:spacing w:after="100" w:line="220" w:lineRule="exact"/>
      <w:ind w:left="880"/>
    </w:pPr>
    <w:rPr>
      <w:rFonts w:ascii="Calibri" w:eastAsia="Times New Roman" w:hAnsi="Calibri" w:cs="Times New Roman"/>
    </w:rPr>
  </w:style>
  <w:style w:type="paragraph" w:styleId="TDC6">
    <w:name w:val="toc 6"/>
    <w:basedOn w:val="Normal"/>
    <w:next w:val="Normal"/>
    <w:autoRedefine/>
    <w:uiPriority w:val="39"/>
    <w:unhideWhenUsed/>
    <w:rsid w:val="00DC4771"/>
    <w:pPr>
      <w:spacing w:after="100" w:line="220" w:lineRule="exact"/>
      <w:ind w:left="1100"/>
    </w:pPr>
    <w:rPr>
      <w:rFonts w:ascii="Calibri" w:eastAsia="Times New Roman" w:hAnsi="Calibri" w:cs="Times New Roman"/>
    </w:rPr>
  </w:style>
  <w:style w:type="paragraph" w:styleId="TDC7">
    <w:name w:val="toc 7"/>
    <w:basedOn w:val="Normal"/>
    <w:next w:val="Normal"/>
    <w:autoRedefine/>
    <w:uiPriority w:val="39"/>
    <w:unhideWhenUsed/>
    <w:rsid w:val="00DC4771"/>
    <w:pPr>
      <w:spacing w:after="100" w:line="220" w:lineRule="exact"/>
      <w:ind w:left="1320"/>
    </w:pPr>
    <w:rPr>
      <w:rFonts w:ascii="Calibri" w:eastAsia="Times New Roman" w:hAnsi="Calibri" w:cs="Times New Roman"/>
    </w:rPr>
  </w:style>
  <w:style w:type="paragraph" w:styleId="TDC8">
    <w:name w:val="toc 8"/>
    <w:basedOn w:val="Normal"/>
    <w:next w:val="Normal"/>
    <w:autoRedefine/>
    <w:uiPriority w:val="39"/>
    <w:unhideWhenUsed/>
    <w:rsid w:val="00DC4771"/>
    <w:pPr>
      <w:spacing w:after="100" w:line="220" w:lineRule="exact"/>
      <w:ind w:left="1540"/>
    </w:pPr>
    <w:rPr>
      <w:rFonts w:ascii="Calibri" w:eastAsia="Times New Roman" w:hAnsi="Calibri" w:cs="Times New Roman"/>
    </w:rPr>
  </w:style>
  <w:style w:type="paragraph" w:styleId="TDC9">
    <w:name w:val="toc 9"/>
    <w:basedOn w:val="Normal"/>
    <w:next w:val="Normal"/>
    <w:autoRedefine/>
    <w:uiPriority w:val="39"/>
    <w:unhideWhenUsed/>
    <w:rsid w:val="00DC4771"/>
    <w:pPr>
      <w:spacing w:after="100" w:line="220" w:lineRule="exact"/>
      <w:ind w:left="1760"/>
    </w:pPr>
    <w:rPr>
      <w:rFonts w:ascii="Calibri" w:eastAsia="Times New Roman" w:hAnsi="Calibri" w:cs="Times New Roman"/>
    </w:rPr>
  </w:style>
  <w:style w:type="table" w:styleId="Sombreadoclaro-nfasis5">
    <w:name w:val="Light Shading Accent 5"/>
    <w:basedOn w:val="Tablanormal"/>
    <w:uiPriority w:val="60"/>
    <w:rsid w:val="00DC4771"/>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C4771"/>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C4771"/>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C4771"/>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C4771"/>
  </w:style>
  <w:style w:type="character" w:customStyle="1" w:styleId="Textoindependiente3Car1">
    <w:name w:val="Texto independiente 3 Car1"/>
    <w:basedOn w:val="Fuentedeprrafopredeter"/>
    <w:uiPriority w:val="99"/>
    <w:semiHidden/>
    <w:rsid w:val="00DC4771"/>
    <w:rPr>
      <w:sz w:val="16"/>
      <w:szCs w:val="16"/>
      <w:lang w:val="es-MX" w:eastAsia="en-US"/>
    </w:rPr>
  </w:style>
  <w:style w:type="character" w:customStyle="1" w:styleId="TextodegloboCar1">
    <w:name w:val="Texto de globo Car1"/>
    <w:basedOn w:val="Fuentedeprrafopredeter"/>
    <w:uiPriority w:val="99"/>
    <w:semiHidden/>
    <w:rsid w:val="00DC4771"/>
    <w:rPr>
      <w:rFonts w:ascii="Tahoma" w:hAnsi="Tahoma" w:cs="Tahoma"/>
      <w:sz w:val="16"/>
      <w:szCs w:val="16"/>
      <w:lang w:val="es-MX" w:eastAsia="en-US"/>
    </w:rPr>
  </w:style>
  <w:style w:type="paragraph" w:customStyle="1" w:styleId="Pa19">
    <w:name w:val="Pa19"/>
    <w:basedOn w:val="Default"/>
    <w:next w:val="Default"/>
    <w:uiPriority w:val="99"/>
    <w:rsid w:val="00DC4771"/>
    <w:pPr>
      <w:spacing w:line="281" w:lineRule="atLeast"/>
    </w:pPr>
    <w:rPr>
      <w:rFonts w:ascii="Eureka Sans" w:eastAsiaTheme="minorHAnsi" w:hAnsi="Eureka Sans"/>
      <w:color w:val="auto"/>
      <w:lang w:val="es-MX" w:eastAsia="en-US"/>
    </w:rPr>
  </w:style>
  <w:style w:type="character" w:customStyle="1" w:styleId="A0">
    <w:name w:val="A0"/>
    <w:uiPriority w:val="99"/>
    <w:rsid w:val="00DC4771"/>
    <w:rPr>
      <w:rFonts w:ascii="EurekaSans-Regular" w:hAnsi="EurekaSans-Regular" w:cs="EurekaSans-Regular"/>
      <w:color w:val="000000"/>
    </w:rPr>
  </w:style>
  <w:style w:type="paragraph" w:customStyle="1" w:styleId="Pa12">
    <w:name w:val="Pa12"/>
    <w:basedOn w:val="Default"/>
    <w:next w:val="Default"/>
    <w:uiPriority w:val="99"/>
    <w:rsid w:val="00DC4771"/>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C4771"/>
    <w:rPr>
      <w:rFonts w:ascii="Arial" w:hAnsi="Arial" w:cs="Arial" w:hint="default"/>
      <w:b/>
      <w:bCs/>
      <w:color w:val="304449"/>
      <w:sz w:val="26"/>
      <w:szCs w:val="26"/>
    </w:rPr>
  </w:style>
  <w:style w:type="paragraph" w:customStyle="1" w:styleId="titulo5">
    <w:name w:val="titulo5"/>
    <w:basedOn w:val="Normal"/>
    <w:rsid w:val="00DC4771"/>
    <w:pPr>
      <w:spacing w:before="30" w:after="30"/>
    </w:pPr>
    <w:rPr>
      <w:rFonts w:ascii="Times New Roman" w:eastAsia="Times New Roman" w:hAnsi="Times New Roman" w:cs="Times New Roman"/>
      <w:lang w:eastAsia="es-ES"/>
    </w:rPr>
  </w:style>
  <w:style w:type="paragraph" w:customStyle="1" w:styleId="autor">
    <w:name w:val="autor"/>
    <w:basedOn w:val="Normal"/>
    <w:rsid w:val="00DC4771"/>
    <w:pPr>
      <w:spacing w:before="100" w:beforeAutospacing="1" w:after="100" w:afterAutospacing="1"/>
    </w:pPr>
    <w:rPr>
      <w:rFonts w:ascii="Times New Roman" w:eastAsia="Times New Roman" w:hAnsi="Times New Roman" w:cs="Times New Roman"/>
      <w:lang w:eastAsia="es-ES"/>
    </w:rPr>
  </w:style>
  <w:style w:type="paragraph" w:customStyle="1" w:styleId="pautores">
    <w:name w:val="pautores"/>
    <w:basedOn w:val="Normal"/>
    <w:rsid w:val="00DC4771"/>
    <w:rPr>
      <w:rFonts w:ascii="Verdana" w:eastAsia="Times New Roman" w:hAnsi="Verdana" w:cs="Times New Roman"/>
      <w:color w:val="BCAE7B"/>
    </w:rPr>
  </w:style>
  <w:style w:type="paragraph" w:customStyle="1" w:styleId="tit10">
    <w:name w:val="tit10"/>
    <w:basedOn w:val="Normal"/>
    <w:rsid w:val="00DC4771"/>
    <w:rPr>
      <w:rFonts w:ascii="Tahoma" w:eastAsia="Times New Roman" w:hAnsi="Tahoma" w:cs="Tahoma"/>
      <w:color w:val="50735D"/>
      <w:sz w:val="21"/>
      <w:szCs w:val="21"/>
    </w:rPr>
  </w:style>
  <w:style w:type="character" w:customStyle="1" w:styleId="titficha5">
    <w:name w:val="tit_ficha5"/>
    <w:basedOn w:val="Fuentedeprrafopredeter"/>
    <w:rsid w:val="00DC4771"/>
    <w:rPr>
      <w:color w:val="50735D"/>
      <w:sz w:val="20"/>
      <w:szCs w:val="20"/>
    </w:rPr>
  </w:style>
  <w:style w:type="character" w:customStyle="1" w:styleId="tit1">
    <w:name w:val="tit1"/>
    <w:basedOn w:val="Fuentedeprrafopredeter"/>
    <w:rsid w:val="00DC4771"/>
    <w:rPr>
      <w:b/>
      <w:bCs/>
    </w:rPr>
  </w:style>
  <w:style w:type="numbering" w:customStyle="1" w:styleId="Sinlista2">
    <w:name w:val="Sin lista2"/>
    <w:next w:val="Sinlista"/>
    <w:uiPriority w:val="99"/>
    <w:semiHidden/>
    <w:unhideWhenUsed/>
    <w:rsid w:val="00DC4771"/>
  </w:style>
  <w:style w:type="numbering" w:customStyle="1" w:styleId="Estilo11">
    <w:name w:val="Estilo11"/>
    <w:uiPriority w:val="99"/>
    <w:rsid w:val="00DC4771"/>
  </w:style>
  <w:style w:type="table" w:customStyle="1" w:styleId="Sombreadoclaro-nfasis51">
    <w:name w:val="Sombreado claro - Énfasis 51"/>
    <w:basedOn w:val="Tablanormal"/>
    <w:next w:val="Sombreadoclaro-nfasis5"/>
    <w:uiPriority w:val="60"/>
    <w:rsid w:val="00DC4771"/>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C4771"/>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C4771"/>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C4771"/>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C4771"/>
  </w:style>
  <w:style w:type="table" w:customStyle="1" w:styleId="Tablaconcuadrcula10">
    <w:name w:val="Tabla con cuadrícula1"/>
    <w:basedOn w:val="Tablanormal"/>
    <w:next w:val="Tablaconcuadrcula"/>
    <w:uiPriority w:val="59"/>
    <w:rsid w:val="00DC4771"/>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C4771"/>
  </w:style>
  <w:style w:type="table" w:customStyle="1" w:styleId="Sombreadoclaro-nfasis52">
    <w:name w:val="Sombreado claro - Énfasis 52"/>
    <w:basedOn w:val="Tablanormal"/>
    <w:next w:val="Sombreadoclaro-nfasis5"/>
    <w:uiPriority w:val="60"/>
    <w:rsid w:val="00DC4771"/>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C4771"/>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C4771"/>
  </w:style>
  <w:style w:type="table" w:customStyle="1" w:styleId="Tablaconcuadrcula2">
    <w:name w:val="Tabla con cuadrícula2"/>
    <w:basedOn w:val="Tablanormal"/>
    <w:next w:val="Tablaconcuadrcula"/>
    <w:uiPriority w:val="59"/>
    <w:rsid w:val="00DC4771"/>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C4771"/>
  </w:style>
  <w:style w:type="table" w:customStyle="1" w:styleId="Sombreadoclaro-nfasis53">
    <w:name w:val="Sombreado claro - Énfasis 53"/>
    <w:basedOn w:val="Tablanormal"/>
    <w:next w:val="Sombreadoclaro-nfasis5"/>
    <w:uiPriority w:val="60"/>
    <w:rsid w:val="00DC4771"/>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C4771"/>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C4771"/>
  </w:style>
  <w:style w:type="table" w:customStyle="1" w:styleId="Tablaconcuadrcula3">
    <w:name w:val="Tabla con cuadrícula3"/>
    <w:basedOn w:val="Tablanormal"/>
    <w:next w:val="Tablaconcuadrcula"/>
    <w:uiPriority w:val="59"/>
    <w:rsid w:val="00DC4771"/>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C4771"/>
  </w:style>
  <w:style w:type="table" w:customStyle="1" w:styleId="Sombreadoclaro-nfasis54">
    <w:name w:val="Sombreado claro - Énfasis 54"/>
    <w:basedOn w:val="Tablanormal"/>
    <w:next w:val="Sombreadoclaro-nfasis5"/>
    <w:uiPriority w:val="60"/>
    <w:rsid w:val="00DC4771"/>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C4771"/>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C4771"/>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C4771"/>
  </w:style>
  <w:style w:type="table" w:customStyle="1" w:styleId="Sombreadoclaro-nfasis55">
    <w:name w:val="Sombreado claro - Énfasis 55"/>
    <w:basedOn w:val="Tablanormal"/>
    <w:next w:val="Sombreadoclaro-nfasis5"/>
    <w:uiPriority w:val="60"/>
    <w:rsid w:val="00DC4771"/>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C4771"/>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C4771"/>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C4771"/>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C4771"/>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C4771"/>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C4771"/>
  </w:style>
  <w:style w:type="table" w:customStyle="1" w:styleId="Listaclara-nfasis11">
    <w:name w:val="Lista clara - Énfasis 11"/>
    <w:basedOn w:val="Tablanormal"/>
    <w:uiPriority w:val="61"/>
    <w:rsid w:val="00DC4771"/>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C4771"/>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C477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C477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C4771"/>
  </w:style>
  <w:style w:type="numbering" w:customStyle="1" w:styleId="Estilo16">
    <w:name w:val="Estilo16"/>
    <w:uiPriority w:val="99"/>
    <w:rsid w:val="00DC4771"/>
  </w:style>
  <w:style w:type="table" w:customStyle="1" w:styleId="Sombreadoclaro-nfasis56">
    <w:name w:val="Sombreado claro - Énfasis 56"/>
    <w:basedOn w:val="Tablanormal"/>
    <w:next w:val="Sombreadoclaro-nfasis5"/>
    <w:uiPriority w:val="60"/>
    <w:rsid w:val="00DC4771"/>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C4771"/>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C4771"/>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C4771"/>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C4771"/>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C4771"/>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C477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C477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C4771"/>
  </w:style>
  <w:style w:type="numbering" w:customStyle="1" w:styleId="Estilo17">
    <w:name w:val="Estilo17"/>
    <w:uiPriority w:val="99"/>
    <w:rsid w:val="00DC4771"/>
  </w:style>
  <w:style w:type="table" w:customStyle="1" w:styleId="Sombreadoclaro-nfasis57">
    <w:name w:val="Sombreado claro - Énfasis 57"/>
    <w:basedOn w:val="Tablanormal"/>
    <w:next w:val="Sombreadoclaro-nfasis5"/>
    <w:uiPriority w:val="60"/>
    <w:rsid w:val="00DC4771"/>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riam" w:eastAsia="Times New Roman" w:hAnsi="Miria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riam" w:eastAsia="Times New Roman" w:hAnsi="Miria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riam" w:eastAsia="Times New Roman" w:hAnsi="Miriam" w:cs="Times New Roman"/>
        <w:b/>
        <w:bCs/>
      </w:rPr>
    </w:tblStylePr>
    <w:tblStylePr w:type="lastCol">
      <w:rPr>
        <w:rFonts w:ascii="Miriam" w:eastAsia="Times New Roman" w:hAnsi="Miria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C4771"/>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riam" w:eastAsia="Times New Roman" w:hAnsi="Miria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riam" w:eastAsia="Times New Roman" w:hAnsi="Miria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riam" w:eastAsia="Times New Roman" w:hAnsi="Miriam" w:cs="Times New Roman"/>
        <w:b/>
        <w:bCs/>
      </w:rPr>
    </w:tblStylePr>
    <w:tblStylePr w:type="lastCol">
      <w:rPr>
        <w:rFonts w:ascii="Miriam" w:eastAsia="Times New Roman" w:hAnsi="Miria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C4771"/>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C4771"/>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C4771"/>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C4771"/>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C47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C4771"/>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C4771"/>
    <w:pPr>
      <w:spacing w:before="100" w:beforeAutospacing="1" w:after="100" w:afterAutospacing="1"/>
    </w:pPr>
    <w:rPr>
      <w:rFonts w:ascii="Times New Roman" w:eastAsia="Times New Roman" w:hAnsi="Times New Roman" w:cs="Times New Roman"/>
      <w:lang w:eastAsia="es-ES"/>
    </w:rPr>
  </w:style>
  <w:style w:type="paragraph" w:customStyle="1" w:styleId="BodyText31">
    <w:name w:val="Body Text 31"/>
    <w:basedOn w:val="Normal"/>
    <w:rsid w:val="00DC4771"/>
    <w:rPr>
      <w:rFonts w:ascii="Times New Roman" w:eastAsia="Times New Roman" w:hAnsi="Times New Roman" w:cs="Times New Roman"/>
      <w:sz w:val="28"/>
      <w:szCs w:val="20"/>
      <w:lang w:eastAsia="es-ES"/>
    </w:rPr>
  </w:style>
  <w:style w:type="numbering" w:customStyle="1" w:styleId="Estilocompetencias">
    <w:name w:val="Estilo competencias"/>
    <w:uiPriority w:val="99"/>
    <w:rsid w:val="00DC4771"/>
    <w:pPr>
      <w:numPr>
        <w:numId w:val="4"/>
      </w:numPr>
    </w:pPr>
  </w:style>
  <w:style w:type="character" w:customStyle="1" w:styleId="apple-converted-space">
    <w:name w:val="apple-converted-space"/>
    <w:basedOn w:val="Fuentedeprrafopredeter"/>
    <w:rsid w:val="00DC4771"/>
  </w:style>
  <w:style w:type="paragraph" w:customStyle="1" w:styleId="Listamulticolor-nfasis11">
    <w:name w:val="Lista multicolor - Énfasis 11"/>
    <w:basedOn w:val="Normal"/>
    <w:uiPriority w:val="34"/>
    <w:qFormat/>
    <w:rsid w:val="00DC4771"/>
    <w:pPr>
      <w:ind w:left="720"/>
      <w:contextualSpacing/>
    </w:pPr>
    <w:rPr>
      <w:rFonts w:ascii="Calibri" w:eastAsia="Calibri" w:hAnsi="Calibri" w:cs="Times New Roman"/>
      <w:lang w:val="es-ES_tradnl"/>
    </w:rPr>
  </w:style>
  <w:style w:type="paragraph" w:customStyle="1" w:styleId="Predeterminado">
    <w:name w:val="Predeterminado"/>
    <w:rsid w:val="00DC4771"/>
    <w:pPr>
      <w:tabs>
        <w:tab w:val="left" w:pos="708"/>
      </w:tabs>
      <w:suppressAutoHyphens/>
    </w:pPr>
    <w:rPr>
      <w:rFonts w:ascii="Calibri" w:eastAsia="Calibri" w:hAnsi="Calibri" w:cs="Times New Roman"/>
    </w:rPr>
  </w:style>
  <w:style w:type="paragraph" w:customStyle="1" w:styleId="Ofi-CopyOfi">
    <w:name w:val="Ofi-CopyOfi"/>
    <w:basedOn w:val="Normal"/>
    <w:qFormat/>
    <w:rsid w:val="00DC4771"/>
    <w:pPr>
      <w:spacing w:after="60"/>
    </w:pPr>
    <w:rPr>
      <w:rFonts w:eastAsia="Cambria"/>
      <w:i/>
      <w:sz w:val="18"/>
      <w:szCs w:val="18"/>
    </w:rPr>
  </w:style>
  <w:style w:type="character" w:customStyle="1" w:styleId="gmail-a">
    <w:name w:val="gmail-a"/>
    <w:basedOn w:val="Fuentedeprrafopredeter"/>
    <w:rsid w:val="00DC4771"/>
  </w:style>
  <w:style w:type="table" w:customStyle="1" w:styleId="TableNormal1">
    <w:name w:val="Table Normal1"/>
    <w:rsid w:val="00DC4771"/>
    <w:pPr>
      <w:pBdr>
        <w:top w:val="nil"/>
        <w:left w:val="nil"/>
        <w:bottom w:val="nil"/>
        <w:right w:val="nil"/>
        <w:between w:val="nil"/>
      </w:pBdr>
      <w:spacing w:after="0" w:line="240" w:lineRule="auto"/>
    </w:pPr>
    <w:rPr>
      <w:rFonts w:ascii="Arial" w:eastAsia="Arial" w:hAnsi="Arial" w:cs="Arial"/>
      <w:color w:val="000000"/>
      <w:sz w:val="24"/>
      <w:szCs w:val="24"/>
      <w:lang w:val="es-ES"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C477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549C3"/>
    <w:pPr>
      <w:spacing w:after="0" w:line="240" w:lineRule="auto"/>
    </w:pPr>
    <w:rPr>
      <w:rFonts w:ascii="Arial" w:eastAsia="Arial" w:hAnsi="Arial" w:cs="Arial"/>
      <w:color w:val="000000"/>
      <w:sz w:val="24"/>
      <w:szCs w:val="24"/>
      <w:lang w:val="es-ES" w:eastAsia="es-MX"/>
    </w:rPr>
  </w:style>
  <w:style w:type="character" w:customStyle="1" w:styleId="PrrafodelistaCar">
    <w:name w:val="Párrafo de lista Car"/>
    <w:aliases w:val="Párrafo meipoe Car,Primera linea: Espacio1.25 Car,justificado Car,Medium Grid 1 Accent 2 Car,Cuadrícula media 1 - Énfasis 21 Car,Cuadrícula media 1 - Énfasis 22 Car"/>
    <w:basedOn w:val="Fuentedeprrafopredeter"/>
    <w:link w:val="Prrafodelista"/>
    <w:uiPriority w:val="34"/>
    <w:rsid w:val="003E6E4F"/>
    <w:rPr>
      <w:rFonts w:ascii="Calibri" w:eastAsia="Calibri" w:hAnsi="Calibri" w:cs="Times New Roman"/>
      <w:color w:val="000000"/>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0959">
      <w:bodyDiv w:val="1"/>
      <w:marLeft w:val="0"/>
      <w:marRight w:val="0"/>
      <w:marTop w:val="0"/>
      <w:marBottom w:val="0"/>
      <w:divBdr>
        <w:top w:val="none" w:sz="0" w:space="0" w:color="auto"/>
        <w:left w:val="none" w:sz="0" w:space="0" w:color="auto"/>
        <w:bottom w:val="none" w:sz="0" w:space="0" w:color="auto"/>
        <w:right w:val="none" w:sz="0" w:space="0" w:color="auto"/>
      </w:divBdr>
    </w:div>
    <w:div w:id="308676314">
      <w:bodyDiv w:val="1"/>
      <w:marLeft w:val="0"/>
      <w:marRight w:val="0"/>
      <w:marTop w:val="0"/>
      <w:marBottom w:val="0"/>
      <w:divBdr>
        <w:top w:val="none" w:sz="0" w:space="0" w:color="auto"/>
        <w:left w:val="none" w:sz="0" w:space="0" w:color="auto"/>
        <w:bottom w:val="none" w:sz="0" w:space="0" w:color="auto"/>
        <w:right w:val="none" w:sz="0" w:space="0" w:color="auto"/>
      </w:divBdr>
    </w:div>
    <w:div w:id="385419029">
      <w:bodyDiv w:val="1"/>
      <w:marLeft w:val="0"/>
      <w:marRight w:val="0"/>
      <w:marTop w:val="0"/>
      <w:marBottom w:val="0"/>
      <w:divBdr>
        <w:top w:val="none" w:sz="0" w:space="0" w:color="auto"/>
        <w:left w:val="none" w:sz="0" w:space="0" w:color="auto"/>
        <w:bottom w:val="none" w:sz="0" w:space="0" w:color="auto"/>
        <w:right w:val="none" w:sz="0" w:space="0" w:color="auto"/>
      </w:divBdr>
    </w:div>
    <w:div w:id="893735065">
      <w:bodyDiv w:val="1"/>
      <w:marLeft w:val="0"/>
      <w:marRight w:val="0"/>
      <w:marTop w:val="0"/>
      <w:marBottom w:val="0"/>
      <w:divBdr>
        <w:top w:val="none" w:sz="0" w:space="0" w:color="auto"/>
        <w:left w:val="none" w:sz="0" w:space="0" w:color="auto"/>
        <w:bottom w:val="none" w:sz="0" w:space="0" w:color="auto"/>
        <w:right w:val="none" w:sz="0" w:space="0" w:color="auto"/>
      </w:divBdr>
    </w:div>
    <w:div w:id="17868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oecd.org/dev/americas/E-book_LEO2017_SP.pdf" TargetMode="External"/><Relationship Id="rId3" Type="http://schemas.openxmlformats.org/officeDocument/2006/relationships/hyperlink" Target="https://repositorio.cepal.org/bitstream/handle/11362/38604/S1600780_es.pdf" TargetMode="External"/><Relationship Id="rId7" Type="http://schemas.openxmlformats.org/officeDocument/2006/relationships/hyperlink" Target="https://news.microsoft.com/download/presskits/citizenship/MSNTS.pdf" TargetMode="External"/><Relationship Id="rId2" Type="http://schemas.openxmlformats.org/officeDocument/2006/relationships/hyperlink" Target="http://www.lmi.ub.edu/eroo/docs/abp_mgo_2008.pdf" TargetMode="External"/><Relationship Id="rId1" Type="http://schemas.openxmlformats.org/officeDocument/2006/relationships/hyperlink" Target="https://addi.ehu.es/bitstream/handle/10810/16735/TFG_Maria_Casas.pdf?sequence=2&amp;isAllowed=y" TargetMode="External"/><Relationship Id="rId6" Type="http://schemas.openxmlformats.org/officeDocument/2006/relationships/hyperlink" Target="https://www.cisco.com/c/dam/en/us/solutions/collateral/enterprise/enterprise-medianet/critical_role_network_big_data_idc.pdf" TargetMode="External"/><Relationship Id="rId5" Type="http://schemas.openxmlformats.org/officeDocument/2006/relationships/hyperlink" Target="https://telos.fundaciontelefonica.com/url-direct/pdf-generator?tipoContenido=articuloTelos&amp;idContenido=2013110811510001&amp;idioma=es" TargetMode="External"/><Relationship Id="rId4" Type="http://schemas.openxmlformats.org/officeDocument/2006/relationships/hyperlink" Target="http://scielo.sld.cu/scielo.php?script=sci_arttext&amp;pid=S1024-94352005000500007" TargetMode="External"/><Relationship Id="rId9" Type="http://schemas.openxmlformats.org/officeDocument/2006/relationships/hyperlink" Target="http://unesdoc.unesco.org/images/0021/002191/219108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1B926-A19C-488A-90D4-FF30EE02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5251</Words>
  <Characters>28881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34064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Rosym</dc:creator>
  <cp:lastModifiedBy>Juan Carlos Barajas R</cp:lastModifiedBy>
  <cp:revision>19</cp:revision>
  <cp:lastPrinted>2018-10-22T15:53:00Z</cp:lastPrinted>
  <dcterms:created xsi:type="dcterms:W3CDTF">2018-10-03T23:38:00Z</dcterms:created>
  <dcterms:modified xsi:type="dcterms:W3CDTF">2018-10-24T19:40:00Z</dcterms:modified>
</cp:coreProperties>
</file>