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70A7F" w14:textId="206EFFB7" w:rsidR="0057007E" w:rsidRPr="005A5FE1" w:rsidRDefault="0057007E" w:rsidP="000D08AE">
      <w:pPr>
        <w:jc w:val="both"/>
        <w:outlineLvl w:val="0"/>
        <w:rPr>
          <w:rFonts w:ascii="AvantGarde Bk BT" w:hAnsi="AvantGarde Bk BT"/>
          <w:bCs/>
          <w:sz w:val="22"/>
          <w:szCs w:val="22"/>
        </w:rPr>
      </w:pPr>
      <w:r w:rsidRPr="005A5FE1">
        <w:rPr>
          <w:rFonts w:ascii="AvantGarde Bk BT" w:hAnsi="AvantGarde Bk BT"/>
          <w:bCs/>
          <w:sz w:val="22"/>
          <w:szCs w:val="22"/>
        </w:rPr>
        <w:t>H. CONSEJO GENERAL UNIVERSITARIO</w:t>
      </w:r>
    </w:p>
    <w:p w14:paraId="683A6973" w14:textId="77777777" w:rsidR="0057007E" w:rsidRPr="005A5FE1" w:rsidRDefault="0057007E" w:rsidP="000D08AE">
      <w:pPr>
        <w:jc w:val="both"/>
        <w:outlineLvl w:val="0"/>
        <w:rPr>
          <w:rFonts w:ascii="AvantGarde Bk BT" w:hAnsi="AvantGarde Bk BT"/>
          <w:bCs/>
          <w:spacing w:val="120"/>
          <w:sz w:val="22"/>
          <w:szCs w:val="22"/>
        </w:rPr>
      </w:pPr>
      <w:r w:rsidRPr="005A5FE1">
        <w:rPr>
          <w:rFonts w:ascii="AvantGarde Bk BT" w:hAnsi="AvantGarde Bk BT"/>
          <w:bCs/>
          <w:spacing w:val="120"/>
          <w:sz w:val="22"/>
          <w:szCs w:val="22"/>
        </w:rPr>
        <w:t>PRESENTE</w:t>
      </w:r>
    </w:p>
    <w:p w14:paraId="23EC4D47" w14:textId="77777777" w:rsidR="0057007E" w:rsidRPr="005A5FE1" w:rsidRDefault="0057007E" w:rsidP="00313AEF">
      <w:pPr>
        <w:jc w:val="both"/>
        <w:rPr>
          <w:rFonts w:ascii="AvantGarde Bk BT" w:hAnsi="AvantGarde Bk BT"/>
          <w:sz w:val="22"/>
          <w:szCs w:val="22"/>
        </w:rPr>
      </w:pPr>
    </w:p>
    <w:p w14:paraId="1F40B0AE" w14:textId="77777777" w:rsidR="00DC1A03" w:rsidRPr="005A5FE1" w:rsidRDefault="00DC1A03" w:rsidP="00313AEF">
      <w:pPr>
        <w:jc w:val="both"/>
        <w:rPr>
          <w:rFonts w:ascii="AvantGarde Bk BT" w:hAnsi="AvantGarde Bk BT"/>
          <w:sz w:val="22"/>
          <w:szCs w:val="22"/>
        </w:rPr>
      </w:pPr>
    </w:p>
    <w:p w14:paraId="668AB807" w14:textId="4E425B03" w:rsidR="006304E7" w:rsidRPr="005A5FE1" w:rsidRDefault="001954A0" w:rsidP="00313AEF">
      <w:pPr>
        <w:jc w:val="both"/>
        <w:rPr>
          <w:rFonts w:ascii="AvantGarde Bk BT" w:hAnsi="AvantGarde Bk BT"/>
          <w:sz w:val="22"/>
          <w:szCs w:val="22"/>
        </w:rPr>
      </w:pPr>
      <w:r w:rsidRPr="005A5FE1">
        <w:rPr>
          <w:rFonts w:ascii="AvantGarde Bk BT" w:hAnsi="AvantGarde Bk BT"/>
          <w:sz w:val="22"/>
          <w:szCs w:val="22"/>
        </w:rPr>
        <w:t>A esta Comisión</w:t>
      </w:r>
      <w:r w:rsidR="00C87FC2" w:rsidRPr="005A5FE1">
        <w:rPr>
          <w:rFonts w:ascii="AvantGarde Bk BT" w:hAnsi="AvantGarde Bk BT"/>
          <w:sz w:val="22"/>
          <w:szCs w:val="22"/>
        </w:rPr>
        <w:t xml:space="preserve"> Permanente de Educación ha</w:t>
      </w:r>
      <w:r w:rsidR="00C8548D" w:rsidRPr="005A5FE1">
        <w:rPr>
          <w:rFonts w:ascii="AvantGarde Bk BT" w:hAnsi="AvantGarde Bk BT"/>
          <w:sz w:val="22"/>
          <w:szCs w:val="22"/>
        </w:rPr>
        <w:t>n</w:t>
      </w:r>
      <w:r w:rsidR="00C87FC2" w:rsidRPr="005A5FE1">
        <w:rPr>
          <w:rFonts w:ascii="AvantGarde Bk BT" w:hAnsi="AvantGarde Bk BT"/>
          <w:sz w:val="22"/>
          <w:szCs w:val="22"/>
        </w:rPr>
        <w:t xml:space="preserve"> sido turnado</w:t>
      </w:r>
      <w:r w:rsidR="00C8548D" w:rsidRPr="005A5FE1">
        <w:rPr>
          <w:rFonts w:ascii="AvantGarde Bk BT" w:hAnsi="AvantGarde Bk BT"/>
          <w:sz w:val="22"/>
          <w:szCs w:val="22"/>
        </w:rPr>
        <w:t>s</w:t>
      </w:r>
      <w:r w:rsidR="00C87FC2" w:rsidRPr="005A5FE1">
        <w:rPr>
          <w:rFonts w:ascii="AvantGarde Bk BT" w:hAnsi="AvantGarde Bk BT"/>
          <w:sz w:val="22"/>
          <w:szCs w:val="22"/>
        </w:rPr>
        <w:t xml:space="preserve"> </w:t>
      </w:r>
      <w:r w:rsidR="00C8548D" w:rsidRPr="005A5FE1">
        <w:rPr>
          <w:rFonts w:ascii="AvantGarde Bk BT" w:hAnsi="AvantGarde Bk BT"/>
          <w:sz w:val="22"/>
          <w:szCs w:val="22"/>
        </w:rPr>
        <w:t>los</w:t>
      </w:r>
      <w:r w:rsidR="00C87FC2" w:rsidRPr="005A5FE1">
        <w:rPr>
          <w:rFonts w:ascii="AvantGarde Bk BT" w:hAnsi="AvantGarde Bk BT"/>
          <w:sz w:val="22"/>
          <w:szCs w:val="22"/>
        </w:rPr>
        <w:t xml:space="preserve"> dict</w:t>
      </w:r>
      <w:r w:rsidR="00C8548D" w:rsidRPr="005A5FE1">
        <w:rPr>
          <w:rFonts w:ascii="AvantGarde Bk BT" w:hAnsi="AvantGarde Bk BT"/>
          <w:sz w:val="22"/>
          <w:szCs w:val="22"/>
        </w:rPr>
        <w:t>á</w:t>
      </w:r>
      <w:r w:rsidR="00C87FC2" w:rsidRPr="005A5FE1">
        <w:rPr>
          <w:rFonts w:ascii="AvantGarde Bk BT" w:hAnsi="AvantGarde Bk BT"/>
          <w:sz w:val="22"/>
          <w:szCs w:val="22"/>
        </w:rPr>
        <w:t>men</w:t>
      </w:r>
      <w:r w:rsidR="00C8548D" w:rsidRPr="005A5FE1">
        <w:rPr>
          <w:rFonts w:ascii="AvantGarde Bk BT" w:hAnsi="AvantGarde Bk BT"/>
          <w:sz w:val="22"/>
          <w:szCs w:val="22"/>
        </w:rPr>
        <w:t>es</w:t>
      </w:r>
      <w:r w:rsidR="00C87FC2" w:rsidRPr="005A5FE1">
        <w:rPr>
          <w:rFonts w:ascii="AvantGarde Bk BT" w:hAnsi="AvantGarde Bk BT"/>
          <w:sz w:val="22"/>
          <w:szCs w:val="22"/>
        </w:rPr>
        <w:t xml:space="preserve"> </w:t>
      </w:r>
      <w:r w:rsidR="003261E6" w:rsidRPr="005A5FE1">
        <w:rPr>
          <w:rFonts w:ascii="AvantGarde Bk BT" w:hAnsi="AvantGarde Bk BT"/>
          <w:sz w:val="22"/>
          <w:szCs w:val="22"/>
        </w:rPr>
        <w:t>CEDU/188/2016-2017</w:t>
      </w:r>
      <w:r w:rsidR="00C87FC2" w:rsidRPr="005A5FE1">
        <w:rPr>
          <w:rFonts w:ascii="AvantGarde Bk BT" w:hAnsi="AvantGarde Bk BT"/>
          <w:sz w:val="22"/>
          <w:szCs w:val="22"/>
        </w:rPr>
        <w:t xml:space="preserve">, </w:t>
      </w:r>
      <w:r w:rsidR="006C66CA" w:rsidRPr="005A5FE1">
        <w:rPr>
          <w:rFonts w:ascii="AvantGarde Bk BT" w:hAnsi="AvantGarde Bk BT"/>
          <w:sz w:val="22"/>
          <w:szCs w:val="22"/>
        </w:rPr>
        <w:t>CV/CC/I/078/2017</w:t>
      </w:r>
      <w:r w:rsidR="007E16C3" w:rsidRPr="007E16C3">
        <w:rPr>
          <w:rFonts w:ascii="AvantGarde Bk BT" w:hAnsi="AvantGarde Bk BT"/>
          <w:sz w:val="22"/>
          <w:szCs w:val="22"/>
        </w:rPr>
        <w:t xml:space="preserve"> </w:t>
      </w:r>
      <w:r w:rsidR="007E16C3">
        <w:rPr>
          <w:rFonts w:ascii="AvantGarde Bk BT" w:hAnsi="AvantGarde Bk BT"/>
          <w:sz w:val="22"/>
          <w:szCs w:val="22"/>
        </w:rPr>
        <w:t xml:space="preserve">y </w:t>
      </w:r>
      <w:r w:rsidR="007E16C3" w:rsidRPr="005A5FE1">
        <w:rPr>
          <w:rFonts w:ascii="AvantGarde Bk BT" w:hAnsi="AvantGarde Bk BT"/>
          <w:sz w:val="22"/>
          <w:szCs w:val="22"/>
        </w:rPr>
        <w:t>I/2016-2017/060</w:t>
      </w:r>
      <w:r w:rsidR="006C66CA" w:rsidRPr="005A5FE1">
        <w:rPr>
          <w:rFonts w:ascii="AvantGarde Bk BT" w:hAnsi="AvantGarde Bk BT"/>
          <w:sz w:val="22"/>
          <w:szCs w:val="22"/>
        </w:rPr>
        <w:t xml:space="preserve">, </w:t>
      </w:r>
      <w:r w:rsidR="007E16C3" w:rsidRPr="005A5FE1">
        <w:rPr>
          <w:rFonts w:ascii="AvantGarde Bk BT" w:hAnsi="AvantGarde Bk BT"/>
          <w:sz w:val="22"/>
          <w:szCs w:val="22"/>
        </w:rPr>
        <w:t xml:space="preserve">del 18 de noviembre de 2016, </w:t>
      </w:r>
      <w:r w:rsidR="006C66CA" w:rsidRPr="005A5FE1">
        <w:rPr>
          <w:rFonts w:ascii="AvantGarde Bk BT" w:hAnsi="AvantGarde Bk BT"/>
          <w:sz w:val="22"/>
          <w:szCs w:val="22"/>
        </w:rPr>
        <w:t>del 11 de mayo de 2017</w:t>
      </w:r>
      <w:r w:rsidR="007E16C3">
        <w:rPr>
          <w:rFonts w:ascii="AvantGarde Bk BT" w:hAnsi="AvantGarde Bk BT"/>
          <w:sz w:val="22"/>
          <w:szCs w:val="22"/>
        </w:rPr>
        <w:t xml:space="preserve"> y del </w:t>
      </w:r>
      <w:r w:rsidR="0028425B">
        <w:rPr>
          <w:rFonts w:ascii="AvantGarde Bk BT" w:hAnsi="AvantGarde Bk BT"/>
          <w:sz w:val="22"/>
          <w:szCs w:val="22"/>
        </w:rPr>
        <w:t>29 de septiembre</w:t>
      </w:r>
      <w:r w:rsidR="008F45A6" w:rsidRPr="005A5FE1">
        <w:rPr>
          <w:rFonts w:ascii="AvantGarde Bk BT" w:hAnsi="AvantGarde Bk BT"/>
          <w:sz w:val="22"/>
          <w:szCs w:val="22"/>
        </w:rPr>
        <w:t xml:space="preserve"> de 2017,</w:t>
      </w:r>
      <w:r w:rsidR="00100EFF" w:rsidRPr="005A5FE1">
        <w:rPr>
          <w:rFonts w:ascii="AvantGarde Bk BT" w:hAnsi="AvantGarde Bk BT"/>
          <w:sz w:val="22"/>
          <w:szCs w:val="22"/>
        </w:rPr>
        <w:t xml:space="preserve"> </w:t>
      </w:r>
      <w:r w:rsidR="00C87FC2" w:rsidRPr="005A5FE1">
        <w:rPr>
          <w:rFonts w:ascii="AvantGarde Bk BT" w:hAnsi="AvantGarde Bk BT"/>
          <w:sz w:val="22"/>
          <w:szCs w:val="22"/>
        </w:rPr>
        <w:t xml:space="preserve">en </w:t>
      </w:r>
      <w:r w:rsidR="007E16C3">
        <w:rPr>
          <w:rFonts w:ascii="AvantGarde Bk BT" w:hAnsi="AvantGarde Bk BT"/>
          <w:sz w:val="22"/>
          <w:szCs w:val="22"/>
        </w:rPr>
        <w:t>los que los que los Consejos de los</w:t>
      </w:r>
      <w:r w:rsidR="00C87FC2" w:rsidRPr="005A5FE1">
        <w:rPr>
          <w:rFonts w:ascii="AvantGarde Bk BT" w:hAnsi="AvantGarde Bk BT"/>
          <w:sz w:val="22"/>
          <w:szCs w:val="22"/>
        </w:rPr>
        <w:t xml:space="preserve"> Centro</w:t>
      </w:r>
      <w:r w:rsidR="007E16C3">
        <w:rPr>
          <w:rFonts w:ascii="AvantGarde Bk BT" w:hAnsi="AvantGarde Bk BT"/>
          <w:sz w:val="22"/>
          <w:szCs w:val="22"/>
        </w:rPr>
        <w:t>s</w:t>
      </w:r>
      <w:r w:rsidR="00C87FC2" w:rsidRPr="005A5FE1">
        <w:rPr>
          <w:rFonts w:ascii="AvantGarde Bk BT" w:hAnsi="AvantGarde Bk BT"/>
          <w:sz w:val="22"/>
          <w:szCs w:val="22"/>
        </w:rPr>
        <w:t xml:space="preserve"> Universitario</w:t>
      </w:r>
      <w:r w:rsidR="007E16C3">
        <w:rPr>
          <w:rFonts w:ascii="AvantGarde Bk BT" w:hAnsi="AvantGarde Bk BT"/>
          <w:sz w:val="22"/>
          <w:szCs w:val="22"/>
        </w:rPr>
        <w:t>s</w:t>
      </w:r>
      <w:r w:rsidR="00C87FC2" w:rsidRPr="005A5FE1">
        <w:rPr>
          <w:rFonts w:ascii="AvantGarde Bk BT" w:hAnsi="AvantGarde Bk BT"/>
          <w:sz w:val="22"/>
          <w:szCs w:val="22"/>
        </w:rPr>
        <w:t xml:space="preserve"> de los Lagos, </w:t>
      </w:r>
      <w:r w:rsidR="003261E6" w:rsidRPr="005A5FE1">
        <w:rPr>
          <w:rFonts w:ascii="AvantGarde Bk BT" w:hAnsi="AvantGarde Bk BT"/>
          <w:sz w:val="22"/>
          <w:szCs w:val="22"/>
        </w:rPr>
        <w:t>de los Valles</w:t>
      </w:r>
      <w:r w:rsidR="006C66CA" w:rsidRPr="005A5FE1">
        <w:rPr>
          <w:rFonts w:ascii="AvantGarde Bk BT" w:hAnsi="AvantGarde Bk BT"/>
          <w:sz w:val="22"/>
          <w:szCs w:val="22"/>
        </w:rPr>
        <w:t xml:space="preserve"> y</w:t>
      </w:r>
      <w:r w:rsidR="003261E6" w:rsidRPr="005A5FE1">
        <w:rPr>
          <w:rFonts w:ascii="AvantGarde Bk BT" w:hAnsi="AvantGarde Bk BT"/>
          <w:sz w:val="22"/>
          <w:szCs w:val="22"/>
        </w:rPr>
        <w:t xml:space="preserve"> </w:t>
      </w:r>
      <w:r w:rsidR="006C66CA" w:rsidRPr="005A5FE1">
        <w:rPr>
          <w:rFonts w:ascii="AvantGarde Bk BT" w:hAnsi="AvantGarde Bk BT"/>
          <w:sz w:val="22"/>
          <w:szCs w:val="22"/>
        </w:rPr>
        <w:t xml:space="preserve">del Norte, </w:t>
      </w:r>
      <w:r w:rsidR="00C87FC2" w:rsidRPr="005A5FE1">
        <w:rPr>
          <w:rFonts w:ascii="AvantGarde Bk BT" w:hAnsi="AvantGarde Bk BT"/>
          <w:sz w:val="22"/>
          <w:szCs w:val="22"/>
        </w:rPr>
        <w:t>propone</w:t>
      </w:r>
      <w:r w:rsidR="003261E6" w:rsidRPr="005A5FE1">
        <w:rPr>
          <w:rFonts w:ascii="AvantGarde Bk BT" w:hAnsi="AvantGarde Bk BT"/>
          <w:sz w:val="22"/>
          <w:szCs w:val="22"/>
        </w:rPr>
        <w:t>n</w:t>
      </w:r>
      <w:r w:rsidR="00C87FC2" w:rsidRPr="005A5FE1">
        <w:rPr>
          <w:rFonts w:ascii="AvantGarde Bk BT" w:hAnsi="AvantGarde Bk BT"/>
          <w:sz w:val="22"/>
          <w:szCs w:val="22"/>
        </w:rPr>
        <w:t xml:space="preserve"> la </w:t>
      </w:r>
      <w:r w:rsidR="003261E6" w:rsidRPr="005A5FE1">
        <w:rPr>
          <w:rFonts w:ascii="AvantGarde Bk BT" w:hAnsi="AvantGarde Bk BT"/>
          <w:sz w:val="22"/>
          <w:szCs w:val="22"/>
        </w:rPr>
        <w:t>reestructuración</w:t>
      </w:r>
      <w:r w:rsidR="00C87FC2" w:rsidRPr="005A5FE1">
        <w:rPr>
          <w:rFonts w:ascii="AvantGarde Bk BT" w:hAnsi="AvantGarde Bk BT"/>
          <w:sz w:val="22"/>
          <w:szCs w:val="22"/>
        </w:rPr>
        <w:t xml:space="preserve"> del plan de estudios de </w:t>
      </w:r>
      <w:r w:rsidR="003261E6" w:rsidRPr="005A5FE1">
        <w:rPr>
          <w:rFonts w:ascii="AvantGarde Bk BT" w:hAnsi="AvantGarde Bk BT"/>
          <w:b/>
          <w:sz w:val="22"/>
          <w:szCs w:val="22"/>
        </w:rPr>
        <w:t>Ingeniería en Electrónica y Computación</w:t>
      </w:r>
      <w:r w:rsidR="00C87FC2" w:rsidRPr="005A5FE1">
        <w:rPr>
          <w:rFonts w:ascii="AvantGarde Bk BT" w:hAnsi="AvantGarde Bk BT"/>
          <w:sz w:val="22"/>
          <w:szCs w:val="22"/>
        </w:rPr>
        <w:t>, en la modalidad escolarizada y bajo el sistema de créditos, a partir del ciclo escolar 201</w:t>
      </w:r>
      <w:r w:rsidR="003261E6" w:rsidRPr="005A5FE1">
        <w:rPr>
          <w:rFonts w:ascii="AvantGarde Bk BT" w:hAnsi="AvantGarde Bk BT"/>
          <w:sz w:val="22"/>
          <w:szCs w:val="22"/>
        </w:rPr>
        <w:t>8</w:t>
      </w:r>
      <w:r w:rsidR="00C87FC2" w:rsidRPr="005A5FE1">
        <w:rPr>
          <w:rFonts w:ascii="AvantGarde Bk BT" w:hAnsi="AvantGarde Bk BT"/>
          <w:sz w:val="22"/>
          <w:szCs w:val="22"/>
        </w:rPr>
        <w:t xml:space="preserve"> “</w:t>
      </w:r>
      <w:r w:rsidR="003261E6" w:rsidRPr="005A5FE1">
        <w:rPr>
          <w:rFonts w:ascii="AvantGarde Bk BT" w:hAnsi="AvantGarde Bk BT"/>
          <w:sz w:val="22"/>
          <w:szCs w:val="22"/>
        </w:rPr>
        <w:t>A</w:t>
      </w:r>
      <w:r w:rsidR="00C87FC2" w:rsidRPr="005A5FE1">
        <w:rPr>
          <w:rFonts w:ascii="AvantGarde Bk BT" w:hAnsi="AvantGarde Bk BT"/>
          <w:sz w:val="22"/>
          <w:szCs w:val="22"/>
        </w:rPr>
        <w:t>”, y</w:t>
      </w:r>
    </w:p>
    <w:p w14:paraId="2CCC4DFE" w14:textId="77777777" w:rsidR="009F7D53" w:rsidRPr="005A5FE1" w:rsidRDefault="009F7D53" w:rsidP="007E16C3">
      <w:pPr>
        <w:outlineLvl w:val="0"/>
        <w:rPr>
          <w:rFonts w:ascii="AvantGarde Bk BT" w:hAnsi="AvantGarde Bk BT"/>
          <w:b/>
          <w:sz w:val="22"/>
          <w:szCs w:val="22"/>
        </w:rPr>
      </w:pPr>
    </w:p>
    <w:p w14:paraId="0509D32E" w14:textId="0498D845" w:rsidR="0057007E" w:rsidRPr="005A5FE1" w:rsidRDefault="0057007E" w:rsidP="000D08AE">
      <w:pPr>
        <w:jc w:val="center"/>
        <w:outlineLvl w:val="0"/>
        <w:rPr>
          <w:rFonts w:ascii="AvantGarde Bk BT" w:hAnsi="AvantGarde Bk BT"/>
          <w:b/>
          <w:sz w:val="22"/>
          <w:szCs w:val="22"/>
        </w:rPr>
      </w:pPr>
      <w:r w:rsidRPr="005A5FE1">
        <w:rPr>
          <w:rFonts w:ascii="AvantGarde Bk BT" w:hAnsi="AvantGarde Bk BT"/>
          <w:b/>
          <w:sz w:val="22"/>
          <w:szCs w:val="22"/>
        </w:rPr>
        <w:t>R e s u l t a n d o:</w:t>
      </w:r>
    </w:p>
    <w:p w14:paraId="64F73691" w14:textId="77777777" w:rsidR="0057007E" w:rsidRPr="005A5FE1" w:rsidRDefault="0057007E" w:rsidP="00313AEF">
      <w:pPr>
        <w:jc w:val="both"/>
        <w:rPr>
          <w:rFonts w:ascii="AvantGarde Bk BT" w:hAnsi="AvantGarde Bk BT"/>
          <w:sz w:val="22"/>
          <w:szCs w:val="22"/>
        </w:rPr>
      </w:pPr>
    </w:p>
    <w:p w14:paraId="1400AA97" w14:textId="20DC4F1D" w:rsidR="00C656B1" w:rsidRPr="005A5FE1" w:rsidRDefault="00C656B1" w:rsidP="00C656B1">
      <w:pPr>
        <w:numPr>
          <w:ilvl w:val="0"/>
          <w:numId w:val="6"/>
        </w:numPr>
        <w:autoSpaceDE w:val="0"/>
        <w:autoSpaceDN w:val="0"/>
        <w:adjustRightInd w:val="0"/>
        <w:jc w:val="both"/>
        <w:rPr>
          <w:rFonts w:ascii="AvantGarde Bk BT" w:hAnsi="AvantGarde Bk BT" w:cs="Calibri"/>
          <w:sz w:val="22"/>
          <w:szCs w:val="22"/>
        </w:rPr>
      </w:pPr>
      <w:r w:rsidRPr="005A5FE1">
        <w:rPr>
          <w:rFonts w:ascii="AvantGarde Bk BT" w:hAnsi="AvantGarde Bk BT" w:cs="Calibri"/>
          <w:sz w:val="22"/>
          <w:szCs w:val="22"/>
        </w:rPr>
        <w:t>Que la Universidad de Guadalajara es una institución pública con autónoma y patrimonio propios cuya actuación se rige en el marco del artículo 3 de la Constitución Política de los Estados Unidos Mexicanos y sus fines son los de formar recursos humanos de nivel superior competentes, emprendedores, con responsabilidad social y capacidad de liderazgo en las diferentes áreas del trabajo profesional y académico; realizar investigación científica y tecnológica para el desarrollo sostenible de Jalisco; y promover el conocimiento y el ejercicio de las artes, que impulsa la preservación y difusión de la cultura universal.</w:t>
      </w:r>
    </w:p>
    <w:p w14:paraId="789D173A" w14:textId="77777777" w:rsidR="00C656B1" w:rsidRPr="005A5FE1" w:rsidRDefault="00C656B1" w:rsidP="00C656B1">
      <w:pPr>
        <w:autoSpaceDE w:val="0"/>
        <w:autoSpaceDN w:val="0"/>
        <w:adjustRightInd w:val="0"/>
        <w:jc w:val="both"/>
        <w:rPr>
          <w:rFonts w:ascii="AvantGarde Bk BT" w:hAnsi="AvantGarde Bk BT" w:cs="Calibri"/>
          <w:sz w:val="22"/>
          <w:szCs w:val="22"/>
        </w:rPr>
      </w:pPr>
    </w:p>
    <w:p w14:paraId="26081721" w14:textId="77777777" w:rsidR="00C656B1" w:rsidRPr="005A5FE1" w:rsidRDefault="00BD0D4B" w:rsidP="00C656B1">
      <w:pPr>
        <w:pStyle w:val="Default"/>
        <w:numPr>
          <w:ilvl w:val="0"/>
          <w:numId w:val="6"/>
        </w:numPr>
        <w:contextualSpacing/>
        <w:jc w:val="both"/>
        <w:rPr>
          <w:rFonts w:ascii="AvantGarde Bk BT" w:hAnsi="AvantGarde Bk BT"/>
          <w:color w:val="auto"/>
          <w:sz w:val="22"/>
          <w:szCs w:val="22"/>
          <w:lang w:val="es-MX" w:eastAsia="es-MX"/>
        </w:rPr>
      </w:pPr>
      <w:r w:rsidRPr="005A5FE1">
        <w:rPr>
          <w:rFonts w:ascii="AvantGarde Bk BT" w:hAnsi="AvantGarde Bk BT"/>
          <w:color w:val="auto"/>
          <w:sz w:val="22"/>
          <w:szCs w:val="22"/>
          <w:lang w:val="es-MX" w:eastAsia="es-MX"/>
        </w:rPr>
        <w:t>Que el 16 de diciembre del 2004, el Consejo General Universitario aprobó bajo el dictamen número I/2004/369, la creación del Centro Universitario de los Lagos a partir de la extinción del Campus Universitario Lagos, con sedes en Lagos de Moreno y San Juan de los Lagos, Jalisco; y con ello, autorizó al Centro Universitario a impartir el plan de estudios de Ingeniería en Electrónica y Computación.</w:t>
      </w:r>
    </w:p>
    <w:p w14:paraId="5FCC8446" w14:textId="77777777" w:rsidR="00C656B1" w:rsidRPr="005A5FE1" w:rsidRDefault="00C656B1" w:rsidP="007E16C3">
      <w:pPr>
        <w:pStyle w:val="Default"/>
        <w:contextualSpacing/>
        <w:jc w:val="both"/>
        <w:rPr>
          <w:rFonts w:ascii="AvantGarde Bk BT" w:hAnsi="AvantGarde Bk BT"/>
          <w:color w:val="auto"/>
          <w:sz w:val="22"/>
          <w:szCs w:val="22"/>
          <w:lang w:val="es-MX" w:eastAsia="es-MX"/>
        </w:rPr>
      </w:pPr>
    </w:p>
    <w:p w14:paraId="7D6C6F16" w14:textId="5D8E5222" w:rsidR="00D04319" w:rsidRPr="005A5FE1" w:rsidRDefault="00BD0D4B" w:rsidP="00C656B1">
      <w:pPr>
        <w:pStyle w:val="Default"/>
        <w:numPr>
          <w:ilvl w:val="0"/>
          <w:numId w:val="6"/>
        </w:numPr>
        <w:contextualSpacing/>
        <w:jc w:val="both"/>
        <w:rPr>
          <w:rFonts w:ascii="AvantGarde Bk BT" w:hAnsi="AvantGarde Bk BT"/>
          <w:color w:val="auto"/>
          <w:sz w:val="22"/>
          <w:szCs w:val="22"/>
          <w:lang w:val="es-MX" w:eastAsia="es-MX"/>
        </w:rPr>
      </w:pPr>
      <w:r w:rsidRPr="005A5FE1">
        <w:rPr>
          <w:rFonts w:ascii="AvantGarde Bk BT" w:hAnsi="AvantGarde Bk BT"/>
          <w:color w:val="auto"/>
          <w:sz w:val="22"/>
          <w:szCs w:val="22"/>
          <w:lang w:val="es-MX" w:eastAsia="es-MX"/>
        </w:rPr>
        <w:t>Que el 2</w:t>
      </w:r>
      <w:r w:rsidR="00D04319" w:rsidRPr="005A5FE1">
        <w:rPr>
          <w:rFonts w:ascii="AvantGarde Bk BT" w:hAnsi="AvantGarde Bk BT"/>
          <w:color w:val="auto"/>
          <w:sz w:val="22"/>
          <w:szCs w:val="22"/>
          <w:lang w:val="es-MX" w:eastAsia="es-MX"/>
        </w:rPr>
        <w:t xml:space="preserve">1 de </w:t>
      </w:r>
      <w:r w:rsidRPr="005A5FE1">
        <w:rPr>
          <w:rFonts w:ascii="AvantGarde Bk BT" w:hAnsi="AvantGarde Bk BT"/>
          <w:color w:val="auto"/>
          <w:sz w:val="22"/>
          <w:szCs w:val="22"/>
          <w:lang w:val="es-MX" w:eastAsia="es-MX"/>
        </w:rPr>
        <w:t>julio</w:t>
      </w:r>
      <w:r w:rsidR="00D04319" w:rsidRPr="005A5FE1">
        <w:rPr>
          <w:rFonts w:ascii="AvantGarde Bk BT" w:hAnsi="AvantGarde Bk BT"/>
          <w:color w:val="auto"/>
          <w:sz w:val="22"/>
          <w:szCs w:val="22"/>
          <w:lang w:val="es-MX" w:eastAsia="es-MX"/>
        </w:rPr>
        <w:t xml:space="preserve"> del 200</w:t>
      </w:r>
      <w:r w:rsidRPr="005A5FE1">
        <w:rPr>
          <w:rFonts w:ascii="AvantGarde Bk BT" w:hAnsi="AvantGarde Bk BT"/>
          <w:color w:val="auto"/>
          <w:sz w:val="22"/>
          <w:szCs w:val="22"/>
          <w:lang w:val="es-MX" w:eastAsia="es-MX"/>
        </w:rPr>
        <w:t>6</w:t>
      </w:r>
      <w:r w:rsidR="00D04319" w:rsidRPr="005A5FE1">
        <w:rPr>
          <w:rFonts w:ascii="AvantGarde Bk BT" w:hAnsi="AvantGarde Bk BT"/>
          <w:color w:val="auto"/>
          <w:sz w:val="22"/>
          <w:szCs w:val="22"/>
          <w:lang w:val="es-MX" w:eastAsia="es-MX"/>
        </w:rPr>
        <w:t xml:space="preserve">, el Consejo General Universitario aprobó el </w:t>
      </w:r>
      <w:r w:rsidRPr="005A5FE1">
        <w:rPr>
          <w:rFonts w:ascii="AvantGarde Bk BT" w:hAnsi="AvantGarde Bk BT"/>
          <w:color w:val="auto"/>
          <w:sz w:val="22"/>
          <w:szCs w:val="22"/>
          <w:lang w:val="es-MX" w:eastAsia="es-MX"/>
        </w:rPr>
        <w:t>dictamen I/2006</w:t>
      </w:r>
      <w:r w:rsidR="00D04319" w:rsidRPr="005A5FE1">
        <w:rPr>
          <w:rFonts w:ascii="AvantGarde Bk BT" w:hAnsi="AvantGarde Bk BT"/>
          <w:color w:val="auto"/>
          <w:sz w:val="22"/>
          <w:szCs w:val="22"/>
          <w:lang w:val="es-MX" w:eastAsia="es-MX"/>
        </w:rPr>
        <w:t>/</w:t>
      </w:r>
      <w:r w:rsidRPr="005A5FE1">
        <w:rPr>
          <w:rFonts w:ascii="AvantGarde Bk BT" w:hAnsi="AvantGarde Bk BT"/>
          <w:color w:val="auto"/>
          <w:sz w:val="22"/>
          <w:szCs w:val="22"/>
          <w:lang w:val="es-MX" w:eastAsia="es-MX"/>
        </w:rPr>
        <w:t>201</w:t>
      </w:r>
      <w:r w:rsidR="00D04319" w:rsidRPr="005A5FE1">
        <w:rPr>
          <w:rFonts w:ascii="AvantGarde Bk BT" w:hAnsi="AvantGarde Bk BT"/>
          <w:color w:val="auto"/>
          <w:sz w:val="22"/>
          <w:szCs w:val="22"/>
          <w:lang w:val="es-MX" w:eastAsia="es-MX"/>
        </w:rPr>
        <w:t xml:space="preserve">, </w:t>
      </w:r>
      <w:r w:rsidR="007E16C3">
        <w:rPr>
          <w:rFonts w:ascii="AvantGarde Bk BT" w:hAnsi="AvantGarde Bk BT"/>
          <w:color w:val="auto"/>
          <w:sz w:val="22"/>
          <w:szCs w:val="22"/>
          <w:lang w:val="es-MX" w:eastAsia="es-MX"/>
        </w:rPr>
        <w:t xml:space="preserve">relacionado con </w:t>
      </w:r>
      <w:r w:rsidR="00D04319" w:rsidRPr="005A5FE1">
        <w:rPr>
          <w:rFonts w:ascii="AvantGarde Bk BT" w:hAnsi="AvantGarde Bk BT"/>
          <w:color w:val="auto"/>
          <w:sz w:val="22"/>
          <w:szCs w:val="22"/>
          <w:lang w:val="es-MX" w:eastAsia="es-MX"/>
        </w:rPr>
        <w:t>la</w:t>
      </w:r>
      <w:r w:rsidRPr="005A5FE1">
        <w:rPr>
          <w:rFonts w:ascii="AvantGarde Bk BT" w:hAnsi="AvantGarde Bk BT"/>
          <w:color w:val="auto"/>
          <w:sz w:val="22"/>
          <w:szCs w:val="22"/>
          <w:lang w:val="es-MX" w:eastAsia="es-MX"/>
        </w:rPr>
        <w:t xml:space="preserve"> apertura del plan de estudios de Ingeniería en Electrónica y Computación</w:t>
      </w:r>
      <w:r w:rsidR="00D04319" w:rsidRPr="005A5FE1">
        <w:rPr>
          <w:rFonts w:ascii="AvantGarde Bk BT" w:hAnsi="AvantGarde Bk BT"/>
          <w:color w:val="auto"/>
          <w:sz w:val="22"/>
          <w:szCs w:val="22"/>
          <w:lang w:val="es-MX" w:eastAsia="es-MX"/>
        </w:rPr>
        <w:t xml:space="preserve">, en la modalidad escolarizada y bajo el sistema de créditos, en el Centro Universitario del </w:t>
      </w:r>
      <w:r w:rsidRPr="005A5FE1">
        <w:rPr>
          <w:rFonts w:ascii="AvantGarde Bk BT" w:hAnsi="AvantGarde Bk BT"/>
          <w:color w:val="auto"/>
          <w:sz w:val="22"/>
          <w:szCs w:val="22"/>
          <w:lang w:val="es-MX" w:eastAsia="es-MX"/>
        </w:rPr>
        <w:t>Norte</w:t>
      </w:r>
      <w:r w:rsidR="00D04319" w:rsidRPr="005A5FE1">
        <w:rPr>
          <w:rFonts w:ascii="AvantGarde Bk BT" w:hAnsi="AvantGarde Bk BT"/>
          <w:color w:val="auto"/>
          <w:sz w:val="22"/>
          <w:szCs w:val="22"/>
          <w:lang w:val="es-MX" w:eastAsia="es-MX"/>
        </w:rPr>
        <w:t>.</w:t>
      </w:r>
    </w:p>
    <w:p w14:paraId="57C75057" w14:textId="77777777" w:rsidR="00341671" w:rsidRPr="005A5FE1" w:rsidRDefault="00341671" w:rsidP="007E16C3">
      <w:pPr>
        <w:pStyle w:val="Default"/>
        <w:contextualSpacing/>
        <w:jc w:val="both"/>
        <w:rPr>
          <w:rFonts w:ascii="AvantGarde Bk BT" w:hAnsi="AvantGarde Bk BT"/>
          <w:color w:val="auto"/>
          <w:sz w:val="22"/>
          <w:szCs w:val="22"/>
          <w:lang w:val="es-MX" w:eastAsia="es-MX"/>
        </w:rPr>
      </w:pPr>
    </w:p>
    <w:p w14:paraId="34BCEE92" w14:textId="37F1D717" w:rsidR="00D04319" w:rsidRPr="005A5FE1" w:rsidRDefault="00D04319" w:rsidP="00341671">
      <w:pPr>
        <w:pStyle w:val="Default"/>
        <w:numPr>
          <w:ilvl w:val="0"/>
          <w:numId w:val="6"/>
        </w:numPr>
        <w:contextualSpacing/>
        <w:jc w:val="both"/>
        <w:rPr>
          <w:rFonts w:ascii="AvantGarde Bk BT" w:hAnsi="AvantGarde Bk BT"/>
          <w:color w:val="auto"/>
          <w:sz w:val="22"/>
          <w:szCs w:val="22"/>
          <w:lang w:val="es-MX" w:eastAsia="es-MX"/>
        </w:rPr>
      </w:pPr>
      <w:r w:rsidRPr="005A5FE1">
        <w:rPr>
          <w:rFonts w:ascii="AvantGarde Bk BT" w:hAnsi="AvantGarde Bk BT"/>
          <w:color w:val="auto"/>
          <w:sz w:val="22"/>
          <w:szCs w:val="22"/>
          <w:lang w:val="es-MX" w:eastAsia="es-MX"/>
        </w:rPr>
        <w:t xml:space="preserve">Que el </w:t>
      </w:r>
      <w:r w:rsidR="00BD0D4B" w:rsidRPr="005A5FE1">
        <w:rPr>
          <w:rFonts w:ascii="AvantGarde Bk BT" w:hAnsi="AvantGarde Bk BT"/>
          <w:color w:val="auto"/>
          <w:sz w:val="22"/>
          <w:szCs w:val="22"/>
          <w:lang w:val="es-MX" w:eastAsia="es-MX"/>
        </w:rPr>
        <w:t>31</w:t>
      </w:r>
      <w:r w:rsidRPr="005A5FE1">
        <w:rPr>
          <w:rFonts w:ascii="AvantGarde Bk BT" w:hAnsi="AvantGarde Bk BT"/>
          <w:color w:val="auto"/>
          <w:sz w:val="22"/>
          <w:szCs w:val="22"/>
          <w:lang w:val="es-MX" w:eastAsia="es-MX"/>
        </w:rPr>
        <w:t xml:space="preserve"> de </w:t>
      </w:r>
      <w:r w:rsidR="00BD0D4B" w:rsidRPr="005A5FE1">
        <w:rPr>
          <w:rFonts w:ascii="AvantGarde Bk BT" w:hAnsi="AvantGarde Bk BT"/>
          <w:color w:val="auto"/>
          <w:sz w:val="22"/>
          <w:szCs w:val="22"/>
          <w:lang w:val="es-MX" w:eastAsia="es-MX"/>
        </w:rPr>
        <w:t>enero</w:t>
      </w:r>
      <w:r w:rsidRPr="005A5FE1">
        <w:rPr>
          <w:rFonts w:ascii="AvantGarde Bk BT" w:hAnsi="AvantGarde Bk BT"/>
          <w:color w:val="auto"/>
          <w:sz w:val="22"/>
          <w:szCs w:val="22"/>
          <w:lang w:val="es-MX" w:eastAsia="es-MX"/>
        </w:rPr>
        <w:t xml:space="preserve"> de</w:t>
      </w:r>
      <w:r w:rsidR="00BD0D4B" w:rsidRPr="005A5FE1">
        <w:rPr>
          <w:rFonts w:ascii="AvantGarde Bk BT" w:hAnsi="AvantGarde Bk BT"/>
          <w:color w:val="auto"/>
          <w:sz w:val="22"/>
          <w:szCs w:val="22"/>
          <w:lang w:val="es-MX" w:eastAsia="es-MX"/>
        </w:rPr>
        <w:t>l</w:t>
      </w:r>
      <w:r w:rsidRPr="005A5FE1">
        <w:rPr>
          <w:rFonts w:ascii="AvantGarde Bk BT" w:hAnsi="AvantGarde Bk BT"/>
          <w:color w:val="auto"/>
          <w:sz w:val="22"/>
          <w:szCs w:val="22"/>
          <w:lang w:val="es-MX" w:eastAsia="es-MX"/>
        </w:rPr>
        <w:t xml:space="preserve"> 20</w:t>
      </w:r>
      <w:r w:rsidR="00BD0D4B" w:rsidRPr="005A5FE1">
        <w:rPr>
          <w:rFonts w:ascii="AvantGarde Bk BT" w:hAnsi="AvantGarde Bk BT"/>
          <w:color w:val="auto"/>
          <w:sz w:val="22"/>
          <w:szCs w:val="22"/>
          <w:lang w:val="es-MX" w:eastAsia="es-MX"/>
        </w:rPr>
        <w:t>08</w:t>
      </w:r>
      <w:r w:rsidRPr="005A5FE1">
        <w:rPr>
          <w:rFonts w:ascii="AvantGarde Bk BT" w:hAnsi="AvantGarde Bk BT"/>
          <w:color w:val="auto"/>
          <w:sz w:val="22"/>
          <w:szCs w:val="22"/>
          <w:lang w:val="es-MX" w:eastAsia="es-MX"/>
        </w:rPr>
        <w:t>, el Consejo General Universitario aprobó el dictamen número I/20</w:t>
      </w:r>
      <w:r w:rsidR="00BD0D4B" w:rsidRPr="005A5FE1">
        <w:rPr>
          <w:rFonts w:ascii="AvantGarde Bk BT" w:hAnsi="AvantGarde Bk BT"/>
          <w:color w:val="auto"/>
          <w:sz w:val="22"/>
          <w:szCs w:val="22"/>
          <w:lang w:val="es-MX" w:eastAsia="es-MX"/>
        </w:rPr>
        <w:t>08</w:t>
      </w:r>
      <w:r w:rsidRPr="005A5FE1">
        <w:rPr>
          <w:rFonts w:ascii="AvantGarde Bk BT" w:hAnsi="AvantGarde Bk BT"/>
          <w:color w:val="auto"/>
          <w:sz w:val="22"/>
          <w:szCs w:val="22"/>
          <w:lang w:val="es-MX" w:eastAsia="es-MX"/>
        </w:rPr>
        <w:t>/</w:t>
      </w:r>
      <w:r w:rsidR="00BD0D4B" w:rsidRPr="005A5FE1">
        <w:rPr>
          <w:rFonts w:ascii="AvantGarde Bk BT" w:hAnsi="AvantGarde Bk BT"/>
          <w:color w:val="auto"/>
          <w:sz w:val="22"/>
          <w:szCs w:val="22"/>
          <w:lang w:val="es-MX" w:eastAsia="es-MX"/>
        </w:rPr>
        <w:t>046</w:t>
      </w:r>
      <w:r w:rsidRPr="005A5FE1">
        <w:rPr>
          <w:rFonts w:ascii="AvantGarde Bk BT" w:hAnsi="AvantGarde Bk BT"/>
          <w:color w:val="auto"/>
          <w:sz w:val="22"/>
          <w:szCs w:val="22"/>
          <w:lang w:val="es-MX" w:eastAsia="es-MX"/>
        </w:rPr>
        <w:t xml:space="preserve">, </w:t>
      </w:r>
      <w:r w:rsidR="007E16C3">
        <w:rPr>
          <w:rFonts w:ascii="AvantGarde Bk BT" w:hAnsi="AvantGarde Bk BT"/>
          <w:color w:val="auto"/>
          <w:sz w:val="22"/>
          <w:szCs w:val="22"/>
          <w:lang w:val="es-MX" w:eastAsia="es-MX"/>
        </w:rPr>
        <w:t xml:space="preserve">relacionado con </w:t>
      </w:r>
      <w:r w:rsidR="00BD0D4B" w:rsidRPr="005A5FE1">
        <w:rPr>
          <w:rFonts w:ascii="AvantGarde Bk BT" w:hAnsi="AvantGarde Bk BT"/>
          <w:color w:val="auto"/>
          <w:sz w:val="22"/>
          <w:szCs w:val="22"/>
          <w:lang w:val="es-MX" w:eastAsia="es-MX"/>
        </w:rPr>
        <w:t>la apertura del plan de estudios de Ingeniería en Electrónica y Computación, en la modalidad escolarizada y bajo el sistema de créditos, en el Centro Universitario de los Valles.</w:t>
      </w:r>
    </w:p>
    <w:p w14:paraId="0203D2C1" w14:textId="4C949F2E" w:rsidR="00C70653" w:rsidRDefault="00C70653">
      <w:pPr>
        <w:spacing w:after="200" w:line="276" w:lineRule="auto"/>
        <w:rPr>
          <w:rFonts w:ascii="AvantGarde Bk BT" w:hAnsi="AvantGarde Bk BT"/>
          <w:sz w:val="22"/>
          <w:szCs w:val="22"/>
        </w:rPr>
      </w:pPr>
      <w:r>
        <w:rPr>
          <w:rFonts w:ascii="AvantGarde Bk BT" w:hAnsi="AvantGarde Bk BT"/>
          <w:sz w:val="22"/>
          <w:szCs w:val="22"/>
        </w:rPr>
        <w:br w:type="page"/>
      </w:r>
    </w:p>
    <w:p w14:paraId="7CAB8FEF" w14:textId="77777777" w:rsidR="00341671" w:rsidRPr="005A5FE1" w:rsidRDefault="00341671" w:rsidP="00D43CDE">
      <w:pPr>
        <w:pStyle w:val="Default"/>
        <w:contextualSpacing/>
        <w:jc w:val="both"/>
        <w:rPr>
          <w:rFonts w:ascii="AvantGarde Bk BT" w:hAnsi="AvantGarde Bk BT"/>
          <w:color w:val="auto"/>
          <w:sz w:val="22"/>
          <w:szCs w:val="22"/>
          <w:lang w:val="es-MX" w:eastAsia="es-MX"/>
        </w:rPr>
      </w:pPr>
    </w:p>
    <w:p w14:paraId="1A804BD9" w14:textId="5153A959" w:rsidR="002143D6" w:rsidRPr="005A5FE1" w:rsidRDefault="002143D6" w:rsidP="00341671">
      <w:pPr>
        <w:pStyle w:val="Default"/>
        <w:numPr>
          <w:ilvl w:val="0"/>
          <w:numId w:val="6"/>
        </w:numPr>
        <w:contextualSpacing/>
        <w:jc w:val="both"/>
        <w:rPr>
          <w:rFonts w:ascii="AvantGarde Bk BT" w:hAnsi="AvantGarde Bk BT"/>
          <w:color w:val="auto"/>
          <w:sz w:val="22"/>
          <w:szCs w:val="22"/>
          <w:lang w:val="es-MX" w:eastAsia="es-MX"/>
        </w:rPr>
      </w:pPr>
      <w:r w:rsidRPr="005A5FE1">
        <w:rPr>
          <w:rFonts w:ascii="AvantGarde Bk BT" w:hAnsi="AvantGarde Bk BT"/>
          <w:color w:val="auto"/>
          <w:sz w:val="22"/>
          <w:szCs w:val="22"/>
          <w:lang w:val="es-MX" w:eastAsia="es-MX"/>
        </w:rPr>
        <w:t xml:space="preserve">Que el 14 de junio del 2008, el Consejo General Universitario aprobó el dictamen número I/2008/112, </w:t>
      </w:r>
      <w:r w:rsidR="00D43CDE">
        <w:rPr>
          <w:rFonts w:ascii="AvantGarde Bk BT" w:hAnsi="AvantGarde Bk BT"/>
          <w:color w:val="auto"/>
          <w:sz w:val="22"/>
          <w:szCs w:val="22"/>
          <w:lang w:val="es-MX" w:eastAsia="es-MX"/>
        </w:rPr>
        <w:t xml:space="preserve">relacionado con </w:t>
      </w:r>
      <w:r w:rsidRPr="005A5FE1">
        <w:rPr>
          <w:rFonts w:ascii="AvantGarde Bk BT" w:hAnsi="AvantGarde Bk BT"/>
          <w:color w:val="auto"/>
          <w:sz w:val="22"/>
          <w:szCs w:val="22"/>
          <w:lang w:val="es-MX" w:eastAsia="es-MX"/>
        </w:rPr>
        <w:t>la reestructuración del plan de estudios de Ingeniería en Electrónica y Computación, en la modalidad escolarizada y bajo el sistema de créditos, para el Centro Universitario de los Lagos, el Centro Universitario del Norte y el Centro Universitario de los Valles.</w:t>
      </w:r>
    </w:p>
    <w:p w14:paraId="6B4CFF5D" w14:textId="77777777" w:rsidR="00977BEF" w:rsidRPr="005A5FE1" w:rsidRDefault="00977BEF" w:rsidP="00D43CDE">
      <w:pPr>
        <w:pStyle w:val="Default"/>
        <w:contextualSpacing/>
        <w:jc w:val="both"/>
        <w:rPr>
          <w:rFonts w:ascii="AvantGarde Bk BT" w:eastAsiaTheme="minorHAnsi" w:hAnsi="AvantGarde Bk BT" w:cstheme="minorBidi"/>
          <w:sz w:val="22"/>
          <w:szCs w:val="22"/>
          <w:lang w:val="es-ES_tradnl" w:eastAsia="ja-JP"/>
        </w:rPr>
      </w:pPr>
    </w:p>
    <w:p w14:paraId="15C5F315" w14:textId="2D34D432" w:rsidR="0071493F" w:rsidRPr="005A5FE1" w:rsidRDefault="0071493F" w:rsidP="00D919F7">
      <w:pPr>
        <w:pStyle w:val="Default"/>
        <w:numPr>
          <w:ilvl w:val="0"/>
          <w:numId w:val="6"/>
        </w:numPr>
        <w:contextualSpacing/>
        <w:jc w:val="both"/>
        <w:rPr>
          <w:rFonts w:ascii="AvantGarde Bk BT" w:eastAsiaTheme="minorHAnsi" w:hAnsi="AvantGarde Bk BT" w:cstheme="minorBidi"/>
          <w:sz w:val="22"/>
          <w:szCs w:val="22"/>
          <w:lang w:val="es-ES_tradnl" w:eastAsia="ja-JP"/>
        </w:rPr>
      </w:pPr>
      <w:r w:rsidRPr="005A5FE1">
        <w:rPr>
          <w:rFonts w:ascii="AvantGarde Bk BT" w:eastAsiaTheme="minorHAnsi" w:hAnsi="AvantGarde Bk BT" w:cstheme="minorBidi"/>
          <w:sz w:val="22"/>
          <w:szCs w:val="22"/>
          <w:lang w:val="es-ES_tradnl" w:eastAsia="ja-JP"/>
        </w:rPr>
        <w:t xml:space="preserve">Que </w:t>
      </w:r>
      <w:r w:rsidR="00D43CDE" w:rsidRPr="005A5FE1">
        <w:rPr>
          <w:rFonts w:ascii="AvantGarde Bk BT" w:eastAsiaTheme="minorHAnsi" w:hAnsi="AvantGarde Bk BT" w:cstheme="minorBidi"/>
          <w:sz w:val="22"/>
          <w:szCs w:val="22"/>
          <w:lang w:val="es-ES_tradnl" w:eastAsia="ja-JP"/>
        </w:rPr>
        <w:t xml:space="preserve">en la línea estratégica “3. Calidad </w:t>
      </w:r>
      <w:r w:rsidR="00D43CDE">
        <w:rPr>
          <w:rFonts w:ascii="AvantGarde Bk BT" w:eastAsiaTheme="minorHAnsi" w:hAnsi="AvantGarde Bk BT" w:cstheme="minorBidi"/>
          <w:sz w:val="22"/>
          <w:szCs w:val="22"/>
          <w:lang w:val="es-ES_tradnl" w:eastAsia="ja-JP"/>
        </w:rPr>
        <w:t>A</w:t>
      </w:r>
      <w:r w:rsidR="00D43CDE" w:rsidRPr="005A5FE1">
        <w:rPr>
          <w:rFonts w:ascii="AvantGarde Bk BT" w:eastAsiaTheme="minorHAnsi" w:hAnsi="AvantGarde Bk BT" w:cstheme="minorBidi"/>
          <w:sz w:val="22"/>
          <w:szCs w:val="22"/>
          <w:lang w:val="es-ES_tradnl" w:eastAsia="ja-JP"/>
        </w:rPr>
        <w:t xml:space="preserve">cadémica con </w:t>
      </w:r>
      <w:r w:rsidR="00D43CDE">
        <w:rPr>
          <w:rFonts w:ascii="AvantGarde Bk BT" w:eastAsiaTheme="minorHAnsi" w:hAnsi="AvantGarde Bk BT" w:cstheme="minorBidi"/>
          <w:sz w:val="22"/>
          <w:szCs w:val="22"/>
          <w:lang w:val="es-ES_tradnl" w:eastAsia="ja-JP"/>
        </w:rPr>
        <w:t>Dimensión I</w:t>
      </w:r>
      <w:r w:rsidR="00D43CDE" w:rsidRPr="005A5FE1">
        <w:rPr>
          <w:rFonts w:ascii="AvantGarde Bk BT" w:eastAsiaTheme="minorHAnsi" w:hAnsi="AvantGarde Bk BT" w:cstheme="minorBidi"/>
          <w:sz w:val="22"/>
          <w:szCs w:val="22"/>
          <w:lang w:val="es-ES_tradnl" w:eastAsia="ja-JP"/>
        </w:rPr>
        <w:t>nternacional”</w:t>
      </w:r>
      <w:r w:rsidR="00D43CDE">
        <w:rPr>
          <w:rFonts w:ascii="AvantGarde Bk BT" w:eastAsiaTheme="minorHAnsi" w:hAnsi="AvantGarde Bk BT" w:cstheme="minorBidi"/>
          <w:sz w:val="22"/>
          <w:szCs w:val="22"/>
          <w:lang w:val="es-ES_tradnl" w:eastAsia="ja-JP"/>
        </w:rPr>
        <w:t xml:space="preserve"> d</w:t>
      </w:r>
      <w:r w:rsidRPr="005A5FE1">
        <w:rPr>
          <w:rFonts w:ascii="AvantGarde Bk BT" w:eastAsiaTheme="minorHAnsi" w:hAnsi="AvantGarde Bk BT" w:cstheme="minorBidi"/>
          <w:sz w:val="22"/>
          <w:szCs w:val="22"/>
          <w:lang w:val="es-ES_tradnl" w:eastAsia="ja-JP"/>
        </w:rPr>
        <w:t>el Programa General de Trabajo 2013-2019 del Mtro. Itzcóatl Tonatiuh Bravo Padilla, Rector General de la Universidad</w:t>
      </w:r>
      <w:r w:rsidR="00D43CDE">
        <w:rPr>
          <w:rFonts w:ascii="AvantGarde Bk BT" w:eastAsiaTheme="minorHAnsi" w:hAnsi="AvantGarde Bk BT" w:cstheme="minorBidi"/>
          <w:sz w:val="22"/>
          <w:szCs w:val="22"/>
          <w:lang w:val="es-ES_tradnl" w:eastAsia="ja-JP"/>
        </w:rPr>
        <w:t>,</w:t>
      </w:r>
      <w:r w:rsidRPr="005A5FE1">
        <w:rPr>
          <w:rFonts w:ascii="AvantGarde Bk BT" w:eastAsiaTheme="minorHAnsi" w:hAnsi="AvantGarde Bk BT" w:cstheme="minorBidi"/>
          <w:sz w:val="22"/>
          <w:szCs w:val="22"/>
          <w:lang w:val="es-ES_tradnl" w:eastAsia="ja-JP"/>
        </w:rPr>
        <w:t xml:space="preserve"> </w:t>
      </w:r>
      <w:r w:rsidR="00D43CDE">
        <w:rPr>
          <w:rFonts w:ascii="AvantGarde Bk BT" w:eastAsiaTheme="minorHAnsi" w:hAnsi="AvantGarde Bk BT" w:cstheme="minorBidi"/>
          <w:sz w:val="22"/>
          <w:szCs w:val="22"/>
          <w:lang w:val="es-ES_tradnl" w:eastAsia="ja-JP"/>
        </w:rPr>
        <w:t>señala “el f</w:t>
      </w:r>
      <w:r w:rsidR="00DD2B08" w:rsidRPr="005A5FE1">
        <w:rPr>
          <w:rFonts w:ascii="AvantGarde Bk BT" w:eastAsiaTheme="minorHAnsi" w:hAnsi="AvantGarde Bk BT" w:cstheme="minorBidi"/>
          <w:sz w:val="22"/>
          <w:szCs w:val="22"/>
          <w:lang w:val="es-ES_tradnl" w:eastAsia="ja-JP"/>
        </w:rPr>
        <w:t>ortalecer el modelo pedagógico centrado en el aprendizaje y la formación integral; así como, diversificar y equilibrar la oferta educativa para fortalecer campos interdisciplinares y nuevas opciones vinculadas a los cambios globales</w:t>
      </w:r>
      <w:r w:rsidR="00D43CDE">
        <w:rPr>
          <w:rFonts w:ascii="AvantGarde Bk BT" w:eastAsiaTheme="minorHAnsi" w:hAnsi="AvantGarde Bk BT" w:cstheme="minorBidi"/>
          <w:sz w:val="22"/>
          <w:szCs w:val="22"/>
          <w:lang w:val="es-ES_tradnl" w:eastAsia="ja-JP"/>
        </w:rPr>
        <w:t>”.</w:t>
      </w:r>
    </w:p>
    <w:p w14:paraId="660B384E" w14:textId="77777777" w:rsidR="0071493F" w:rsidRPr="005A5FE1" w:rsidRDefault="0071493F" w:rsidP="0071493F">
      <w:pPr>
        <w:jc w:val="both"/>
        <w:rPr>
          <w:rFonts w:ascii="AvantGarde Bk BT" w:eastAsiaTheme="minorHAnsi" w:hAnsi="AvantGarde Bk BT" w:cstheme="minorBidi"/>
          <w:sz w:val="22"/>
          <w:szCs w:val="22"/>
          <w:lang w:val="es-ES_tradnl" w:eastAsia="ja-JP"/>
        </w:rPr>
      </w:pPr>
    </w:p>
    <w:p w14:paraId="577BF3B5" w14:textId="1E96E588" w:rsidR="0071493F" w:rsidRPr="005A5FE1" w:rsidRDefault="00D43CDE" w:rsidP="0071493F">
      <w:pPr>
        <w:numPr>
          <w:ilvl w:val="0"/>
          <w:numId w:val="6"/>
        </w:numPr>
        <w:jc w:val="both"/>
        <w:rPr>
          <w:rFonts w:ascii="AvantGarde Bk BT" w:eastAsiaTheme="minorHAnsi" w:hAnsi="AvantGarde Bk BT" w:cstheme="minorBidi"/>
          <w:sz w:val="22"/>
          <w:szCs w:val="22"/>
          <w:lang w:val="es-ES_tradnl" w:eastAsia="ja-JP"/>
        </w:rPr>
      </w:pPr>
      <w:r>
        <w:rPr>
          <w:rFonts w:ascii="AvantGarde Bk BT" w:eastAsiaTheme="minorHAnsi" w:hAnsi="AvantGarde Bk BT" w:cstheme="minorBidi"/>
          <w:sz w:val="22"/>
          <w:szCs w:val="22"/>
          <w:lang w:val="es-ES_tradnl" w:eastAsia="ja-JP"/>
        </w:rPr>
        <w:t>Que e</w:t>
      </w:r>
      <w:r w:rsidR="0071493F" w:rsidRPr="005A5FE1">
        <w:rPr>
          <w:rFonts w:ascii="AvantGarde Bk BT" w:eastAsiaTheme="minorHAnsi" w:hAnsi="AvantGarde Bk BT" w:cstheme="minorBidi"/>
          <w:sz w:val="22"/>
          <w:szCs w:val="22"/>
          <w:lang w:val="es-ES_tradnl" w:eastAsia="ja-JP"/>
        </w:rPr>
        <w:t>n la pr</w:t>
      </w:r>
      <w:r>
        <w:rPr>
          <w:rFonts w:ascii="AvantGarde Bk BT" w:eastAsiaTheme="minorHAnsi" w:hAnsi="AvantGarde Bk BT" w:cstheme="minorBidi"/>
          <w:sz w:val="22"/>
          <w:szCs w:val="22"/>
          <w:lang w:val="es-ES_tradnl" w:eastAsia="ja-JP"/>
        </w:rPr>
        <w:t>opuesta “Pacto por los Jóvenes”</w:t>
      </w:r>
      <w:r w:rsidR="0071493F" w:rsidRPr="005A5FE1">
        <w:rPr>
          <w:rFonts w:ascii="AvantGarde Bk BT" w:eastAsiaTheme="minorHAnsi" w:hAnsi="AvantGarde Bk BT" w:cstheme="minorBidi"/>
          <w:sz w:val="22"/>
          <w:szCs w:val="22"/>
          <w:lang w:val="es-ES_tradnl" w:eastAsia="ja-JP"/>
        </w:rPr>
        <w:t xml:space="preserve"> del Rector General, expuesta el 27 de agosto de 2013</w:t>
      </w:r>
      <w:r>
        <w:rPr>
          <w:rFonts w:ascii="AvantGarde Bk BT" w:eastAsiaTheme="minorHAnsi" w:hAnsi="AvantGarde Bk BT" w:cstheme="minorBidi"/>
          <w:sz w:val="22"/>
          <w:szCs w:val="22"/>
          <w:lang w:val="es-ES_tradnl" w:eastAsia="ja-JP"/>
        </w:rPr>
        <w:t>,</w:t>
      </w:r>
      <w:r w:rsidR="0071493F" w:rsidRPr="005A5FE1">
        <w:rPr>
          <w:rFonts w:ascii="AvantGarde Bk BT" w:eastAsiaTheme="minorHAnsi" w:hAnsi="AvantGarde Bk BT" w:cstheme="minorBidi"/>
          <w:sz w:val="22"/>
          <w:szCs w:val="22"/>
          <w:lang w:val="es-ES_tradnl" w:eastAsia="ja-JP"/>
        </w:rPr>
        <w:t xml:space="preserve"> se comprometió a incrementar las oportunidades de estudio de los jóvenes, en 10 años aumentar 20 puntos porcentuales la cobertura del nivel superior, argumentando que la educación es la palanca que puede permitir, al país y al Estado, efectos multiplicadores.</w:t>
      </w:r>
    </w:p>
    <w:p w14:paraId="1C2A413E" w14:textId="77777777" w:rsidR="002F1379" w:rsidRPr="005A5FE1" w:rsidRDefault="002F1379" w:rsidP="00D43CDE">
      <w:pPr>
        <w:jc w:val="both"/>
        <w:rPr>
          <w:rFonts w:ascii="AvantGarde Bk BT" w:eastAsiaTheme="minorHAnsi" w:hAnsi="AvantGarde Bk BT" w:cstheme="minorBidi"/>
          <w:sz w:val="22"/>
          <w:szCs w:val="22"/>
          <w:lang w:val="es-ES_tradnl" w:eastAsia="ja-JP"/>
        </w:rPr>
      </w:pPr>
    </w:p>
    <w:p w14:paraId="58D4CE03" w14:textId="318E5D43" w:rsidR="002F1379" w:rsidRPr="005A5FE1" w:rsidRDefault="002F1379" w:rsidP="002F1379">
      <w:pPr>
        <w:numPr>
          <w:ilvl w:val="0"/>
          <w:numId w:val="6"/>
        </w:numPr>
        <w:jc w:val="both"/>
        <w:rPr>
          <w:rFonts w:ascii="AvantGarde Bk BT" w:eastAsiaTheme="minorHAnsi" w:hAnsi="AvantGarde Bk BT" w:cstheme="minorBidi"/>
          <w:sz w:val="22"/>
          <w:szCs w:val="22"/>
          <w:lang w:val="es-ES_tradnl" w:eastAsia="ja-JP"/>
        </w:rPr>
      </w:pPr>
      <w:r w:rsidRPr="005A5FE1">
        <w:rPr>
          <w:rFonts w:ascii="AvantGarde Bk BT" w:eastAsiaTheme="minorHAnsi" w:hAnsi="AvantGarde Bk BT" w:cstheme="minorBidi"/>
          <w:sz w:val="22"/>
          <w:szCs w:val="22"/>
          <w:lang w:val="es-ES_tradnl" w:eastAsia="ja-JP"/>
        </w:rPr>
        <w:t>Que como resultado de lo anterior</w:t>
      </w:r>
      <w:r w:rsidR="00D43CDE">
        <w:rPr>
          <w:rFonts w:ascii="AvantGarde Bk BT" w:eastAsiaTheme="minorHAnsi" w:hAnsi="AvantGarde Bk BT" w:cstheme="minorBidi"/>
          <w:sz w:val="22"/>
          <w:szCs w:val="22"/>
          <w:lang w:val="es-ES_tradnl" w:eastAsia="ja-JP"/>
        </w:rPr>
        <w:t>,</w:t>
      </w:r>
      <w:r w:rsidRPr="005A5FE1">
        <w:rPr>
          <w:rFonts w:ascii="AvantGarde Bk BT" w:eastAsiaTheme="minorHAnsi" w:hAnsi="AvantGarde Bk BT" w:cstheme="minorBidi"/>
          <w:sz w:val="22"/>
          <w:szCs w:val="22"/>
          <w:lang w:val="es-ES_tradnl" w:eastAsia="ja-JP"/>
        </w:rPr>
        <w:t xml:space="preserve"> el Plan de Desarrollo Institucional 2014-2030 planteó como una de sus políticas esenciales: “la ampliación y diversificación de la matrícula con altos estándares de calidad, pertinencia y equidad, tomando en cuenta las tendencias globales y de desarrollo regional”. Así, ante la creciente demanda de servicios educativos en distintas zonas del Estado de Jalisco, la institución tiene la responsabilidad de ampliar la capacidad y calidad de la educación que se proporciona, dentro de las posibilidades de su naturaleza pública.</w:t>
      </w:r>
    </w:p>
    <w:p w14:paraId="7D7339A9" w14:textId="77777777" w:rsidR="00292D5E" w:rsidRPr="005A5FE1" w:rsidRDefault="00292D5E" w:rsidP="00292D5E">
      <w:pPr>
        <w:jc w:val="both"/>
        <w:rPr>
          <w:rFonts w:ascii="AvantGarde Bk BT" w:eastAsiaTheme="minorHAnsi" w:hAnsi="AvantGarde Bk BT" w:cstheme="minorBidi"/>
          <w:sz w:val="22"/>
          <w:szCs w:val="22"/>
          <w:lang w:val="es-ES_tradnl" w:eastAsia="ja-JP"/>
        </w:rPr>
      </w:pPr>
    </w:p>
    <w:p w14:paraId="4877F62A" w14:textId="1DF064FB" w:rsidR="00292D5E" w:rsidRPr="005A5FE1" w:rsidRDefault="00292D5E" w:rsidP="00292D5E">
      <w:pPr>
        <w:pStyle w:val="Default"/>
        <w:numPr>
          <w:ilvl w:val="0"/>
          <w:numId w:val="6"/>
        </w:numPr>
        <w:jc w:val="both"/>
        <w:rPr>
          <w:rFonts w:ascii="AvantGarde Bk BT" w:hAnsi="AvantGarde Bk BT"/>
          <w:color w:val="auto"/>
          <w:sz w:val="22"/>
          <w:szCs w:val="22"/>
          <w:lang w:val="es-MX" w:eastAsia="es-MX"/>
        </w:rPr>
      </w:pPr>
      <w:r w:rsidRPr="005A5FE1">
        <w:rPr>
          <w:rFonts w:ascii="AvantGarde Bk BT" w:hAnsi="AvantGarde Bk BT"/>
          <w:color w:val="auto"/>
          <w:sz w:val="22"/>
          <w:szCs w:val="22"/>
          <w:lang w:val="es-MX" w:eastAsia="es-MX"/>
        </w:rPr>
        <w:t>Que a nivel internacional</w:t>
      </w:r>
      <w:r w:rsidR="00D43CDE">
        <w:rPr>
          <w:rFonts w:ascii="AvantGarde Bk BT" w:hAnsi="AvantGarde Bk BT"/>
          <w:color w:val="auto"/>
          <w:sz w:val="22"/>
          <w:szCs w:val="22"/>
          <w:lang w:val="es-MX" w:eastAsia="es-MX"/>
        </w:rPr>
        <w:t>,</w:t>
      </w:r>
      <w:r w:rsidRPr="005A5FE1">
        <w:rPr>
          <w:rFonts w:ascii="AvantGarde Bk BT" w:hAnsi="AvantGarde Bk BT"/>
          <w:color w:val="auto"/>
          <w:sz w:val="22"/>
          <w:szCs w:val="22"/>
          <w:lang w:val="es-MX" w:eastAsia="es-MX"/>
        </w:rPr>
        <w:t xml:space="preserve"> se realizó un estudio comparativo, se analizaron los programas de la Escuela Superior Politécnica de Chimborazo, en Ecuador, </w:t>
      </w:r>
      <w:proofErr w:type="spellStart"/>
      <w:r w:rsidRPr="005A5FE1">
        <w:rPr>
          <w:rFonts w:ascii="AvantGarde Bk BT" w:hAnsi="AvantGarde Bk BT"/>
          <w:color w:val="auto"/>
          <w:sz w:val="22"/>
          <w:szCs w:val="22"/>
          <w:lang w:val="es-MX" w:eastAsia="es-MX"/>
        </w:rPr>
        <w:t>Devry</w:t>
      </w:r>
      <w:proofErr w:type="spellEnd"/>
      <w:r w:rsidRPr="005A5FE1">
        <w:rPr>
          <w:rFonts w:ascii="AvantGarde Bk BT" w:hAnsi="AvantGarde Bk BT"/>
          <w:color w:val="auto"/>
          <w:sz w:val="22"/>
          <w:szCs w:val="22"/>
          <w:lang w:val="es-MX" w:eastAsia="es-MX"/>
        </w:rPr>
        <w:t xml:space="preserve"> </w:t>
      </w:r>
      <w:proofErr w:type="spellStart"/>
      <w:r w:rsidRPr="005A5FE1">
        <w:rPr>
          <w:rFonts w:ascii="AvantGarde Bk BT" w:hAnsi="AvantGarde Bk BT"/>
          <w:color w:val="auto"/>
          <w:sz w:val="22"/>
          <w:szCs w:val="22"/>
          <w:lang w:val="es-MX" w:eastAsia="es-MX"/>
        </w:rPr>
        <w:t>University</w:t>
      </w:r>
      <w:proofErr w:type="spellEnd"/>
      <w:r w:rsidRPr="005A5FE1">
        <w:rPr>
          <w:rFonts w:ascii="AvantGarde Bk BT" w:hAnsi="AvantGarde Bk BT"/>
          <w:color w:val="auto"/>
          <w:sz w:val="22"/>
          <w:szCs w:val="22"/>
          <w:lang w:val="es-MX" w:eastAsia="es-MX"/>
        </w:rPr>
        <w:t xml:space="preserve">, Illinois, en Estados Unidos, </w:t>
      </w:r>
      <w:proofErr w:type="spellStart"/>
      <w:r w:rsidRPr="005A5FE1">
        <w:rPr>
          <w:rFonts w:ascii="AvantGarde Bk BT" w:hAnsi="AvantGarde Bk BT"/>
          <w:color w:val="auto"/>
          <w:sz w:val="22"/>
          <w:szCs w:val="22"/>
          <w:lang w:val="es-MX" w:eastAsia="es-MX"/>
        </w:rPr>
        <w:t>Institute</w:t>
      </w:r>
      <w:proofErr w:type="spellEnd"/>
      <w:r w:rsidRPr="005A5FE1">
        <w:rPr>
          <w:rFonts w:ascii="AvantGarde Bk BT" w:hAnsi="AvantGarde Bk BT"/>
          <w:color w:val="auto"/>
          <w:sz w:val="22"/>
          <w:szCs w:val="22"/>
          <w:lang w:val="es-MX" w:eastAsia="es-MX"/>
        </w:rPr>
        <w:t xml:space="preserve"> of </w:t>
      </w:r>
      <w:proofErr w:type="spellStart"/>
      <w:r w:rsidRPr="005A5FE1">
        <w:rPr>
          <w:rFonts w:ascii="AvantGarde Bk BT" w:hAnsi="AvantGarde Bk BT"/>
          <w:color w:val="auto"/>
          <w:sz w:val="22"/>
          <w:szCs w:val="22"/>
          <w:lang w:val="es-MX" w:eastAsia="es-MX"/>
        </w:rPr>
        <w:t>Technology</w:t>
      </w:r>
      <w:proofErr w:type="spellEnd"/>
      <w:r w:rsidRPr="005A5FE1">
        <w:rPr>
          <w:rFonts w:ascii="AvantGarde Bk BT" w:hAnsi="AvantGarde Bk BT"/>
          <w:color w:val="auto"/>
          <w:sz w:val="22"/>
          <w:szCs w:val="22"/>
          <w:lang w:val="es-MX" w:eastAsia="es-MX"/>
        </w:rPr>
        <w:t>, Irlanda y NUI Galway, Irlanda en donde se pudo observar que algunos programas ofrecen asignaturas del área de comunicaciones como son: transmisión de datos, antenas, microondas, las cuales también se tienen en el programa vigente de Ingeniería en Electrónica y Computación de la Universidad de Guadalajara. Asimismo, se imparten algunas materias específicas de microprocesadores, sistemas embebidos y domótica. Algunos programas educativos revisados tienen en su plan la formación en el área económico-administrativa y la química.</w:t>
      </w:r>
    </w:p>
    <w:p w14:paraId="6519EB08" w14:textId="5CBDB710" w:rsidR="00C70653" w:rsidRDefault="00C70653">
      <w:pPr>
        <w:spacing w:after="200" w:line="276" w:lineRule="auto"/>
        <w:rPr>
          <w:rFonts w:ascii="AvantGarde Bk BT" w:hAnsi="AvantGarde Bk BT"/>
          <w:sz w:val="22"/>
          <w:szCs w:val="22"/>
        </w:rPr>
      </w:pPr>
      <w:r>
        <w:rPr>
          <w:rFonts w:ascii="AvantGarde Bk BT" w:hAnsi="AvantGarde Bk BT"/>
          <w:sz w:val="22"/>
          <w:szCs w:val="22"/>
        </w:rPr>
        <w:br w:type="page"/>
      </w:r>
    </w:p>
    <w:p w14:paraId="7524C8BC" w14:textId="77777777" w:rsidR="00986964" w:rsidRPr="005A5FE1" w:rsidRDefault="00986964" w:rsidP="00BB32F6">
      <w:pPr>
        <w:pStyle w:val="Default"/>
        <w:contextualSpacing/>
        <w:jc w:val="both"/>
        <w:rPr>
          <w:rFonts w:ascii="AvantGarde Bk BT" w:hAnsi="AvantGarde Bk BT"/>
          <w:color w:val="auto"/>
          <w:sz w:val="22"/>
          <w:szCs w:val="22"/>
          <w:lang w:val="es-MX" w:eastAsia="es-MX"/>
        </w:rPr>
      </w:pPr>
    </w:p>
    <w:p w14:paraId="696CFEB9" w14:textId="77777777" w:rsidR="00C70653" w:rsidRDefault="00C70653" w:rsidP="00C70653">
      <w:pPr>
        <w:pStyle w:val="Default"/>
        <w:jc w:val="both"/>
        <w:rPr>
          <w:rFonts w:ascii="AvantGarde Bk BT" w:hAnsi="AvantGarde Bk BT"/>
          <w:color w:val="auto"/>
          <w:sz w:val="22"/>
          <w:szCs w:val="22"/>
          <w:lang w:val="es-MX" w:eastAsia="es-MX"/>
        </w:rPr>
      </w:pPr>
    </w:p>
    <w:p w14:paraId="4C293951" w14:textId="77777777" w:rsidR="004105CC" w:rsidRDefault="004105CC" w:rsidP="00C70653">
      <w:pPr>
        <w:pStyle w:val="Default"/>
        <w:jc w:val="both"/>
        <w:rPr>
          <w:rFonts w:ascii="AvantGarde Bk BT" w:hAnsi="AvantGarde Bk BT"/>
          <w:color w:val="auto"/>
          <w:sz w:val="22"/>
          <w:szCs w:val="22"/>
          <w:lang w:val="es-MX" w:eastAsia="es-MX"/>
        </w:rPr>
      </w:pPr>
    </w:p>
    <w:p w14:paraId="1574DF58" w14:textId="77777777" w:rsidR="00C70653" w:rsidRDefault="00C70653" w:rsidP="00C70653">
      <w:pPr>
        <w:pStyle w:val="Default"/>
        <w:jc w:val="both"/>
        <w:rPr>
          <w:rFonts w:ascii="AvantGarde Bk BT" w:hAnsi="AvantGarde Bk BT"/>
          <w:color w:val="auto"/>
          <w:sz w:val="22"/>
          <w:szCs w:val="22"/>
          <w:lang w:val="es-MX" w:eastAsia="es-MX"/>
        </w:rPr>
      </w:pPr>
    </w:p>
    <w:p w14:paraId="3E012514" w14:textId="65843817" w:rsidR="00B01192" w:rsidRPr="005A5FE1" w:rsidRDefault="00B01192" w:rsidP="00B01192">
      <w:pPr>
        <w:pStyle w:val="Default"/>
        <w:numPr>
          <w:ilvl w:val="0"/>
          <w:numId w:val="6"/>
        </w:numPr>
        <w:jc w:val="both"/>
        <w:rPr>
          <w:rFonts w:ascii="AvantGarde Bk BT" w:hAnsi="AvantGarde Bk BT"/>
          <w:color w:val="auto"/>
          <w:sz w:val="22"/>
          <w:szCs w:val="22"/>
          <w:lang w:val="es-MX" w:eastAsia="es-MX"/>
        </w:rPr>
      </w:pPr>
      <w:r w:rsidRPr="005A5FE1">
        <w:rPr>
          <w:rFonts w:ascii="AvantGarde Bk BT" w:hAnsi="AvantGarde Bk BT"/>
          <w:color w:val="auto"/>
          <w:sz w:val="22"/>
          <w:szCs w:val="22"/>
          <w:lang w:val="es-MX" w:eastAsia="es-MX"/>
        </w:rPr>
        <w:t>Que el Instituto de Ingenieros Eléctricos y Electrónicos (I</w:t>
      </w:r>
      <w:r w:rsidR="004105CC">
        <w:rPr>
          <w:rFonts w:ascii="AvantGarde Bk BT" w:hAnsi="AvantGarde Bk BT"/>
          <w:color w:val="auto"/>
          <w:sz w:val="22"/>
          <w:szCs w:val="22"/>
          <w:lang w:val="es-MX" w:eastAsia="es-MX"/>
        </w:rPr>
        <w:t xml:space="preserve">EEE, por sus siglas en inglés) </w:t>
      </w:r>
      <w:r w:rsidRPr="005A5FE1">
        <w:rPr>
          <w:rFonts w:ascii="AvantGarde Bk BT" w:hAnsi="AvantGarde Bk BT"/>
          <w:color w:val="auto"/>
          <w:sz w:val="22"/>
          <w:szCs w:val="22"/>
          <w:lang w:val="es-MX" w:eastAsia="es-MX"/>
        </w:rPr>
        <w:t>en su informe técnico titulado “IEEE CS</w:t>
      </w:r>
      <w:r w:rsidR="00BB156E" w:rsidRPr="005A5FE1">
        <w:rPr>
          <w:rFonts w:ascii="AvantGarde Bk BT" w:hAnsi="AvantGarde Bk BT"/>
          <w:color w:val="auto"/>
          <w:sz w:val="22"/>
          <w:szCs w:val="22"/>
          <w:lang w:val="es-MX" w:eastAsia="es-MX"/>
        </w:rPr>
        <w:t>,</w:t>
      </w:r>
      <w:r w:rsidRPr="005A5FE1">
        <w:rPr>
          <w:rFonts w:ascii="AvantGarde Bk BT" w:hAnsi="AvantGarde Bk BT"/>
          <w:color w:val="auto"/>
          <w:sz w:val="22"/>
          <w:szCs w:val="22"/>
          <w:lang w:val="es-MX" w:eastAsia="es-MX"/>
        </w:rPr>
        <w:t xml:space="preserve"> 23 innovaciones tecnológicas que podría cambiar la industria para el año 2022”, señala algunas de las tecnologías que actualmente están en auge y que serán una tendencia en los próximos años, las cuales están relacionadas con el perfil formativo de la Ingeniería en Electrónica y Computación, como: </w:t>
      </w:r>
      <w:proofErr w:type="spellStart"/>
      <w:r w:rsidRPr="005A5FE1">
        <w:rPr>
          <w:rFonts w:ascii="AvantGarde Bk BT" w:hAnsi="AvantGarde Bk BT"/>
          <w:color w:val="auto"/>
          <w:sz w:val="22"/>
          <w:szCs w:val="22"/>
          <w:lang w:val="es-MX" w:eastAsia="es-MX"/>
        </w:rPr>
        <w:t>cloud</w:t>
      </w:r>
      <w:proofErr w:type="spellEnd"/>
      <w:r w:rsidRPr="005A5FE1">
        <w:rPr>
          <w:rFonts w:ascii="AvantGarde Bk BT" w:hAnsi="AvantGarde Bk BT"/>
          <w:color w:val="auto"/>
          <w:sz w:val="22"/>
          <w:szCs w:val="22"/>
          <w:lang w:val="es-MX" w:eastAsia="es-MX"/>
        </w:rPr>
        <w:t xml:space="preserve"> </w:t>
      </w:r>
      <w:proofErr w:type="spellStart"/>
      <w:r w:rsidRPr="005A5FE1">
        <w:rPr>
          <w:rFonts w:ascii="AvantGarde Bk BT" w:hAnsi="AvantGarde Bk BT"/>
          <w:color w:val="auto"/>
          <w:sz w:val="22"/>
          <w:szCs w:val="22"/>
          <w:lang w:val="es-MX" w:eastAsia="es-MX"/>
        </w:rPr>
        <w:t>computing</w:t>
      </w:r>
      <w:proofErr w:type="spellEnd"/>
      <w:r w:rsidRPr="005A5FE1">
        <w:rPr>
          <w:rFonts w:ascii="AvantGarde Bk BT" w:hAnsi="AvantGarde Bk BT"/>
          <w:color w:val="auto"/>
          <w:sz w:val="22"/>
          <w:szCs w:val="22"/>
          <w:lang w:val="es-MX" w:eastAsia="es-MX"/>
        </w:rPr>
        <w:t xml:space="preserve">, el internet de las cosas, </w:t>
      </w:r>
      <w:proofErr w:type="spellStart"/>
      <w:r w:rsidRPr="005A5FE1">
        <w:rPr>
          <w:rFonts w:ascii="AvantGarde Bk BT" w:hAnsi="AvantGarde Bk BT"/>
          <w:color w:val="auto"/>
          <w:sz w:val="22"/>
          <w:szCs w:val="22"/>
          <w:lang w:val="es-MX" w:eastAsia="es-MX"/>
        </w:rPr>
        <w:t>big</w:t>
      </w:r>
      <w:proofErr w:type="spellEnd"/>
      <w:r w:rsidRPr="005A5FE1">
        <w:rPr>
          <w:rFonts w:ascii="AvantGarde Bk BT" w:hAnsi="AvantGarde Bk BT"/>
          <w:color w:val="auto"/>
          <w:sz w:val="22"/>
          <w:szCs w:val="22"/>
          <w:lang w:val="es-MX" w:eastAsia="es-MX"/>
        </w:rPr>
        <w:t xml:space="preserve"> data, redes e interconectividad, nanotecnologías, </w:t>
      </w:r>
      <w:proofErr w:type="spellStart"/>
      <w:r w:rsidRPr="005A5FE1">
        <w:rPr>
          <w:rFonts w:ascii="AvantGarde Bk BT" w:hAnsi="AvantGarde Bk BT"/>
          <w:color w:val="auto"/>
          <w:sz w:val="22"/>
          <w:szCs w:val="22"/>
          <w:lang w:val="es-MX" w:eastAsia="es-MX"/>
        </w:rPr>
        <w:t>multicore</w:t>
      </w:r>
      <w:proofErr w:type="spellEnd"/>
      <w:r w:rsidRPr="005A5FE1">
        <w:rPr>
          <w:rFonts w:ascii="AvantGarde Bk BT" w:hAnsi="AvantGarde Bk BT"/>
          <w:color w:val="auto"/>
          <w:sz w:val="22"/>
          <w:szCs w:val="22"/>
          <w:lang w:val="es-MX" w:eastAsia="es-MX"/>
        </w:rPr>
        <w:t>, aprendizaje automático y sistemas inteligentes, y robótica médica; otras tecnologías, no menos importantes, que se mencionan son los circuitos integrados 3D y la impresión 3D. Se asume que las Universidades deben adaptarse a los acelerados cambios en el campo de la electrónica, por ello es importante actualizar los planes de estudio integrando a la currícula materias que permitan el desarrollo de las competencias en tecnologías de actualidad y del futuro.</w:t>
      </w:r>
    </w:p>
    <w:p w14:paraId="4CF83A38" w14:textId="77777777" w:rsidR="00B01192" w:rsidRPr="005A5FE1" w:rsidRDefault="00B01192" w:rsidP="004105CC">
      <w:pPr>
        <w:pStyle w:val="Default"/>
        <w:jc w:val="both"/>
        <w:rPr>
          <w:rFonts w:ascii="AvantGarde Bk BT" w:hAnsi="AvantGarde Bk BT"/>
          <w:color w:val="auto"/>
          <w:sz w:val="22"/>
          <w:szCs w:val="22"/>
          <w:lang w:val="es-MX" w:eastAsia="es-MX"/>
        </w:rPr>
      </w:pPr>
    </w:p>
    <w:p w14:paraId="6962B9FE" w14:textId="1C68BECC" w:rsidR="000E4693" w:rsidRPr="005A5FE1" w:rsidRDefault="000E4693" w:rsidP="000E4693">
      <w:pPr>
        <w:pStyle w:val="Default"/>
        <w:numPr>
          <w:ilvl w:val="0"/>
          <w:numId w:val="6"/>
        </w:numPr>
        <w:jc w:val="both"/>
        <w:rPr>
          <w:rFonts w:ascii="AvantGarde Bk BT" w:hAnsi="AvantGarde Bk BT"/>
          <w:color w:val="auto"/>
          <w:sz w:val="22"/>
          <w:szCs w:val="22"/>
          <w:lang w:val="es-MX" w:eastAsia="es-MX"/>
        </w:rPr>
      </w:pPr>
      <w:r w:rsidRPr="005A5FE1">
        <w:rPr>
          <w:rFonts w:ascii="AvantGarde Bk BT" w:hAnsi="AvantGarde Bk BT"/>
          <w:color w:val="auto"/>
          <w:sz w:val="22"/>
          <w:szCs w:val="22"/>
          <w:lang w:val="es-MX" w:eastAsia="es-MX"/>
        </w:rPr>
        <w:t>Que a nivel nacional</w:t>
      </w:r>
      <w:r w:rsidR="004105CC">
        <w:rPr>
          <w:rFonts w:ascii="AvantGarde Bk BT" w:hAnsi="AvantGarde Bk BT"/>
          <w:color w:val="auto"/>
          <w:sz w:val="22"/>
          <w:szCs w:val="22"/>
          <w:lang w:val="es-MX" w:eastAsia="es-MX"/>
        </w:rPr>
        <w:t>,</w:t>
      </w:r>
      <w:r w:rsidRPr="005A5FE1">
        <w:rPr>
          <w:rFonts w:ascii="AvantGarde Bk BT" w:hAnsi="AvantGarde Bk BT"/>
          <w:color w:val="auto"/>
          <w:sz w:val="22"/>
          <w:szCs w:val="22"/>
          <w:lang w:val="es-MX" w:eastAsia="es-MX"/>
        </w:rPr>
        <w:t xml:space="preserve"> se realizó un estudio comparativo de</w:t>
      </w:r>
      <w:r w:rsidR="00BB156E" w:rsidRPr="005A5FE1">
        <w:rPr>
          <w:rFonts w:ascii="AvantGarde Bk BT" w:hAnsi="AvantGarde Bk BT"/>
          <w:color w:val="auto"/>
          <w:sz w:val="22"/>
          <w:szCs w:val="22"/>
          <w:lang w:val="es-MX" w:eastAsia="es-MX"/>
        </w:rPr>
        <w:t>l plan de estudio</w:t>
      </w:r>
      <w:r w:rsidR="007F1984" w:rsidRPr="005A5FE1">
        <w:rPr>
          <w:rFonts w:ascii="AvantGarde Bk BT" w:hAnsi="AvantGarde Bk BT"/>
          <w:color w:val="auto"/>
          <w:sz w:val="22"/>
          <w:szCs w:val="22"/>
          <w:lang w:val="es-MX" w:eastAsia="es-MX"/>
        </w:rPr>
        <w:t>s</w:t>
      </w:r>
      <w:r w:rsidRPr="005A5FE1">
        <w:rPr>
          <w:rFonts w:ascii="AvantGarde Bk BT" w:hAnsi="AvantGarde Bk BT"/>
          <w:color w:val="auto"/>
          <w:sz w:val="22"/>
          <w:szCs w:val="22"/>
          <w:lang w:val="es-MX" w:eastAsia="es-MX"/>
        </w:rPr>
        <w:t xml:space="preserve"> en Ingeniería en Electrónica y Computación y similares, para lo cual se consultó el catálogo de grados universitarios de la </w:t>
      </w:r>
      <w:r w:rsidR="000D1499" w:rsidRPr="005A5FE1">
        <w:rPr>
          <w:rFonts w:ascii="AvantGarde Bk BT" w:hAnsi="AvantGarde Bk BT"/>
          <w:color w:val="auto"/>
          <w:sz w:val="22"/>
          <w:szCs w:val="22"/>
          <w:lang w:val="es-MX" w:eastAsia="es-MX"/>
        </w:rPr>
        <w:t xml:space="preserve">Red de Universidades </w:t>
      </w:r>
      <w:proofErr w:type="spellStart"/>
      <w:r w:rsidR="000D1499" w:rsidRPr="005A5FE1">
        <w:rPr>
          <w:rFonts w:ascii="AvantGarde Bk BT" w:hAnsi="AvantGarde Bk BT"/>
          <w:color w:val="auto"/>
          <w:sz w:val="22"/>
          <w:szCs w:val="22"/>
          <w:lang w:val="es-MX" w:eastAsia="es-MX"/>
        </w:rPr>
        <w:t>Universia</w:t>
      </w:r>
      <w:proofErr w:type="spellEnd"/>
      <w:r w:rsidR="000D1499" w:rsidRPr="005A5FE1">
        <w:rPr>
          <w:rFonts w:ascii="AvantGarde Bk BT" w:hAnsi="AvantGarde Bk BT"/>
          <w:color w:val="auto"/>
          <w:sz w:val="22"/>
          <w:szCs w:val="22"/>
          <w:lang w:val="es-MX" w:eastAsia="es-MX"/>
        </w:rPr>
        <w:t xml:space="preserve"> </w:t>
      </w:r>
      <w:r w:rsidRPr="005A5FE1">
        <w:rPr>
          <w:rFonts w:ascii="AvantGarde Bk BT" w:hAnsi="AvantGarde Bk BT"/>
          <w:color w:val="auto"/>
          <w:sz w:val="22"/>
          <w:szCs w:val="22"/>
          <w:lang w:val="es-MX" w:eastAsia="es-MX"/>
        </w:rPr>
        <w:t>México, se encontró que las siguientes instituciones imparten el programa educativo: UNAM, IBERO, ITESM, CETYSBJ y UNE. Pudo observarse que la mayoría de los programas educativos ofrecen materias del área económico-administrativa, con lo cual brindan una formación empresarial, de desarrollo de proyectos o inc</w:t>
      </w:r>
      <w:r w:rsidR="00BB156E" w:rsidRPr="005A5FE1">
        <w:rPr>
          <w:rFonts w:ascii="AvantGarde Bk BT" w:hAnsi="AvantGarde Bk BT"/>
          <w:color w:val="auto"/>
          <w:sz w:val="22"/>
          <w:szCs w:val="22"/>
          <w:lang w:val="es-MX" w:eastAsia="es-MX"/>
        </w:rPr>
        <w:t>luso el fomento al emprendimiento</w:t>
      </w:r>
      <w:r w:rsidRPr="005A5FE1">
        <w:rPr>
          <w:rFonts w:ascii="AvantGarde Bk BT" w:hAnsi="AvantGarde Bk BT"/>
          <w:color w:val="auto"/>
          <w:sz w:val="22"/>
          <w:szCs w:val="22"/>
          <w:lang w:val="es-MX" w:eastAsia="es-MX"/>
        </w:rPr>
        <w:t xml:space="preserve">. Otro punto a destacar, es que el programa actual tiene mayor porcentaje de materias del área de ciencias básicas en comparación con otras ingenierías. Otros programas tienen, ligeramente, una mayor carga en el área de circuitos eléctricos. Por otro lado, </w:t>
      </w:r>
      <w:r w:rsidR="00BB156E" w:rsidRPr="005A5FE1">
        <w:rPr>
          <w:rFonts w:ascii="AvantGarde Bk BT" w:hAnsi="AvantGarde Bk BT"/>
          <w:color w:val="auto"/>
          <w:sz w:val="22"/>
          <w:szCs w:val="22"/>
          <w:lang w:val="es-MX" w:eastAsia="es-MX"/>
        </w:rPr>
        <w:t xml:space="preserve">se encontró que en algunos programas educativos </w:t>
      </w:r>
      <w:r w:rsidRPr="005A5FE1">
        <w:rPr>
          <w:rFonts w:ascii="AvantGarde Bk BT" w:hAnsi="AvantGarde Bk BT"/>
          <w:color w:val="auto"/>
          <w:sz w:val="22"/>
          <w:szCs w:val="22"/>
          <w:lang w:val="es-MX" w:eastAsia="es-MX"/>
        </w:rPr>
        <w:t>ofrecen algunas asignaturas específicas para algunas disciplinas como química y se especializan en otras como microprocesadores, microcontroladores y sistemas embebidos.</w:t>
      </w:r>
    </w:p>
    <w:p w14:paraId="34A5E559" w14:textId="77777777" w:rsidR="00F41E12" w:rsidRPr="005A5FE1" w:rsidRDefault="00F41E12" w:rsidP="004105CC">
      <w:pPr>
        <w:pStyle w:val="Default"/>
        <w:jc w:val="both"/>
        <w:rPr>
          <w:rFonts w:ascii="AvantGarde Bk BT" w:hAnsi="AvantGarde Bk BT"/>
          <w:color w:val="auto"/>
          <w:sz w:val="22"/>
          <w:szCs w:val="22"/>
          <w:lang w:val="es-MX" w:eastAsia="es-MX"/>
        </w:rPr>
      </w:pPr>
    </w:p>
    <w:p w14:paraId="7A31A278" w14:textId="796C55EC" w:rsidR="00AA7EC4" w:rsidRPr="005A5FE1" w:rsidRDefault="00AA7EC4" w:rsidP="00341671">
      <w:pPr>
        <w:pStyle w:val="Prrafodelista"/>
        <w:numPr>
          <w:ilvl w:val="0"/>
          <w:numId w:val="6"/>
        </w:numPr>
        <w:spacing w:line="240" w:lineRule="auto"/>
        <w:jc w:val="both"/>
        <w:rPr>
          <w:rFonts w:ascii="AvantGarde Bk BT" w:hAnsi="AvantGarde Bk BT"/>
          <w:lang w:eastAsia="es-MX"/>
        </w:rPr>
      </w:pPr>
      <w:r w:rsidRPr="005A5FE1">
        <w:rPr>
          <w:rFonts w:ascii="AvantGarde Bk BT" w:hAnsi="AvantGarde Bk BT"/>
          <w:lang w:eastAsia="es-MX"/>
        </w:rPr>
        <w:t xml:space="preserve">Que </w:t>
      </w:r>
      <w:r w:rsidR="00B40544" w:rsidRPr="005A5FE1">
        <w:rPr>
          <w:rFonts w:ascii="AvantGarde Bk BT" w:hAnsi="AvantGarde Bk BT"/>
          <w:lang w:eastAsia="es-MX"/>
        </w:rPr>
        <w:t>desde la academia</w:t>
      </w:r>
      <w:r w:rsidR="004105CC">
        <w:rPr>
          <w:rFonts w:ascii="AvantGarde Bk BT" w:hAnsi="AvantGarde Bk BT"/>
          <w:lang w:eastAsia="es-MX"/>
        </w:rPr>
        <w:t>,</w:t>
      </w:r>
      <w:r w:rsidR="00B40544" w:rsidRPr="005A5FE1">
        <w:rPr>
          <w:rFonts w:ascii="AvantGarde Bk BT" w:hAnsi="AvantGarde Bk BT"/>
          <w:lang w:eastAsia="es-MX"/>
        </w:rPr>
        <w:t xml:space="preserve"> es necesario impulsar </w:t>
      </w:r>
      <w:r w:rsidR="00A23EF8" w:rsidRPr="005A5FE1">
        <w:rPr>
          <w:rFonts w:ascii="AvantGarde Bk BT" w:hAnsi="AvantGarde Bk BT"/>
          <w:lang w:eastAsia="es-MX"/>
        </w:rPr>
        <w:t>a los</w:t>
      </w:r>
      <w:r w:rsidR="00B40544" w:rsidRPr="005A5FE1">
        <w:rPr>
          <w:rFonts w:ascii="AvantGarde Bk BT" w:hAnsi="AvantGarde Bk BT"/>
          <w:lang w:eastAsia="es-MX"/>
        </w:rPr>
        <w:t xml:space="preserve"> alumnos </w:t>
      </w:r>
      <w:r w:rsidR="00A23EF8" w:rsidRPr="005A5FE1">
        <w:rPr>
          <w:rFonts w:ascii="AvantGarde Bk BT" w:hAnsi="AvantGarde Bk BT"/>
          <w:lang w:eastAsia="es-MX"/>
        </w:rPr>
        <w:t>para que generen</w:t>
      </w:r>
      <w:r w:rsidR="00B40544" w:rsidRPr="005A5FE1">
        <w:rPr>
          <w:rFonts w:ascii="AvantGarde Bk BT" w:hAnsi="AvantGarde Bk BT"/>
          <w:lang w:eastAsia="es-MX"/>
        </w:rPr>
        <w:t xml:space="preserve"> nuevos productos, l</w:t>
      </w:r>
      <w:r w:rsidRPr="005A5FE1">
        <w:rPr>
          <w:rFonts w:ascii="AvantGarde Bk BT" w:hAnsi="AvantGarde Bk BT"/>
          <w:lang w:eastAsia="es-MX"/>
        </w:rPr>
        <w:t>as directrices</w:t>
      </w:r>
      <w:r w:rsidR="00B40544" w:rsidRPr="005A5FE1">
        <w:rPr>
          <w:rFonts w:ascii="AvantGarde Bk BT" w:hAnsi="AvantGarde Bk BT"/>
          <w:lang w:eastAsia="es-MX"/>
        </w:rPr>
        <w:t xml:space="preserve"> de investigación e innovación son las siguientes: manejo de bases de metadatos, </w:t>
      </w:r>
      <w:proofErr w:type="spellStart"/>
      <w:r w:rsidR="00B40544" w:rsidRPr="005A5FE1">
        <w:rPr>
          <w:rFonts w:ascii="AvantGarde Bk BT" w:hAnsi="AvantGarde Bk BT"/>
          <w:lang w:eastAsia="es-MX"/>
        </w:rPr>
        <w:t>ciber</w:t>
      </w:r>
      <w:proofErr w:type="spellEnd"/>
      <w:r w:rsidR="00B40544" w:rsidRPr="005A5FE1">
        <w:rPr>
          <w:rFonts w:ascii="AvantGarde Bk BT" w:hAnsi="AvantGarde Bk BT"/>
          <w:lang w:eastAsia="es-MX"/>
        </w:rPr>
        <w:t xml:space="preserve"> seguridad, tecnologías verdes, internet de las cosas y manejo</w:t>
      </w:r>
      <w:r w:rsidR="004E6763" w:rsidRPr="005A5FE1">
        <w:rPr>
          <w:rFonts w:ascii="AvantGarde Bk BT" w:hAnsi="AvantGarde Bk BT"/>
          <w:lang w:eastAsia="es-MX"/>
        </w:rPr>
        <w:t xml:space="preserve"> </w:t>
      </w:r>
      <w:r w:rsidR="001333B7" w:rsidRPr="005A5FE1">
        <w:rPr>
          <w:rFonts w:ascii="AvantGarde Bk BT" w:hAnsi="AvantGarde Bk BT"/>
          <w:lang w:eastAsia="es-MX"/>
        </w:rPr>
        <w:t>espectral</w:t>
      </w:r>
      <w:r w:rsidR="00943AC6" w:rsidRPr="005A5FE1">
        <w:rPr>
          <w:rStyle w:val="Refdenotaalpie"/>
          <w:rFonts w:ascii="AvantGarde Bk BT" w:hAnsi="AvantGarde Bk BT"/>
          <w:lang w:eastAsia="es-MX"/>
        </w:rPr>
        <w:footnoteReference w:id="1"/>
      </w:r>
      <w:r w:rsidR="00B40544" w:rsidRPr="005A5FE1">
        <w:rPr>
          <w:rFonts w:ascii="AvantGarde Bk BT" w:hAnsi="AvantGarde Bk BT"/>
          <w:lang w:eastAsia="es-MX"/>
        </w:rPr>
        <w:t>.</w:t>
      </w:r>
      <w:r w:rsidR="00E53053" w:rsidRPr="005A5FE1">
        <w:rPr>
          <w:rFonts w:ascii="AvantGarde Bk BT" w:hAnsi="AvantGarde Bk BT"/>
          <w:lang w:eastAsia="es-MX"/>
        </w:rPr>
        <w:t xml:space="preserve"> </w:t>
      </w:r>
    </w:p>
    <w:p w14:paraId="2D09D7DD" w14:textId="1F35D207" w:rsidR="00C70653" w:rsidRDefault="00C70653">
      <w:pPr>
        <w:spacing w:after="200" w:line="276" w:lineRule="auto"/>
        <w:rPr>
          <w:rFonts w:ascii="AvantGarde Bk BT" w:eastAsia="Calibri" w:hAnsi="AvantGarde Bk BT" w:cs="Times New Roman"/>
          <w:strike/>
          <w:sz w:val="22"/>
          <w:szCs w:val="22"/>
        </w:rPr>
      </w:pPr>
      <w:r>
        <w:rPr>
          <w:rFonts w:ascii="AvantGarde Bk BT" w:hAnsi="AvantGarde Bk BT"/>
          <w:strike/>
        </w:rPr>
        <w:br w:type="page"/>
      </w:r>
    </w:p>
    <w:p w14:paraId="6EC72896" w14:textId="77777777" w:rsidR="00E53053" w:rsidRPr="004105CC" w:rsidRDefault="00E53053" w:rsidP="004105CC">
      <w:pPr>
        <w:rPr>
          <w:rFonts w:ascii="AvantGarde Bk BT" w:hAnsi="AvantGarde Bk BT"/>
          <w:strike/>
        </w:rPr>
      </w:pPr>
    </w:p>
    <w:p w14:paraId="30A34424" w14:textId="7FA56E74" w:rsidR="00D57C74" w:rsidRPr="005A5FE1" w:rsidRDefault="00D57C74" w:rsidP="00341671">
      <w:pPr>
        <w:pStyle w:val="Prrafodelista"/>
        <w:numPr>
          <w:ilvl w:val="0"/>
          <w:numId w:val="6"/>
        </w:numPr>
        <w:spacing w:line="240" w:lineRule="auto"/>
        <w:jc w:val="both"/>
        <w:rPr>
          <w:rFonts w:ascii="AvantGarde Bk BT" w:hAnsi="AvantGarde Bk BT"/>
          <w:lang w:eastAsia="es-MX"/>
        </w:rPr>
      </w:pPr>
      <w:r w:rsidRPr="005A5FE1">
        <w:rPr>
          <w:rFonts w:ascii="AvantGarde Bk BT" w:hAnsi="AvantGarde Bk BT"/>
          <w:lang w:eastAsia="es-MX"/>
        </w:rPr>
        <w:t>Que un Ingeniero en Electrónica y Computación debe ser capaz de integrarse a equipos multidisciplinarios, contar con conocimientos profundos en un área específica. Hoy en día los ingenieros compiten con ingenieros de todo el mundo, por lo que es importante que tenga habilidades</w:t>
      </w:r>
      <w:r w:rsidR="00A23EF8" w:rsidRPr="005A5FE1">
        <w:rPr>
          <w:rFonts w:ascii="AvantGarde Bk BT" w:hAnsi="AvantGarde Bk BT"/>
          <w:lang w:eastAsia="es-MX"/>
        </w:rPr>
        <w:t xml:space="preserve"> para</w:t>
      </w:r>
      <w:r w:rsidRPr="005A5FE1">
        <w:rPr>
          <w:rFonts w:ascii="AvantGarde Bk BT" w:hAnsi="AvantGarde Bk BT"/>
          <w:lang w:eastAsia="es-MX"/>
        </w:rPr>
        <w:t xml:space="preserve">: expresar y transmitir ideas de forma adecuada y tener un amplio dominio </w:t>
      </w:r>
      <w:r w:rsidR="004E6763" w:rsidRPr="005A5FE1">
        <w:rPr>
          <w:rFonts w:ascii="AvantGarde Bk BT" w:hAnsi="AvantGarde Bk BT"/>
          <w:lang w:eastAsia="es-MX"/>
        </w:rPr>
        <w:t>del inglés</w:t>
      </w:r>
      <w:r w:rsidR="00943AC6" w:rsidRPr="005A5FE1">
        <w:rPr>
          <w:rStyle w:val="Refdenotaalpie"/>
          <w:rFonts w:ascii="AvantGarde Bk BT" w:hAnsi="AvantGarde Bk BT"/>
          <w:lang w:eastAsia="es-MX"/>
        </w:rPr>
        <w:footnoteReference w:id="2"/>
      </w:r>
      <w:r w:rsidRPr="005A5FE1">
        <w:rPr>
          <w:rFonts w:ascii="AvantGarde Bk BT" w:hAnsi="AvantGarde Bk BT"/>
          <w:lang w:eastAsia="es-MX"/>
        </w:rPr>
        <w:t>.</w:t>
      </w:r>
    </w:p>
    <w:p w14:paraId="523A0029" w14:textId="5121C6CE" w:rsidR="001A654F" w:rsidRPr="005A5FE1" w:rsidRDefault="00C14AFC" w:rsidP="00341671">
      <w:pPr>
        <w:pStyle w:val="Default"/>
        <w:numPr>
          <w:ilvl w:val="0"/>
          <w:numId w:val="6"/>
        </w:numPr>
        <w:jc w:val="both"/>
        <w:rPr>
          <w:rFonts w:ascii="AvantGarde Bk BT" w:hAnsi="AvantGarde Bk BT"/>
          <w:color w:val="auto"/>
          <w:sz w:val="22"/>
          <w:szCs w:val="22"/>
          <w:lang w:val="es-MX" w:eastAsia="es-MX"/>
        </w:rPr>
      </w:pPr>
      <w:r w:rsidRPr="005A5FE1">
        <w:rPr>
          <w:rFonts w:ascii="AvantGarde Bk BT" w:hAnsi="AvantGarde Bk BT"/>
          <w:color w:val="auto"/>
          <w:sz w:val="22"/>
          <w:szCs w:val="22"/>
          <w:lang w:val="es-MX" w:eastAsia="es-MX"/>
        </w:rPr>
        <w:t xml:space="preserve">Que </w:t>
      </w:r>
      <w:r w:rsidR="00CE3446" w:rsidRPr="005A5FE1">
        <w:rPr>
          <w:rFonts w:ascii="AvantGarde Bk BT" w:hAnsi="AvantGarde Bk BT"/>
          <w:color w:val="auto"/>
          <w:sz w:val="22"/>
          <w:szCs w:val="22"/>
          <w:lang w:val="es-MX" w:eastAsia="es-MX"/>
        </w:rPr>
        <w:t xml:space="preserve">fueron estudiados los </w:t>
      </w:r>
      <w:r w:rsidR="002D386C" w:rsidRPr="005A5FE1">
        <w:rPr>
          <w:rFonts w:ascii="AvantGarde Bk BT" w:hAnsi="AvantGarde Bk BT"/>
          <w:color w:val="auto"/>
          <w:sz w:val="22"/>
          <w:szCs w:val="22"/>
          <w:lang w:val="es-MX" w:eastAsia="es-MX"/>
        </w:rPr>
        <w:t>principales problemas</w:t>
      </w:r>
      <w:r w:rsidR="00CE3446" w:rsidRPr="005A5FE1">
        <w:rPr>
          <w:rFonts w:ascii="AvantGarde Bk BT" w:hAnsi="AvantGarde Bk BT"/>
          <w:color w:val="auto"/>
          <w:sz w:val="22"/>
          <w:szCs w:val="22"/>
          <w:lang w:val="es-MX" w:eastAsia="es-MX"/>
        </w:rPr>
        <w:t xml:space="preserve"> que enfrenta México en el campo de electrónica y computación para fundamentar la reestructuración del plan de estudios, como los siguientes:</w:t>
      </w:r>
    </w:p>
    <w:p w14:paraId="5E9F8BF3" w14:textId="77777777" w:rsidR="00C14AFC" w:rsidRPr="005A5FE1" w:rsidRDefault="00C14AFC" w:rsidP="004105CC">
      <w:pPr>
        <w:pStyle w:val="Default"/>
        <w:jc w:val="both"/>
        <w:rPr>
          <w:rFonts w:ascii="AvantGarde Bk BT" w:hAnsi="AvantGarde Bk BT"/>
          <w:color w:val="auto"/>
          <w:sz w:val="22"/>
          <w:szCs w:val="22"/>
          <w:lang w:val="es-MX" w:eastAsia="es-MX"/>
        </w:rPr>
      </w:pPr>
    </w:p>
    <w:p w14:paraId="5097A058" w14:textId="76F8BD21" w:rsidR="00C14AFC" w:rsidRPr="005A5FE1" w:rsidRDefault="00C14AFC" w:rsidP="00F507E4">
      <w:pPr>
        <w:pStyle w:val="Sinespaciado"/>
        <w:numPr>
          <w:ilvl w:val="0"/>
          <w:numId w:val="9"/>
        </w:numPr>
        <w:jc w:val="both"/>
        <w:rPr>
          <w:rFonts w:ascii="AvantGarde Bk BT" w:eastAsia="Calibri" w:hAnsi="AvantGarde Bk BT"/>
          <w:noProof w:val="0"/>
          <w:spacing w:val="0"/>
          <w:sz w:val="22"/>
          <w:szCs w:val="22"/>
          <w:lang w:eastAsia="es-MX"/>
        </w:rPr>
      </w:pPr>
      <w:r w:rsidRPr="005A5FE1">
        <w:rPr>
          <w:rFonts w:ascii="AvantGarde Bk BT" w:eastAsia="Calibri" w:hAnsi="AvantGarde Bk BT"/>
          <w:noProof w:val="0"/>
          <w:spacing w:val="0"/>
          <w:sz w:val="22"/>
          <w:szCs w:val="22"/>
          <w:lang w:eastAsia="es-MX"/>
        </w:rPr>
        <w:t>Talento: más del 50% de las empresas de tecnologías e información (TI) tiene dificultades al contratar personal calificado;</w:t>
      </w:r>
    </w:p>
    <w:p w14:paraId="63EF2AB4" w14:textId="0716236C" w:rsidR="00C14AFC" w:rsidRPr="005A5FE1" w:rsidRDefault="00C14AFC" w:rsidP="00F507E4">
      <w:pPr>
        <w:pStyle w:val="Sinespaciado"/>
        <w:numPr>
          <w:ilvl w:val="0"/>
          <w:numId w:val="9"/>
        </w:numPr>
        <w:jc w:val="both"/>
        <w:rPr>
          <w:rFonts w:ascii="AvantGarde Bk BT" w:eastAsia="Calibri" w:hAnsi="AvantGarde Bk BT"/>
          <w:noProof w:val="0"/>
          <w:spacing w:val="0"/>
          <w:sz w:val="22"/>
          <w:szCs w:val="22"/>
          <w:lang w:eastAsia="es-MX"/>
        </w:rPr>
      </w:pPr>
      <w:r w:rsidRPr="005A5FE1">
        <w:rPr>
          <w:rFonts w:ascii="AvantGarde Bk BT" w:eastAsia="Calibri" w:hAnsi="AvantGarde Bk BT"/>
          <w:noProof w:val="0"/>
          <w:spacing w:val="0"/>
          <w:sz w:val="22"/>
          <w:szCs w:val="22"/>
          <w:lang w:eastAsia="es-MX"/>
        </w:rPr>
        <w:t>Innovación empresarial: sólo el 25% de las empresas de TI innovan a nivel mundial. En el país sólo el 12% de las empresas innova;</w:t>
      </w:r>
    </w:p>
    <w:p w14:paraId="69463A51" w14:textId="59B13C0B" w:rsidR="00C14AFC" w:rsidRPr="005A5FE1" w:rsidRDefault="00C14AFC" w:rsidP="00F507E4">
      <w:pPr>
        <w:pStyle w:val="Sinespaciado"/>
        <w:numPr>
          <w:ilvl w:val="0"/>
          <w:numId w:val="9"/>
        </w:numPr>
        <w:jc w:val="both"/>
        <w:rPr>
          <w:rFonts w:ascii="AvantGarde Bk BT" w:eastAsia="Calibri" w:hAnsi="AvantGarde Bk BT"/>
          <w:noProof w:val="0"/>
          <w:spacing w:val="0"/>
          <w:sz w:val="22"/>
          <w:szCs w:val="22"/>
          <w:lang w:eastAsia="es-MX"/>
        </w:rPr>
      </w:pPr>
      <w:r w:rsidRPr="005A5FE1">
        <w:rPr>
          <w:rFonts w:ascii="AvantGarde Bk BT" w:eastAsia="Calibri" w:hAnsi="AvantGarde Bk BT"/>
          <w:noProof w:val="0"/>
          <w:spacing w:val="0"/>
          <w:sz w:val="22"/>
          <w:szCs w:val="22"/>
          <w:lang w:eastAsia="es-MX"/>
        </w:rPr>
        <w:t>Mercado Digital: el gasto en servicio de TI y software en México es 41% menor al de economías desarrolladas. Sólo el 1% de los servicios de TI del gobierno se hace con proveedores locales;</w:t>
      </w:r>
    </w:p>
    <w:p w14:paraId="46382A17" w14:textId="11E1A7E9" w:rsidR="00C14AFC" w:rsidRPr="005A5FE1" w:rsidRDefault="00C14AFC" w:rsidP="00F507E4">
      <w:pPr>
        <w:pStyle w:val="Sinespaciado"/>
        <w:numPr>
          <w:ilvl w:val="0"/>
          <w:numId w:val="9"/>
        </w:numPr>
        <w:jc w:val="both"/>
        <w:rPr>
          <w:rFonts w:ascii="AvantGarde Bk BT" w:eastAsia="Calibri" w:hAnsi="AvantGarde Bk BT"/>
          <w:noProof w:val="0"/>
          <w:spacing w:val="0"/>
          <w:sz w:val="22"/>
          <w:szCs w:val="22"/>
          <w:lang w:eastAsia="es-MX"/>
        </w:rPr>
      </w:pPr>
      <w:r w:rsidRPr="005A5FE1">
        <w:rPr>
          <w:rFonts w:ascii="AvantGarde Bk BT" w:eastAsia="Calibri" w:hAnsi="AvantGarde Bk BT"/>
          <w:noProof w:val="0"/>
          <w:spacing w:val="0"/>
          <w:sz w:val="22"/>
          <w:szCs w:val="22"/>
          <w:lang w:eastAsia="es-MX"/>
        </w:rPr>
        <w:t>Globalización: sólo el 25% de las empresas del sector de TI exporta y las que lo hacen el valor de sus exportaciones representan entre 7 y 27% de sus ventas;</w:t>
      </w:r>
    </w:p>
    <w:p w14:paraId="73B38713" w14:textId="4ABC21DE" w:rsidR="00C14AFC" w:rsidRPr="005A5FE1" w:rsidRDefault="00C14AFC" w:rsidP="00F507E4">
      <w:pPr>
        <w:pStyle w:val="Sinespaciado"/>
        <w:numPr>
          <w:ilvl w:val="0"/>
          <w:numId w:val="9"/>
        </w:numPr>
        <w:jc w:val="both"/>
        <w:rPr>
          <w:rFonts w:ascii="AvantGarde Bk BT" w:eastAsia="Calibri" w:hAnsi="AvantGarde Bk BT"/>
          <w:noProof w:val="0"/>
          <w:spacing w:val="0"/>
          <w:sz w:val="22"/>
          <w:szCs w:val="22"/>
          <w:lang w:eastAsia="es-MX"/>
        </w:rPr>
      </w:pPr>
      <w:r w:rsidRPr="005A5FE1">
        <w:rPr>
          <w:rFonts w:ascii="AvantGarde Bk BT" w:eastAsia="Calibri" w:hAnsi="AvantGarde Bk BT"/>
          <w:noProof w:val="0"/>
          <w:spacing w:val="0"/>
          <w:sz w:val="22"/>
          <w:szCs w:val="22"/>
          <w:lang w:eastAsia="es-MX"/>
        </w:rPr>
        <w:t>Financiamiento: de las empresas de TI que se acercaron a intermediarios financieros, sólo el 23% consiguieron el crédito;</w:t>
      </w:r>
    </w:p>
    <w:p w14:paraId="4951D21F" w14:textId="51EA4315" w:rsidR="00C14AFC" w:rsidRPr="005A5FE1" w:rsidRDefault="00C14AFC" w:rsidP="00F507E4">
      <w:pPr>
        <w:pStyle w:val="Sinespaciado"/>
        <w:numPr>
          <w:ilvl w:val="0"/>
          <w:numId w:val="9"/>
        </w:numPr>
        <w:jc w:val="both"/>
        <w:rPr>
          <w:rFonts w:ascii="AvantGarde Bk BT" w:eastAsia="Calibri" w:hAnsi="AvantGarde Bk BT"/>
          <w:noProof w:val="0"/>
          <w:spacing w:val="0"/>
          <w:sz w:val="22"/>
          <w:szCs w:val="22"/>
          <w:lang w:eastAsia="es-MX"/>
        </w:rPr>
      </w:pPr>
      <w:r w:rsidRPr="005A5FE1">
        <w:rPr>
          <w:rFonts w:ascii="AvantGarde Bk BT" w:eastAsia="Calibri" w:hAnsi="AvantGarde Bk BT"/>
          <w:noProof w:val="0"/>
          <w:spacing w:val="0"/>
          <w:sz w:val="22"/>
          <w:szCs w:val="22"/>
          <w:lang w:eastAsia="es-MX"/>
        </w:rPr>
        <w:t>Certeza jurídica: la heterogeneidad de los marcos jurídicos locales no favorecen</w:t>
      </w:r>
      <w:r w:rsidR="00A96507" w:rsidRPr="005A5FE1">
        <w:rPr>
          <w:rFonts w:ascii="AvantGarde Bk BT" w:eastAsia="Calibri" w:hAnsi="AvantGarde Bk BT"/>
          <w:noProof w:val="0"/>
          <w:spacing w:val="0"/>
          <w:sz w:val="22"/>
          <w:szCs w:val="22"/>
          <w:lang w:eastAsia="es-MX"/>
        </w:rPr>
        <w:t xml:space="preserve"> el desarrollo de la innovación</w:t>
      </w:r>
      <w:r w:rsidRPr="005A5FE1">
        <w:rPr>
          <w:rFonts w:ascii="AvantGarde Bk BT" w:eastAsia="Calibri" w:hAnsi="AvantGarde Bk BT"/>
          <w:noProof w:val="0"/>
          <w:spacing w:val="0"/>
          <w:sz w:val="22"/>
          <w:szCs w:val="22"/>
          <w:lang w:eastAsia="es-MX"/>
        </w:rPr>
        <w:t xml:space="preserve"> de las TI y la reducción de la brecha digital;</w:t>
      </w:r>
    </w:p>
    <w:p w14:paraId="62F6D097" w14:textId="4C10408C" w:rsidR="00C14AFC" w:rsidRPr="005A5FE1" w:rsidRDefault="00C14AFC" w:rsidP="00F507E4">
      <w:pPr>
        <w:pStyle w:val="Sinespaciado"/>
        <w:numPr>
          <w:ilvl w:val="0"/>
          <w:numId w:val="9"/>
        </w:numPr>
        <w:jc w:val="both"/>
        <w:rPr>
          <w:rFonts w:ascii="AvantGarde Bk BT" w:eastAsia="Calibri" w:hAnsi="AvantGarde Bk BT"/>
          <w:noProof w:val="0"/>
          <w:spacing w:val="0"/>
          <w:sz w:val="22"/>
          <w:szCs w:val="22"/>
          <w:lang w:eastAsia="es-MX"/>
        </w:rPr>
      </w:pPr>
      <w:r w:rsidRPr="005A5FE1">
        <w:rPr>
          <w:rFonts w:ascii="AvantGarde Bk BT" w:eastAsia="Calibri" w:hAnsi="AvantGarde Bk BT"/>
          <w:noProof w:val="0"/>
          <w:spacing w:val="0"/>
          <w:sz w:val="22"/>
          <w:szCs w:val="22"/>
          <w:lang w:eastAsia="es-MX"/>
        </w:rPr>
        <w:t>Regionalización inteligente: se carece de estrategias claras que fomenten la especialización inteligente que diferencia la oferta local no sólo a nivel país sino global;</w:t>
      </w:r>
    </w:p>
    <w:p w14:paraId="31AD2F30" w14:textId="68A4B895" w:rsidR="00C14AFC" w:rsidRPr="005A5FE1" w:rsidRDefault="00C14AFC" w:rsidP="00F507E4">
      <w:pPr>
        <w:pStyle w:val="Sinespaciado"/>
        <w:numPr>
          <w:ilvl w:val="0"/>
          <w:numId w:val="9"/>
        </w:numPr>
        <w:jc w:val="both"/>
        <w:rPr>
          <w:rFonts w:ascii="AvantGarde Bk BT" w:eastAsia="Calibri" w:hAnsi="AvantGarde Bk BT"/>
          <w:noProof w:val="0"/>
          <w:spacing w:val="0"/>
          <w:sz w:val="22"/>
          <w:szCs w:val="22"/>
          <w:lang w:eastAsia="es-MX"/>
        </w:rPr>
      </w:pPr>
      <w:r w:rsidRPr="005A5FE1">
        <w:rPr>
          <w:rFonts w:ascii="AvantGarde Bk BT" w:eastAsia="Calibri" w:hAnsi="AvantGarde Bk BT"/>
          <w:noProof w:val="0"/>
          <w:spacing w:val="0"/>
          <w:sz w:val="22"/>
          <w:szCs w:val="22"/>
          <w:lang w:eastAsia="es-MX"/>
        </w:rPr>
        <w:t>Gobernanza: para lograr un cambio de país se requiere del trabajo articulado y alineado del ecosistema del sector de TI</w:t>
      </w:r>
      <w:r w:rsidR="00B001CA" w:rsidRPr="005A5FE1">
        <w:rPr>
          <w:rStyle w:val="Refdenotaalpie"/>
          <w:rFonts w:ascii="AvantGarde Bk BT" w:eastAsia="Calibri" w:hAnsi="AvantGarde Bk BT"/>
          <w:sz w:val="22"/>
          <w:szCs w:val="22"/>
          <w:lang w:eastAsia="es-MX"/>
        </w:rPr>
        <w:footnoteReference w:id="3"/>
      </w:r>
      <w:r w:rsidRPr="005A5FE1">
        <w:rPr>
          <w:rFonts w:ascii="AvantGarde Bk BT" w:eastAsia="Calibri" w:hAnsi="AvantGarde Bk BT"/>
          <w:noProof w:val="0"/>
          <w:spacing w:val="0"/>
          <w:sz w:val="22"/>
          <w:szCs w:val="22"/>
          <w:vertAlign w:val="superscript"/>
          <w:lang w:eastAsia="es-MX"/>
        </w:rPr>
        <w:t>.</w:t>
      </w:r>
    </w:p>
    <w:p w14:paraId="2AA22DC7" w14:textId="77777777" w:rsidR="00610E7B" w:rsidRPr="004105CC" w:rsidRDefault="00610E7B" w:rsidP="004105CC">
      <w:pPr>
        <w:pStyle w:val="Default"/>
        <w:jc w:val="both"/>
        <w:rPr>
          <w:rFonts w:ascii="AvantGarde Bk BT" w:hAnsi="AvantGarde Bk BT"/>
          <w:color w:val="auto"/>
          <w:sz w:val="22"/>
          <w:szCs w:val="22"/>
          <w:lang w:val="es-MX" w:eastAsia="es-MX"/>
        </w:rPr>
      </w:pPr>
    </w:p>
    <w:p w14:paraId="6B13CB3D" w14:textId="22FE9104" w:rsidR="00C14AFC" w:rsidRPr="005A5FE1" w:rsidRDefault="00610E7B" w:rsidP="00341671">
      <w:pPr>
        <w:pStyle w:val="Sinespaciado"/>
        <w:numPr>
          <w:ilvl w:val="0"/>
          <w:numId w:val="6"/>
        </w:numPr>
        <w:jc w:val="both"/>
        <w:rPr>
          <w:rFonts w:ascii="AvantGarde Bk BT" w:eastAsia="Calibri" w:hAnsi="AvantGarde Bk BT"/>
          <w:noProof w:val="0"/>
          <w:spacing w:val="0"/>
          <w:sz w:val="22"/>
          <w:szCs w:val="22"/>
          <w:lang w:eastAsia="es-MX"/>
        </w:rPr>
      </w:pPr>
      <w:r w:rsidRPr="005A5FE1">
        <w:rPr>
          <w:rFonts w:ascii="AvantGarde Bk BT" w:eastAsia="Calibri" w:hAnsi="AvantGarde Bk BT"/>
          <w:noProof w:val="0"/>
          <w:spacing w:val="0"/>
          <w:sz w:val="22"/>
          <w:szCs w:val="22"/>
          <w:lang w:eastAsia="es-MX"/>
        </w:rPr>
        <w:t>Que para consolidar u</w:t>
      </w:r>
      <w:r w:rsidR="00C14AFC" w:rsidRPr="005A5FE1">
        <w:rPr>
          <w:rFonts w:ascii="AvantGarde Bk BT" w:eastAsia="Calibri" w:hAnsi="AvantGarde Bk BT"/>
          <w:noProof w:val="0"/>
          <w:spacing w:val="0"/>
          <w:sz w:val="22"/>
          <w:szCs w:val="22"/>
          <w:lang w:eastAsia="es-MX"/>
        </w:rPr>
        <w:t xml:space="preserve">n ecosistema </w:t>
      </w:r>
      <w:r w:rsidRPr="005A5FE1">
        <w:rPr>
          <w:rFonts w:ascii="AvantGarde Bk BT" w:eastAsia="Calibri" w:hAnsi="AvantGarde Bk BT"/>
          <w:noProof w:val="0"/>
          <w:spacing w:val="0"/>
          <w:sz w:val="22"/>
          <w:szCs w:val="22"/>
          <w:lang w:eastAsia="es-MX"/>
        </w:rPr>
        <w:t xml:space="preserve">en el sector </w:t>
      </w:r>
      <w:r w:rsidR="00C14AFC" w:rsidRPr="005A5FE1">
        <w:rPr>
          <w:rFonts w:ascii="AvantGarde Bk BT" w:eastAsia="Calibri" w:hAnsi="AvantGarde Bk BT"/>
          <w:noProof w:val="0"/>
          <w:spacing w:val="0"/>
          <w:sz w:val="22"/>
          <w:szCs w:val="22"/>
          <w:lang w:eastAsia="es-MX"/>
        </w:rPr>
        <w:t xml:space="preserve">de TI </w:t>
      </w:r>
      <w:r w:rsidR="00282599" w:rsidRPr="005A5FE1">
        <w:rPr>
          <w:rFonts w:ascii="AvantGarde Bk BT" w:eastAsia="Calibri" w:hAnsi="AvantGarde Bk BT"/>
          <w:noProof w:val="0"/>
          <w:spacing w:val="0"/>
          <w:sz w:val="22"/>
          <w:szCs w:val="22"/>
          <w:lang w:eastAsia="es-MX"/>
        </w:rPr>
        <w:t>en</w:t>
      </w:r>
      <w:r w:rsidR="00C14AFC" w:rsidRPr="005A5FE1">
        <w:rPr>
          <w:rFonts w:ascii="AvantGarde Bk BT" w:eastAsia="Calibri" w:hAnsi="AvantGarde Bk BT"/>
          <w:noProof w:val="0"/>
          <w:spacing w:val="0"/>
          <w:sz w:val="22"/>
          <w:szCs w:val="22"/>
          <w:lang w:eastAsia="es-MX"/>
        </w:rPr>
        <w:t xml:space="preserve"> México se</w:t>
      </w:r>
      <w:r w:rsidRPr="005A5FE1">
        <w:rPr>
          <w:rFonts w:ascii="AvantGarde Bk BT" w:eastAsia="Calibri" w:hAnsi="AvantGarde Bk BT"/>
          <w:noProof w:val="0"/>
          <w:spacing w:val="0"/>
          <w:sz w:val="22"/>
          <w:szCs w:val="22"/>
          <w:lang w:eastAsia="es-MX"/>
        </w:rPr>
        <w:t xml:space="preserve"> </w:t>
      </w:r>
      <w:r w:rsidR="002F3544" w:rsidRPr="005A5FE1">
        <w:rPr>
          <w:rFonts w:ascii="AvantGarde Bk BT" w:eastAsia="Calibri" w:hAnsi="AvantGarde Bk BT"/>
          <w:noProof w:val="0"/>
          <w:spacing w:val="0"/>
          <w:sz w:val="22"/>
          <w:szCs w:val="22"/>
          <w:lang w:eastAsia="es-MX"/>
        </w:rPr>
        <w:t>requiere:</w:t>
      </w:r>
      <w:r w:rsidRPr="005A5FE1">
        <w:rPr>
          <w:rFonts w:ascii="AvantGarde Bk BT" w:eastAsia="Calibri" w:hAnsi="AvantGarde Bk BT"/>
          <w:noProof w:val="0"/>
          <w:spacing w:val="0"/>
          <w:sz w:val="22"/>
          <w:szCs w:val="22"/>
          <w:lang w:eastAsia="es-MX"/>
        </w:rPr>
        <w:t xml:space="preserve"> s</w:t>
      </w:r>
      <w:r w:rsidR="00C14AFC" w:rsidRPr="005A5FE1">
        <w:rPr>
          <w:rFonts w:ascii="AvantGarde Bk BT" w:eastAsia="Calibri" w:hAnsi="AvantGarde Bk BT"/>
          <w:noProof w:val="0"/>
          <w:spacing w:val="0"/>
          <w:sz w:val="22"/>
          <w:szCs w:val="22"/>
          <w:lang w:eastAsia="es-MX"/>
        </w:rPr>
        <w:t>er jugador global en exportación</w:t>
      </w:r>
      <w:r w:rsidRPr="005A5FE1">
        <w:rPr>
          <w:rFonts w:ascii="AvantGarde Bk BT" w:eastAsia="Calibri" w:hAnsi="AvantGarde Bk BT"/>
          <w:noProof w:val="0"/>
          <w:spacing w:val="0"/>
          <w:sz w:val="22"/>
          <w:szCs w:val="22"/>
          <w:lang w:eastAsia="es-MX"/>
        </w:rPr>
        <w:t>; s</w:t>
      </w:r>
      <w:r w:rsidR="00C14AFC" w:rsidRPr="005A5FE1">
        <w:rPr>
          <w:rFonts w:ascii="AvantGarde Bk BT" w:eastAsia="Calibri" w:hAnsi="AvantGarde Bk BT"/>
          <w:noProof w:val="0"/>
          <w:spacing w:val="0"/>
          <w:sz w:val="22"/>
          <w:szCs w:val="22"/>
          <w:lang w:eastAsia="es-MX"/>
        </w:rPr>
        <w:t xml:space="preserve">er destino de </w:t>
      </w:r>
      <w:proofErr w:type="spellStart"/>
      <w:r w:rsidR="00C14AFC" w:rsidRPr="005A5FE1">
        <w:rPr>
          <w:rFonts w:ascii="AvantGarde Bk BT" w:eastAsia="Calibri" w:hAnsi="AvantGarde Bk BT"/>
          <w:noProof w:val="0"/>
          <w:spacing w:val="0"/>
          <w:sz w:val="22"/>
          <w:szCs w:val="22"/>
          <w:lang w:eastAsia="es-MX"/>
        </w:rPr>
        <w:t>outsourcing</w:t>
      </w:r>
      <w:proofErr w:type="spellEnd"/>
      <w:r w:rsidR="00C14AFC" w:rsidRPr="005A5FE1">
        <w:rPr>
          <w:rFonts w:ascii="AvantGarde Bk BT" w:eastAsia="Calibri" w:hAnsi="AvantGarde Bk BT"/>
          <w:noProof w:val="0"/>
          <w:spacing w:val="0"/>
          <w:sz w:val="22"/>
          <w:szCs w:val="22"/>
          <w:lang w:eastAsia="es-MX"/>
        </w:rPr>
        <w:t xml:space="preserve"> de TI</w:t>
      </w:r>
      <w:r w:rsidRPr="005A5FE1">
        <w:rPr>
          <w:rFonts w:ascii="AvantGarde Bk BT" w:eastAsia="Calibri" w:hAnsi="AvantGarde Bk BT"/>
          <w:noProof w:val="0"/>
          <w:spacing w:val="0"/>
          <w:sz w:val="22"/>
          <w:szCs w:val="22"/>
          <w:lang w:eastAsia="es-MX"/>
        </w:rPr>
        <w:t>; c</w:t>
      </w:r>
      <w:r w:rsidR="00C14AFC" w:rsidRPr="005A5FE1">
        <w:rPr>
          <w:rFonts w:ascii="AvantGarde Bk BT" w:eastAsia="Calibri" w:hAnsi="AvantGarde Bk BT"/>
          <w:noProof w:val="0"/>
          <w:spacing w:val="0"/>
          <w:sz w:val="22"/>
          <w:szCs w:val="22"/>
          <w:lang w:eastAsia="es-MX"/>
        </w:rPr>
        <w:t>ontar con talento de excelencia de fácil acceso</w:t>
      </w:r>
      <w:r w:rsidRPr="005A5FE1">
        <w:rPr>
          <w:rFonts w:ascii="AvantGarde Bk BT" w:eastAsia="Calibri" w:hAnsi="AvantGarde Bk BT"/>
          <w:noProof w:val="0"/>
          <w:spacing w:val="0"/>
          <w:sz w:val="22"/>
          <w:szCs w:val="22"/>
          <w:lang w:eastAsia="es-MX"/>
        </w:rPr>
        <w:t>; f</w:t>
      </w:r>
      <w:r w:rsidR="00C14AFC" w:rsidRPr="005A5FE1">
        <w:rPr>
          <w:rFonts w:ascii="AvantGarde Bk BT" w:eastAsia="Calibri" w:hAnsi="AvantGarde Bk BT"/>
          <w:noProof w:val="0"/>
          <w:spacing w:val="0"/>
          <w:sz w:val="22"/>
          <w:szCs w:val="22"/>
          <w:lang w:eastAsia="es-MX"/>
        </w:rPr>
        <w:t>acilitar innovación con TI y en TI</w:t>
      </w:r>
      <w:r w:rsidRPr="005A5FE1">
        <w:rPr>
          <w:rFonts w:ascii="AvantGarde Bk BT" w:eastAsia="Calibri" w:hAnsi="AvantGarde Bk BT"/>
          <w:noProof w:val="0"/>
          <w:spacing w:val="0"/>
          <w:sz w:val="22"/>
          <w:szCs w:val="22"/>
          <w:lang w:eastAsia="es-MX"/>
        </w:rPr>
        <w:t>; f</w:t>
      </w:r>
      <w:r w:rsidR="00C14AFC" w:rsidRPr="005A5FE1">
        <w:rPr>
          <w:rFonts w:ascii="AvantGarde Bk BT" w:eastAsia="Calibri" w:hAnsi="AvantGarde Bk BT"/>
          <w:noProof w:val="0"/>
          <w:spacing w:val="0"/>
          <w:sz w:val="22"/>
          <w:szCs w:val="22"/>
          <w:lang w:eastAsia="es-MX"/>
        </w:rPr>
        <w:t>acilitar el encadenamiento cercano con otros sectores</w:t>
      </w:r>
      <w:r w:rsidRPr="005A5FE1">
        <w:rPr>
          <w:rFonts w:ascii="AvantGarde Bk BT" w:eastAsia="Calibri" w:hAnsi="AvantGarde Bk BT"/>
          <w:noProof w:val="0"/>
          <w:spacing w:val="0"/>
          <w:sz w:val="22"/>
          <w:szCs w:val="22"/>
          <w:lang w:eastAsia="es-MX"/>
        </w:rPr>
        <w:t>; a</w:t>
      </w:r>
      <w:r w:rsidR="00C14AFC" w:rsidRPr="005A5FE1">
        <w:rPr>
          <w:rFonts w:ascii="AvantGarde Bk BT" w:eastAsia="Calibri" w:hAnsi="AvantGarde Bk BT"/>
          <w:noProof w:val="0"/>
          <w:spacing w:val="0"/>
          <w:sz w:val="22"/>
          <w:szCs w:val="22"/>
          <w:lang w:eastAsia="es-MX"/>
        </w:rPr>
        <w:t>mpliar densidad de uso de TI</w:t>
      </w:r>
      <w:r w:rsidRPr="005A5FE1">
        <w:rPr>
          <w:rFonts w:ascii="AvantGarde Bk BT" w:eastAsia="Calibri" w:hAnsi="AvantGarde Bk BT"/>
          <w:noProof w:val="0"/>
          <w:spacing w:val="0"/>
          <w:sz w:val="22"/>
          <w:szCs w:val="22"/>
          <w:lang w:eastAsia="es-MX"/>
        </w:rPr>
        <w:t>; m</w:t>
      </w:r>
      <w:r w:rsidR="00C14AFC" w:rsidRPr="005A5FE1">
        <w:rPr>
          <w:rFonts w:ascii="AvantGarde Bk BT" w:eastAsia="Calibri" w:hAnsi="AvantGarde Bk BT"/>
          <w:noProof w:val="0"/>
          <w:spacing w:val="0"/>
          <w:sz w:val="22"/>
          <w:szCs w:val="22"/>
          <w:lang w:eastAsia="es-MX"/>
        </w:rPr>
        <w:t>ayor valor agregado en el sector</w:t>
      </w:r>
      <w:r w:rsidRPr="005A5FE1">
        <w:rPr>
          <w:rFonts w:ascii="AvantGarde Bk BT" w:eastAsia="Calibri" w:hAnsi="AvantGarde Bk BT"/>
          <w:noProof w:val="0"/>
          <w:spacing w:val="0"/>
          <w:sz w:val="22"/>
          <w:szCs w:val="22"/>
          <w:lang w:eastAsia="es-MX"/>
        </w:rPr>
        <w:t>; c</w:t>
      </w:r>
      <w:r w:rsidR="00C14AFC" w:rsidRPr="005A5FE1">
        <w:rPr>
          <w:rFonts w:ascii="AvantGarde Bk BT" w:eastAsia="Calibri" w:hAnsi="AvantGarde Bk BT"/>
          <w:noProof w:val="0"/>
          <w:spacing w:val="0"/>
          <w:sz w:val="22"/>
          <w:szCs w:val="22"/>
          <w:lang w:eastAsia="es-MX"/>
        </w:rPr>
        <w:t>ontar con Centros certificados con calidad suprema</w:t>
      </w:r>
      <w:r w:rsidRPr="005A5FE1">
        <w:rPr>
          <w:rFonts w:ascii="AvantGarde Bk BT" w:eastAsia="Calibri" w:hAnsi="AvantGarde Bk BT"/>
          <w:noProof w:val="0"/>
          <w:spacing w:val="0"/>
          <w:sz w:val="22"/>
          <w:szCs w:val="22"/>
          <w:lang w:eastAsia="es-MX"/>
        </w:rPr>
        <w:t>; t</w:t>
      </w:r>
      <w:r w:rsidR="00C14AFC" w:rsidRPr="005A5FE1">
        <w:rPr>
          <w:rFonts w:ascii="AvantGarde Bk BT" w:eastAsia="Calibri" w:hAnsi="AvantGarde Bk BT"/>
          <w:noProof w:val="0"/>
          <w:spacing w:val="0"/>
          <w:sz w:val="22"/>
          <w:szCs w:val="22"/>
          <w:lang w:eastAsia="es-MX"/>
        </w:rPr>
        <w:t>ener acceso a capital emprendedor y fondeo</w:t>
      </w:r>
      <w:r w:rsidRPr="005A5FE1">
        <w:rPr>
          <w:rFonts w:ascii="AvantGarde Bk BT" w:eastAsia="Calibri" w:hAnsi="AvantGarde Bk BT"/>
          <w:noProof w:val="0"/>
          <w:spacing w:val="0"/>
          <w:sz w:val="22"/>
          <w:szCs w:val="22"/>
          <w:lang w:eastAsia="es-MX"/>
        </w:rPr>
        <w:t>; t</w:t>
      </w:r>
      <w:r w:rsidR="00C14AFC" w:rsidRPr="005A5FE1">
        <w:rPr>
          <w:rFonts w:ascii="AvantGarde Bk BT" w:eastAsia="Calibri" w:hAnsi="AvantGarde Bk BT"/>
          <w:noProof w:val="0"/>
          <w:spacing w:val="0"/>
          <w:sz w:val="22"/>
          <w:szCs w:val="22"/>
          <w:lang w:eastAsia="es-MX"/>
        </w:rPr>
        <w:t>ener mayor escala de empresas y ventas</w:t>
      </w:r>
      <w:r w:rsidRPr="005A5FE1">
        <w:rPr>
          <w:rFonts w:ascii="AvantGarde Bk BT" w:eastAsia="Calibri" w:hAnsi="AvantGarde Bk BT"/>
          <w:noProof w:val="0"/>
          <w:spacing w:val="0"/>
          <w:sz w:val="22"/>
          <w:szCs w:val="22"/>
          <w:lang w:eastAsia="es-MX"/>
        </w:rPr>
        <w:t>; m</w:t>
      </w:r>
      <w:r w:rsidR="00C14AFC" w:rsidRPr="005A5FE1">
        <w:rPr>
          <w:rFonts w:ascii="AvantGarde Bk BT" w:eastAsia="Calibri" w:hAnsi="AvantGarde Bk BT"/>
          <w:noProof w:val="0"/>
          <w:spacing w:val="0"/>
          <w:sz w:val="22"/>
          <w:szCs w:val="22"/>
          <w:lang w:eastAsia="es-MX"/>
        </w:rPr>
        <w:t>antener una intensa vinculación con la academia</w:t>
      </w:r>
      <w:r w:rsidRPr="005A5FE1">
        <w:rPr>
          <w:rFonts w:ascii="AvantGarde Bk BT" w:eastAsia="Calibri" w:hAnsi="AvantGarde Bk BT"/>
          <w:noProof w:val="0"/>
          <w:spacing w:val="0"/>
          <w:sz w:val="22"/>
          <w:szCs w:val="22"/>
          <w:lang w:eastAsia="es-MX"/>
        </w:rPr>
        <w:t xml:space="preserve">; </w:t>
      </w:r>
      <w:r w:rsidR="00A96507" w:rsidRPr="005A5FE1">
        <w:rPr>
          <w:rFonts w:ascii="AvantGarde Bk BT" w:eastAsia="Calibri" w:hAnsi="AvantGarde Bk BT"/>
          <w:noProof w:val="0"/>
          <w:spacing w:val="0"/>
          <w:sz w:val="22"/>
          <w:szCs w:val="22"/>
          <w:lang w:eastAsia="es-MX"/>
        </w:rPr>
        <w:t xml:space="preserve">que </w:t>
      </w:r>
      <w:r w:rsidR="00721EB2" w:rsidRPr="005A5FE1">
        <w:rPr>
          <w:rFonts w:ascii="AvantGarde Bk BT" w:eastAsia="Calibri" w:hAnsi="AvantGarde Bk BT"/>
          <w:noProof w:val="0"/>
          <w:spacing w:val="0"/>
          <w:sz w:val="22"/>
          <w:szCs w:val="22"/>
          <w:lang w:eastAsia="es-MX"/>
        </w:rPr>
        <w:t>el</w:t>
      </w:r>
      <w:r w:rsidR="00A96507" w:rsidRPr="005A5FE1">
        <w:rPr>
          <w:rFonts w:ascii="AvantGarde Bk BT" w:eastAsia="Calibri" w:hAnsi="AvantGarde Bk BT"/>
          <w:noProof w:val="0"/>
          <w:spacing w:val="0"/>
          <w:sz w:val="22"/>
          <w:szCs w:val="22"/>
          <w:lang w:eastAsia="es-MX"/>
        </w:rPr>
        <w:t xml:space="preserve"> país cuente </w:t>
      </w:r>
      <w:r w:rsidR="00C14AFC" w:rsidRPr="005A5FE1">
        <w:rPr>
          <w:rFonts w:ascii="AvantGarde Bk BT" w:eastAsia="Calibri" w:hAnsi="AvantGarde Bk BT"/>
          <w:noProof w:val="0"/>
          <w:spacing w:val="0"/>
          <w:sz w:val="22"/>
          <w:szCs w:val="22"/>
          <w:lang w:eastAsia="es-MX"/>
        </w:rPr>
        <w:t>con es</w:t>
      </w:r>
      <w:r w:rsidR="00A96507" w:rsidRPr="005A5FE1">
        <w:rPr>
          <w:rFonts w:ascii="AvantGarde Bk BT" w:eastAsia="Calibri" w:hAnsi="AvantGarde Bk BT"/>
          <w:noProof w:val="0"/>
          <w:spacing w:val="0"/>
          <w:sz w:val="22"/>
          <w:szCs w:val="22"/>
          <w:lang w:eastAsia="es-MX"/>
        </w:rPr>
        <w:t xml:space="preserve">pecialización diferenciada </w:t>
      </w:r>
      <w:r w:rsidR="00C14AFC" w:rsidRPr="005A5FE1">
        <w:rPr>
          <w:rFonts w:ascii="AvantGarde Bk BT" w:eastAsia="Calibri" w:hAnsi="AvantGarde Bk BT"/>
          <w:noProof w:val="0"/>
          <w:spacing w:val="0"/>
          <w:sz w:val="22"/>
          <w:szCs w:val="22"/>
          <w:lang w:eastAsia="es-MX"/>
        </w:rPr>
        <w:t>(Lira Cortés, 2015).</w:t>
      </w:r>
    </w:p>
    <w:p w14:paraId="5FD147D5" w14:textId="77777777" w:rsidR="006F74C6" w:rsidRPr="005A5FE1" w:rsidRDefault="006F74C6" w:rsidP="004105CC">
      <w:pPr>
        <w:pStyle w:val="Sinespaciado"/>
        <w:jc w:val="both"/>
        <w:rPr>
          <w:rFonts w:ascii="AvantGarde Bk BT" w:eastAsia="Calibri" w:hAnsi="AvantGarde Bk BT"/>
          <w:noProof w:val="0"/>
          <w:spacing w:val="0"/>
          <w:sz w:val="22"/>
          <w:szCs w:val="22"/>
          <w:lang w:eastAsia="es-MX"/>
        </w:rPr>
      </w:pPr>
    </w:p>
    <w:p w14:paraId="70DF4BFD" w14:textId="77777777" w:rsidR="004105CC" w:rsidRDefault="004105CC" w:rsidP="004105CC">
      <w:pPr>
        <w:pStyle w:val="Sinespaciado"/>
        <w:jc w:val="both"/>
        <w:rPr>
          <w:rFonts w:ascii="AvantGarde Bk BT" w:eastAsia="Calibri" w:hAnsi="AvantGarde Bk BT"/>
          <w:noProof w:val="0"/>
          <w:spacing w:val="0"/>
          <w:sz w:val="22"/>
          <w:szCs w:val="22"/>
          <w:lang w:eastAsia="es-MX"/>
        </w:rPr>
      </w:pPr>
    </w:p>
    <w:p w14:paraId="7C266D18" w14:textId="25663232" w:rsidR="00781B06" w:rsidRPr="005A5FE1" w:rsidRDefault="003E2345" w:rsidP="00341671">
      <w:pPr>
        <w:pStyle w:val="Sinespaciado"/>
        <w:numPr>
          <w:ilvl w:val="0"/>
          <w:numId w:val="6"/>
        </w:numPr>
        <w:jc w:val="both"/>
        <w:rPr>
          <w:rFonts w:ascii="AvantGarde Bk BT" w:eastAsia="Calibri" w:hAnsi="AvantGarde Bk BT"/>
          <w:noProof w:val="0"/>
          <w:spacing w:val="0"/>
          <w:sz w:val="22"/>
          <w:szCs w:val="22"/>
          <w:lang w:eastAsia="es-MX"/>
        </w:rPr>
      </w:pPr>
      <w:r w:rsidRPr="005A5FE1">
        <w:rPr>
          <w:rFonts w:ascii="AvantGarde Bk BT" w:eastAsia="Calibri" w:hAnsi="AvantGarde Bk BT"/>
          <w:noProof w:val="0"/>
          <w:spacing w:val="0"/>
          <w:sz w:val="22"/>
          <w:szCs w:val="22"/>
          <w:lang w:eastAsia="es-MX"/>
        </w:rPr>
        <w:t>Que los ingenieros</w:t>
      </w:r>
      <w:r w:rsidR="002D386C" w:rsidRPr="005A5FE1">
        <w:rPr>
          <w:rFonts w:ascii="AvantGarde Bk BT" w:eastAsia="Calibri" w:hAnsi="AvantGarde Bk BT"/>
          <w:noProof w:val="0"/>
          <w:spacing w:val="0"/>
          <w:sz w:val="22"/>
          <w:szCs w:val="22"/>
          <w:lang w:eastAsia="es-MX"/>
        </w:rPr>
        <w:t xml:space="preserve"> en computación e i</w:t>
      </w:r>
      <w:r w:rsidRPr="005A5FE1">
        <w:rPr>
          <w:rFonts w:ascii="AvantGarde Bk BT" w:eastAsia="Calibri" w:hAnsi="AvantGarde Bk BT"/>
          <w:noProof w:val="0"/>
          <w:spacing w:val="0"/>
          <w:sz w:val="22"/>
          <w:szCs w:val="22"/>
          <w:lang w:eastAsia="es-MX"/>
        </w:rPr>
        <w:t>nformática, en general, son el segundo mayor grupo dentro de la población económicamente activa y han tenido crecimiento importante en los últimos siete años</w:t>
      </w:r>
      <w:r w:rsidR="004E6763" w:rsidRPr="005A5FE1">
        <w:rPr>
          <w:rFonts w:ascii="AvantGarde Bk BT" w:eastAsia="Calibri" w:hAnsi="AvantGarde Bk BT"/>
          <w:noProof w:val="0"/>
          <w:spacing w:val="0"/>
          <w:sz w:val="22"/>
          <w:szCs w:val="22"/>
          <w:lang w:eastAsia="es-MX"/>
        </w:rPr>
        <w:t xml:space="preserve">; la tasa de crecimiento anual </w:t>
      </w:r>
      <w:r w:rsidR="0010461B" w:rsidRPr="005A5FE1">
        <w:rPr>
          <w:rFonts w:ascii="AvantGarde Bk BT" w:eastAsia="Calibri" w:hAnsi="AvantGarde Bk BT"/>
          <w:noProof w:val="0"/>
          <w:spacing w:val="0"/>
          <w:sz w:val="22"/>
          <w:szCs w:val="22"/>
          <w:lang w:eastAsia="es-MX"/>
        </w:rPr>
        <w:t xml:space="preserve">fue </w:t>
      </w:r>
      <w:r w:rsidR="004E6763" w:rsidRPr="005A5FE1">
        <w:rPr>
          <w:rFonts w:ascii="AvantGarde Bk BT" w:eastAsia="Calibri" w:hAnsi="AvantGarde Bk BT"/>
          <w:noProof w:val="0"/>
          <w:spacing w:val="0"/>
          <w:sz w:val="22"/>
          <w:szCs w:val="22"/>
          <w:lang w:eastAsia="es-MX"/>
        </w:rPr>
        <w:t>de 9.17% y para el 2014 s</w:t>
      </w:r>
      <w:r w:rsidR="00251C4F" w:rsidRPr="005A5FE1">
        <w:rPr>
          <w:rFonts w:ascii="AvantGarde Bk BT" w:eastAsia="Calibri" w:hAnsi="AvantGarde Bk BT"/>
          <w:noProof w:val="0"/>
          <w:spacing w:val="0"/>
          <w:sz w:val="22"/>
          <w:szCs w:val="22"/>
          <w:lang w:eastAsia="es-MX"/>
        </w:rPr>
        <w:t>u participación llegó al 14.54%</w:t>
      </w:r>
      <w:r w:rsidR="004E6763" w:rsidRPr="005A5FE1">
        <w:rPr>
          <w:rFonts w:ascii="AvantGarde Bk BT" w:eastAsia="Calibri" w:hAnsi="AvantGarde Bk BT"/>
          <w:noProof w:val="0"/>
          <w:spacing w:val="0"/>
          <w:sz w:val="22"/>
          <w:szCs w:val="22"/>
          <w:lang w:eastAsia="es-MX"/>
        </w:rPr>
        <w:t>. Por otra parte, la población económicamente activa del ramo de la ingeniería en electrónica y comunicaciones, ha crecido a una tasa anual de 2.56% du</w:t>
      </w:r>
      <w:r w:rsidR="002D386C" w:rsidRPr="005A5FE1">
        <w:rPr>
          <w:rFonts w:ascii="AvantGarde Bk BT" w:eastAsia="Calibri" w:hAnsi="AvantGarde Bk BT"/>
          <w:noProof w:val="0"/>
          <w:spacing w:val="0"/>
          <w:sz w:val="22"/>
          <w:szCs w:val="22"/>
          <w:lang w:eastAsia="es-MX"/>
        </w:rPr>
        <w:t>rante el periodo de 2005 a 2012</w:t>
      </w:r>
      <w:r w:rsidR="00A60955" w:rsidRPr="005A5FE1">
        <w:rPr>
          <w:rStyle w:val="Refdenotaalpie"/>
          <w:rFonts w:ascii="AvantGarde Bk BT" w:eastAsia="Calibri" w:hAnsi="AvantGarde Bk BT"/>
          <w:noProof w:val="0"/>
          <w:spacing w:val="0"/>
          <w:sz w:val="22"/>
          <w:szCs w:val="22"/>
          <w:lang w:eastAsia="es-MX"/>
        </w:rPr>
        <w:footnoteReference w:id="4"/>
      </w:r>
      <w:r w:rsidR="00251C4F" w:rsidRPr="005A5FE1">
        <w:rPr>
          <w:rFonts w:ascii="AvantGarde Bk BT" w:eastAsia="Calibri" w:hAnsi="AvantGarde Bk BT"/>
          <w:noProof w:val="0"/>
          <w:spacing w:val="0"/>
          <w:sz w:val="22"/>
          <w:szCs w:val="22"/>
          <w:lang w:eastAsia="es-MX"/>
        </w:rPr>
        <w:t xml:space="preserve"> por lo que es importante la formación de recursos humanos en </w:t>
      </w:r>
      <w:proofErr w:type="spellStart"/>
      <w:r w:rsidR="00251C4F" w:rsidRPr="005A5FE1">
        <w:rPr>
          <w:rFonts w:ascii="AvantGarde Bk BT" w:eastAsia="Calibri" w:hAnsi="AvantGarde Bk BT"/>
          <w:noProof w:val="0"/>
          <w:spacing w:val="0"/>
          <w:sz w:val="22"/>
          <w:szCs w:val="22"/>
          <w:lang w:eastAsia="es-MX"/>
        </w:rPr>
        <w:t>está</w:t>
      </w:r>
      <w:proofErr w:type="spellEnd"/>
      <w:r w:rsidR="00251C4F" w:rsidRPr="005A5FE1">
        <w:rPr>
          <w:rFonts w:ascii="AvantGarde Bk BT" w:eastAsia="Calibri" w:hAnsi="AvantGarde Bk BT"/>
          <w:noProof w:val="0"/>
          <w:spacing w:val="0"/>
          <w:sz w:val="22"/>
          <w:szCs w:val="22"/>
          <w:lang w:eastAsia="es-MX"/>
        </w:rPr>
        <w:t xml:space="preserve"> área del conocimiento</w:t>
      </w:r>
      <w:r w:rsidR="007C67AF" w:rsidRPr="005A5FE1">
        <w:rPr>
          <w:rFonts w:ascii="AvantGarde Bk BT" w:eastAsia="Calibri" w:hAnsi="AvantGarde Bk BT"/>
          <w:noProof w:val="0"/>
          <w:spacing w:val="0"/>
          <w:sz w:val="22"/>
          <w:szCs w:val="22"/>
          <w:lang w:eastAsia="es-MX"/>
        </w:rPr>
        <w:t>.</w:t>
      </w:r>
    </w:p>
    <w:p w14:paraId="349C3DD6" w14:textId="77777777" w:rsidR="00190D5D" w:rsidRPr="005A5FE1" w:rsidRDefault="00190D5D" w:rsidP="004105CC">
      <w:pPr>
        <w:autoSpaceDE w:val="0"/>
        <w:autoSpaceDN w:val="0"/>
        <w:adjustRightInd w:val="0"/>
        <w:jc w:val="both"/>
        <w:rPr>
          <w:rFonts w:ascii="AvantGarde Bk BT" w:hAnsi="AvantGarde Bk BT"/>
          <w:sz w:val="22"/>
          <w:szCs w:val="22"/>
        </w:rPr>
      </w:pPr>
    </w:p>
    <w:p w14:paraId="39085B95" w14:textId="42E7A519" w:rsidR="00190D5D" w:rsidRPr="005A5FE1" w:rsidRDefault="00190D5D" w:rsidP="00190D5D">
      <w:pPr>
        <w:numPr>
          <w:ilvl w:val="0"/>
          <w:numId w:val="6"/>
        </w:numPr>
        <w:autoSpaceDE w:val="0"/>
        <w:autoSpaceDN w:val="0"/>
        <w:adjustRightInd w:val="0"/>
        <w:jc w:val="both"/>
        <w:rPr>
          <w:rFonts w:ascii="AvantGarde Bk BT" w:hAnsi="AvantGarde Bk BT"/>
          <w:sz w:val="22"/>
          <w:szCs w:val="22"/>
        </w:rPr>
      </w:pPr>
      <w:r w:rsidRPr="005A5FE1">
        <w:rPr>
          <w:rFonts w:ascii="AvantGarde Bk BT" w:hAnsi="AvantGarde Bk BT"/>
          <w:sz w:val="22"/>
          <w:szCs w:val="22"/>
        </w:rPr>
        <w:t xml:space="preserve">Que dentro del coloquio </w:t>
      </w:r>
      <w:r w:rsidRPr="005A5FE1">
        <w:rPr>
          <w:rFonts w:ascii="AvantGarde Bk BT" w:hAnsi="AvantGarde Bk BT"/>
          <w:i/>
          <w:sz w:val="22"/>
          <w:szCs w:val="22"/>
        </w:rPr>
        <w:t>“Principales tendencias de la Ingeniería Electrónica y Computación”,</w:t>
      </w:r>
      <w:r w:rsidRPr="005A5FE1">
        <w:rPr>
          <w:rFonts w:ascii="AvantGarde Bk BT" w:hAnsi="AvantGarde Bk BT"/>
          <w:sz w:val="22"/>
          <w:szCs w:val="22"/>
        </w:rPr>
        <w:t xml:space="preserve"> que se llevó a cabo </w:t>
      </w:r>
      <w:r w:rsidR="004105CC" w:rsidRPr="005A5FE1">
        <w:rPr>
          <w:rFonts w:ascii="AvantGarde Bk BT" w:hAnsi="AvantGarde Bk BT"/>
          <w:sz w:val="22"/>
          <w:szCs w:val="22"/>
        </w:rPr>
        <w:t>en el Centro Universitario de los Lagos</w:t>
      </w:r>
      <w:r w:rsidR="004105CC">
        <w:rPr>
          <w:rFonts w:ascii="AvantGarde Bk BT" w:hAnsi="AvantGarde Bk BT"/>
          <w:sz w:val="22"/>
          <w:szCs w:val="22"/>
        </w:rPr>
        <w:t xml:space="preserve"> </w:t>
      </w:r>
      <w:r w:rsidRPr="005A5FE1">
        <w:rPr>
          <w:rFonts w:ascii="AvantGarde Bk BT" w:hAnsi="AvantGarde Bk BT"/>
          <w:sz w:val="22"/>
          <w:szCs w:val="22"/>
        </w:rPr>
        <w:t xml:space="preserve">el día 17 de junio del 2015, estuvieron presentes alrededor de 10 empresarios de diferentes ramas, expertos en el área mencionada, así como los miembros de los Comités Curriculares Intercentros de Ingeniería en Electrónica y Computación y de Ingeniería Mecatrónica a los cuales se les cuestionó sobre las </w:t>
      </w:r>
      <w:r w:rsidR="007E3574" w:rsidRPr="005A5FE1">
        <w:rPr>
          <w:rFonts w:ascii="AvantGarde Bk BT" w:hAnsi="AvantGarde Bk BT"/>
          <w:sz w:val="22"/>
          <w:szCs w:val="22"/>
        </w:rPr>
        <w:t xml:space="preserve">necesidades respecto </w:t>
      </w:r>
      <w:r w:rsidRPr="005A5FE1">
        <w:rPr>
          <w:rFonts w:ascii="AvantGarde Bk BT" w:hAnsi="AvantGarde Bk BT"/>
          <w:sz w:val="22"/>
          <w:szCs w:val="22"/>
        </w:rPr>
        <w:t>la formación de profesionales en el área, con los siguientes resultados:</w:t>
      </w:r>
    </w:p>
    <w:p w14:paraId="10AE3867" w14:textId="77777777" w:rsidR="00190D5D" w:rsidRPr="005A5FE1" w:rsidRDefault="00190D5D" w:rsidP="004105CC">
      <w:pPr>
        <w:spacing w:after="200" w:line="276" w:lineRule="auto"/>
        <w:contextualSpacing/>
        <w:rPr>
          <w:rFonts w:ascii="AvantGarde Bk BT" w:eastAsia="Calibri" w:hAnsi="AvantGarde Bk BT" w:cs="Times New Roman"/>
          <w:sz w:val="22"/>
          <w:szCs w:val="22"/>
        </w:rPr>
      </w:pPr>
    </w:p>
    <w:p w14:paraId="06B66FA9" w14:textId="6C4AF003" w:rsidR="00190D5D" w:rsidRPr="005A5FE1" w:rsidRDefault="007E3574" w:rsidP="00F507E4">
      <w:pPr>
        <w:numPr>
          <w:ilvl w:val="0"/>
          <w:numId w:val="10"/>
        </w:numPr>
        <w:spacing w:after="200"/>
        <w:contextualSpacing/>
        <w:jc w:val="both"/>
        <w:rPr>
          <w:rFonts w:ascii="AvantGarde Bk BT" w:eastAsia="Calibri" w:hAnsi="AvantGarde Bk BT" w:cs="Times New Roman"/>
          <w:sz w:val="22"/>
          <w:szCs w:val="22"/>
        </w:rPr>
      </w:pPr>
      <w:r w:rsidRPr="005A5FE1">
        <w:rPr>
          <w:rFonts w:ascii="AvantGarde Bk BT" w:eastAsia="Calibri" w:hAnsi="AvantGarde Bk BT" w:cs="Times New Roman"/>
          <w:sz w:val="22"/>
          <w:szCs w:val="22"/>
        </w:rPr>
        <w:t>Las tendencias e</w:t>
      </w:r>
      <w:r w:rsidR="00190D5D" w:rsidRPr="005A5FE1">
        <w:rPr>
          <w:rFonts w:ascii="AvantGarde Bk BT" w:eastAsia="Calibri" w:hAnsi="AvantGarde Bk BT" w:cs="Times New Roman"/>
          <w:sz w:val="22"/>
          <w:szCs w:val="22"/>
        </w:rPr>
        <w:t xml:space="preserve">n el ámbito de la electrónica y la computación: el internet de las cosas; la telemática; la inteligencia artificial orientada a la programación –Field </w:t>
      </w:r>
      <w:proofErr w:type="spellStart"/>
      <w:r w:rsidR="00190D5D" w:rsidRPr="005A5FE1">
        <w:rPr>
          <w:rFonts w:ascii="AvantGarde Bk BT" w:eastAsia="Calibri" w:hAnsi="AvantGarde Bk BT" w:cs="Times New Roman"/>
          <w:sz w:val="22"/>
          <w:szCs w:val="22"/>
        </w:rPr>
        <w:t>Programmable</w:t>
      </w:r>
      <w:proofErr w:type="spellEnd"/>
      <w:r w:rsidR="00190D5D" w:rsidRPr="005A5FE1">
        <w:rPr>
          <w:rFonts w:ascii="AvantGarde Bk BT" w:eastAsia="Calibri" w:hAnsi="AvantGarde Bk BT" w:cs="Times New Roman"/>
          <w:sz w:val="22"/>
          <w:szCs w:val="22"/>
        </w:rPr>
        <w:t xml:space="preserve"> </w:t>
      </w:r>
      <w:proofErr w:type="spellStart"/>
      <w:r w:rsidR="00190D5D" w:rsidRPr="005A5FE1">
        <w:rPr>
          <w:rFonts w:ascii="AvantGarde Bk BT" w:eastAsia="Calibri" w:hAnsi="AvantGarde Bk BT" w:cs="Times New Roman"/>
          <w:sz w:val="22"/>
          <w:szCs w:val="22"/>
        </w:rPr>
        <w:t>Gate</w:t>
      </w:r>
      <w:proofErr w:type="spellEnd"/>
      <w:r w:rsidR="00190D5D" w:rsidRPr="005A5FE1">
        <w:rPr>
          <w:rFonts w:ascii="AvantGarde Bk BT" w:eastAsia="Calibri" w:hAnsi="AvantGarde Bk BT" w:cs="Times New Roman"/>
          <w:sz w:val="22"/>
          <w:szCs w:val="22"/>
        </w:rPr>
        <w:t xml:space="preserve"> </w:t>
      </w:r>
      <w:proofErr w:type="spellStart"/>
      <w:r w:rsidR="00190D5D" w:rsidRPr="005A5FE1">
        <w:rPr>
          <w:rFonts w:ascii="AvantGarde Bk BT" w:eastAsia="Calibri" w:hAnsi="AvantGarde Bk BT" w:cs="Times New Roman"/>
          <w:sz w:val="22"/>
          <w:szCs w:val="22"/>
        </w:rPr>
        <w:t>Array</w:t>
      </w:r>
      <w:proofErr w:type="spellEnd"/>
      <w:r w:rsidR="00190D5D" w:rsidRPr="005A5FE1">
        <w:rPr>
          <w:rFonts w:ascii="AvantGarde Bk BT" w:eastAsia="Calibri" w:hAnsi="AvantGarde Bk BT" w:cs="Times New Roman"/>
          <w:sz w:val="22"/>
          <w:szCs w:val="22"/>
        </w:rPr>
        <w:t xml:space="preserve"> (FPGA por sus siglas en inglés), microcontroladores y microprocesadores–; unión del hardware y software; sistemas tiempo real; </w:t>
      </w:r>
      <w:proofErr w:type="spellStart"/>
      <w:r w:rsidR="00190D5D" w:rsidRPr="005A5FE1">
        <w:rPr>
          <w:rFonts w:ascii="AvantGarde Bk BT" w:eastAsia="Calibri" w:hAnsi="AvantGarde Bk BT" w:cs="Times New Roman"/>
          <w:sz w:val="22"/>
          <w:szCs w:val="22"/>
        </w:rPr>
        <w:t>big</w:t>
      </w:r>
      <w:proofErr w:type="spellEnd"/>
      <w:r w:rsidR="00190D5D" w:rsidRPr="005A5FE1">
        <w:rPr>
          <w:rFonts w:ascii="AvantGarde Bk BT" w:eastAsia="Calibri" w:hAnsi="AvantGarde Bk BT" w:cs="Times New Roman"/>
          <w:sz w:val="22"/>
          <w:szCs w:val="22"/>
        </w:rPr>
        <w:t xml:space="preserve"> data; y electrónica aeroespacial;</w:t>
      </w:r>
    </w:p>
    <w:p w14:paraId="1FE64844" w14:textId="5AFFCFBC" w:rsidR="00190D5D" w:rsidRPr="005A5FE1" w:rsidRDefault="00190D5D" w:rsidP="00F507E4">
      <w:pPr>
        <w:numPr>
          <w:ilvl w:val="0"/>
          <w:numId w:val="10"/>
        </w:numPr>
        <w:spacing w:after="200"/>
        <w:contextualSpacing/>
        <w:jc w:val="both"/>
        <w:rPr>
          <w:rFonts w:ascii="AvantGarde Bk BT" w:eastAsia="Calibri" w:hAnsi="AvantGarde Bk BT" w:cs="Times New Roman"/>
          <w:sz w:val="22"/>
          <w:szCs w:val="22"/>
        </w:rPr>
      </w:pPr>
      <w:r w:rsidRPr="005A5FE1">
        <w:rPr>
          <w:rFonts w:ascii="AvantGarde Bk BT" w:eastAsia="Calibri" w:hAnsi="AvantGarde Bk BT" w:cs="Times New Roman"/>
          <w:sz w:val="22"/>
          <w:szCs w:val="22"/>
        </w:rPr>
        <w:t>Las competencias y desempeños profesionales</w:t>
      </w:r>
      <w:r w:rsidR="007E3574" w:rsidRPr="005A5FE1">
        <w:rPr>
          <w:rFonts w:ascii="AvantGarde Bk BT" w:eastAsia="Calibri" w:hAnsi="AvantGarde Bk BT" w:cs="Times New Roman"/>
          <w:sz w:val="22"/>
          <w:szCs w:val="22"/>
        </w:rPr>
        <w:t xml:space="preserve"> que demandan estas tendencias </w:t>
      </w:r>
      <w:r w:rsidRPr="005A5FE1">
        <w:rPr>
          <w:rFonts w:ascii="AvantGarde Bk BT" w:eastAsia="Calibri" w:hAnsi="AvantGarde Bk BT" w:cs="Times New Roman"/>
          <w:sz w:val="22"/>
          <w:szCs w:val="22"/>
        </w:rPr>
        <w:t>son: compromiso, planeación, metodología para el desarrollo de proyectos, estándares de calidad, conocimiento y manejo de la interferencia electromagnética en sistemas eléctricos (EMI, por sus siglas en inglés), capacidad para resolver problemas, trabajo en equipo y comunicación oral y escrita;</w:t>
      </w:r>
    </w:p>
    <w:p w14:paraId="606F1013" w14:textId="5F6E3A9B" w:rsidR="00190D5D" w:rsidRPr="005A5FE1" w:rsidRDefault="007E3574" w:rsidP="00F507E4">
      <w:pPr>
        <w:numPr>
          <w:ilvl w:val="0"/>
          <w:numId w:val="10"/>
        </w:numPr>
        <w:spacing w:after="200"/>
        <w:contextualSpacing/>
        <w:jc w:val="both"/>
        <w:rPr>
          <w:rFonts w:ascii="AvantGarde Bk BT" w:eastAsia="Calibri" w:hAnsi="AvantGarde Bk BT" w:cs="Times New Roman"/>
          <w:sz w:val="22"/>
          <w:szCs w:val="22"/>
        </w:rPr>
      </w:pPr>
      <w:r w:rsidRPr="005A5FE1">
        <w:rPr>
          <w:rFonts w:ascii="AvantGarde Bk BT" w:eastAsia="Calibri" w:hAnsi="AvantGarde Bk BT" w:cs="Times New Roman"/>
          <w:sz w:val="22"/>
          <w:szCs w:val="22"/>
        </w:rPr>
        <w:t>Las competencias</w:t>
      </w:r>
      <w:r w:rsidR="00190D5D" w:rsidRPr="005A5FE1">
        <w:rPr>
          <w:rFonts w:ascii="AvantGarde Bk BT" w:eastAsia="Calibri" w:hAnsi="AvantGarde Bk BT" w:cs="Times New Roman"/>
          <w:sz w:val="22"/>
          <w:szCs w:val="22"/>
        </w:rPr>
        <w:t xml:space="preserve"> que le permita</w:t>
      </w:r>
      <w:r w:rsidRPr="005A5FE1">
        <w:rPr>
          <w:rFonts w:ascii="AvantGarde Bk BT" w:eastAsia="Calibri" w:hAnsi="AvantGarde Bk BT" w:cs="Times New Roman"/>
          <w:sz w:val="22"/>
          <w:szCs w:val="22"/>
        </w:rPr>
        <w:t xml:space="preserve">n al estudiante y egresado </w:t>
      </w:r>
      <w:r w:rsidR="00190D5D" w:rsidRPr="005A5FE1">
        <w:rPr>
          <w:rFonts w:ascii="AvantGarde Bk BT" w:eastAsia="Calibri" w:hAnsi="AvantGarde Bk BT" w:cs="Times New Roman"/>
          <w:sz w:val="22"/>
          <w:szCs w:val="22"/>
        </w:rPr>
        <w:t>incidir en un plano profesional globalizado son: aprender a aprender, normas oficiales mexicanas</w:t>
      </w:r>
      <w:r w:rsidRPr="005A5FE1">
        <w:rPr>
          <w:rFonts w:ascii="AvantGarde Bk BT" w:eastAsia="Calibri" w:hAnsi="AvantGarde Bk BT" w:cs="Times New Roman"/>
          <w:sz w:val="22"/>
          <w:szCs w:val="22"/>
        </w:rPr>
        <w:t>, comunicarse en un segundo idioma</w:t>
      </w:r>
      <w:r w:rsidR="00190D5D" w:rsidRPr="005A5FE1">
        <w:rPr>
          <w:rFonts w:ascii="AvantGarde Bk BT" w:eastAsia="Calibri" w:hAnsi="AvantGarde Bk BT" w:cs="Times New Roman"/>
          <w:sz w:val="22"/>
          <w:szCs w:val="22"/>
        </w:rPr>
        <w:t xml:space="preserve"> y gestión de la información;</w:t>
      </w:r>
    </w:p>
    <w:p w14:paraId="1FC88BA9" w14:textId="28548EAF" w:rsidR="00190D5D" w:rsidRPr="005A5FE1" w:rsidRDefault="00190D5D" w:rsidP="00F507E4">
      <w:pPr>
        <w:numPr>
          <w:ilvl w:val="0"/>
          <w:numId w:val="10"/>
        </w:numPr>
        <w:spacing w:after="200"/>
        <w:contextualSpacing/>
        <w:jc w:val="both"/>
        <w:rPr>
          <w:rFonts w:ascii="AvantGarde Bk BT" w:eastAsia="Calibri" w:hAnsi="AvantGarde Bk BT" w:cs="Times New Roman"/>
          <w:sz w:val="22"/>
          <w:szCs w:val="22"/>
        </w:rPr>
      </w:pPr>
      <w:r w:rsidRPr="005A5FE1">
        <w:rPr>
          <w:rFonts w:ascii="AvantGarde Bk BT" w:eastAsia="Calibri" w:hAnsi="AvantGarde Bk BT" w:cs="Times New Roman"/>
          <w:sz w:val="22"/>
          <w:szCs w:val="22"/>
        </w:rPr>
        <w:t xml:space="preserve">Los métodos y estrategias en el proceso de enseñanza-aprendizaje pertinentes son: las prácticas profesionales y estancias </w:t>
      </w:r>
      <w:r w:rsidR="007E3574" w:rsidRPr="005A5FE1">
        <w:rPr>
          <w:rFonts w:ascii="AvantGarde Bk BT" w:eastAsia="Calibri" w:hAnsi="AvantGarde Bk BT" w:cs="Times New Roman"/>
          <w:sz w:val="22"/>
          <w:szCs w:val="22"/>
        </w:rPr>
        <w:t>académicas tanto de</w:t>
      </w:r>
      <w:r w:rsidRPr="005A5FE1">
        <w:rPr>
          <w:rFonts w:ascii="AvantGarde Bk BT" w:eastAsia="Calibri" w:hAnsi="AvantGarde Bk BT" w:cs="Times New Roman"/>
          <w:sz w:val="22"/>
          <w:szCs w:val="22"/>
        </w:rPr>
        <w:t xml:space="preserve"> docentes </w:t>
      </w:r>
      <w:r w:rsidR="007E3574" w:rsidRPr="005A5FE1">
        <w:rPr>
          <w:rFonts w:ascii="AvantGarde Bk BT" w:eastAsia="Calibri" w:hAnsi="AvantGarde Bk BT" w:cs="Times New Roman"/>
          <w:sz w:val="22"/>
          <w:szCs w:val="22"/>
        </w:rPr>
        <w:t xml:space="preserve">como de </w:t>
      </w:r>
      <w:r w:rsidRPr="005A5FE1">
        <w:rPr>
          <w:rFonts w:ascii="AvantGarde Bk BT" w:eastAsia="Calibri" w:hAnsi="AvantGarde Bk BT" w:cs="Times New Roman"/>
          <w:sz w:val="22"/>
          <w:szCs w:val="22"/>
        </w:rPr>
        <w:t xml:space="preserve">alumnos y </w:t>
      </w:r>
      <w:r w:rsidR="007E3574" w:rsidRPr="005A5FE1">
        <w:rPr>
          <w:rFonts w:ascii="AvantGarde Bk BT" w:eastAsia="Calibri" w:hAnsi="AvantGarde Bk BT" w:cs="Times New Roman"/>
          <w:sz w:val="22"/>
          <w:szCs w:val="22"/>
        </w:rPr>
        <w:t xml:space="preserve">elaboración de proyectos orientados a </w:t>
      </w:r>
      <w:r w:rsidRPr="005A5FE1">
        <w:rPr>
          <w:rFonts w:ascii="AvantGarde Bk BT" w:eastAsia="Calibri" w:hAnsi="AvantGarde Bk BT" w:cs="Times New Roman"/>
          <w:sz w:val="22"/>
          <w:szCs w:val="22"/>
        </w:rPr>
        <w:t>la resolución d</w:t>
      </w:r>
      <w:r w:rsidR="00CD3D6C" w:rsidRPr="005A5FE1">
        <w:rPr>
          <w:rFonts w:ascii="AvantGarde Bk BT" w:eastAsia="Calibri" w:hAnsi="AvantGarde Bk BT" w:cs="Times New Roman"/>
          <w:sz w:val="22"/>
          <w:szCs w:val="22"/>
        </w:rPr>
        <w:t>e problemas con un impacto social</w:t>
      </w:r>
      <w:r w:rsidRPr="005A5FE1">
        <w:rPr>
          <w:rFonts w:ascii="AvantGarde Bk BT" w:eastAsia="Calibri" w:hAnsi="AvantGarde Bk BT" w:cs="Times New Roman"/>
          <w:sz w:val="22"/>
          <w:szCs w:val="22"/>
        </w:rPr>
        <w:t>;</w:t>
      </w:r>
    </w:p>
    <w:p w14:paraId="6BA2954E" w14:textId="73FA8660" w:rsidR="00C70653" w:rsidRDefault="00CD3D6C" w:rsidP="00F507E4">
      <w:pPr>
        <w:numPr>
          <w:ilvl w:val="0"/>
          <w:numId w:val="10"/>
        </w:numPr>
        <w:spacing w:after="200"/>
        <w:contextualSpacing/>
        <w:jc w:val="both"/>
        <w:rPr>
          <w:rFonts w:ascii="AvantGarde Bk BT" w:eastAsia="Calibri" w:hAnsi="AvantGarde Bk BT" w:cs="Times New Roman"/>
          <w:sz w:val="22"/>
          <w:szCs w:val="22"/>
        </w:rPr>
      </w:pPr>
      <w:r w:rsidRPr="005A5FE1">
        <w:rPr>
          <w:rFonts w:ascii="AvantGarde Bk BT" w:eastAsia="Calibri" w:hAnsi="AvantGarde Bk BT" w:cs="Times New Roman"/>
          <w:sz w:val="22"/>
          <w:szCs w:val="22"/>
        </w:rPr>
        <w:t>La</w:t>
      </w:r>
      <w:r w:rsidR="00190D5D" w:rsidRPr="005A5FE1">
        <w:rPr>
          <w:rFonts w:ascii="AvantGarde Bk BT" w:eastAsia="Calibri" w:hAnsi="AvantGarde Bk BT" w:cs="Times New Roman"/>
          <w:sz w:val="22"/>
          <w:szCs w:val="22"/>
        </w:rPr>
        <w:t xml:space="preserve"> formación </w:t>
      </w:r>
      <w:r w:rsidRPr="005A5FE1">
        <w:rPr>
          <w:rFonts w:ascii="AvantGarde Bk BT" w:eastAsia="Calibri" w:hAnsi="AvantGarde Bk BT" w:cs="Times New Roman"/>
          <w:sz w:val="22"/>
          <w:szCs w:val="22"/>
        </w:rPr>
        <w:t xml:space="preserve">interdisciplinar </w:t>
      </w:r>
      <w:r w:rsidR="00190D5D" w:rsidRPr="005A5FE1">
        <w:rPr>
          <w:rFonts w:ascii="AvantGarde Bk BT" w:eastAsia="Calibri" w:hAnsi="AvantGarde Bk BT" w:cs="Times New Roman"/>
          <w:sz w:val="22"/>
          <w:szCs w:val="22"/>
        </w:rPr>
        <w:t>del ingeniero en electrónica y computación: planeación y administración de proyectos, técnicas de venta o marketing, estética, seguridad e higiene</w:t>
      </w:r>
      <w:r w:rsidRPr="005A5FE1">
        <w:rPr>
          <w:rFonts w:ascii="AvantGarde Bk BT" w:eastAsia="Calibri" w:hAnsi="AvantGarde Bk BT" w:cs="Times New Roman"/>
          <w:sz w:val="22"/>
          <w:szCs w:val="22"/>
        </w:rPr>
        <w:t>,</w:t>
      </w:r>
      <w:r w:rsidR="004105CC">
        <w:rPr>
          <w:rFonts w:ascii="AvantGarde Bk BT" w:eastAsia="Calibri" w:hAnsi="AvantGarde Bk BT" w:cs="Times New Roman"/>
          <w:sz w:val="22"/>
          <w:szCs w:val="22"/>
        </w:rPr>
        <w:t xml:space="preserve"> y costos y presupuestos, y</w:t>
      </w:r>
    </w:p>
    <w:p w14:paraId="638FE96C" w14:textId="77777777" w:rsidR="00C70653" w:rsidRDefault="00C70653">
      <w:pPr>
        <w:spacing w:after="200" w:line="276" w:lineRule="auto"/>
        <w:rPr>
          <w:rFonts w:ascii="AvantGarde Bk BT" w:eastAsia="Calibri" w:hAnsi="AvantGarde Bk BT" w:cs="Times New Roman"/>
          <w:sz w:val="22"/>
          <w:szCs w:val="22"/>
        </w:rPr>
      </w:pPr>
      <w:r>
        <w:rPr>
          <w:rFonts w:ascii="AvantGarde Bk BT" w:eastAsia="Calibri" w:hAnsi="AvantGarde Bk BT" w:cs="Times New Roman"/>
          <w:sz w:val="22"/>
          <w:szCs w:val="22"/>
        </w:rPr>
        <w:br w:type="page"/>
      </w:r>
    </w:p>
    <w:p w14:paraId="6B50CBFD" w14:textId="77777777" w:rsidR="00190D5D" w:rsidRPr="005A5FE1" w:rsidRDefault="00190D5D" w:rsidP="00C70653">
      <w:pPr>
        <w:spacing w:after="200"/>
        <w:ind w:left="502"/>
        <w:contextualSpacing/>
        <w:jc w:val="both"/>
        <w:rPr>
          <w:rFonts w:ascii="AvantGarde Bk BT" w:eastAsia="Calibri" w:hAnsi="AvantGarde Bk BT" w:cs="Times New Roman"/>
          <w:sz w:val="22"/>
          <w:szCs w:val="22"/>
        </w:rPr>
      </w:pPr>
    </w:p>
    <w:p w14:paraId="5746B30B" w14:textId="25E2A7E6" w:rsidR="00190D5D" w:rsidRPr="005A5FE1" w:rsidRDefault="00190D5D" w:rsidP="004105CC">
      <w:pPr>
        <w:numPr>
          <w:ilvl w:val="0"/>
          <w:numId w:val="10"/>
        </w:numPr>
        <w:ind w:hanging="357"/>
        <w:contextualSpacing/>
        <w:jc w:val="both"/>
        <w:rPr>
          <w:rFonts w:ascii="AvantGarde Bk BT" w:eastAsia="Calibri" w:hAnsi="AvantGarde Bk BT" w:cs="Times New Roman"/>
          <w:sz w:val="22"/>
          <w:szCs w:val="22"/>
        </w:rPr>
      </w:pPr>
      <w:r w:rsidRPr="005A5FE1">
        <w:rPr>
          <w:rFonts w:ascii="AvantGarde Bk BT" w:eastAsia="Calibri" w:hAnsi="AvantGarde Bk BT" w:cs="Times New Roman"/>
          <w:sz w:val="22"/>
          <w:szCs w:val="22"/>
        </w:rPr>
        <w:t>Otros conocimientos que los empresarios consideraron importantes en la formación de los profesionales en electrónica y computación son: programación y microelectrónica, programación interfaz hombre-máquina, matemáticas discretas, matemáticas avanzadas, sistemas dinámicos, administración, ingeniería económica, bases de datos, redes de computadoras, metrología, instrumentación, diseño de proyectos, reinge</w:t>
      </w:r>
      <w:r w:rsidR="00CD3D6C" w:rsidRPr="005A5FE1">
        <w:rPr>
          <w:rFonts w:ascii="AvantGarde Bk BT" w:eastAsia="Calibri" w:hAnsi="AvantGarde Bk BT" w:cs="Times New Roman"/>
          <w:sz w:val="22"/>
          <w:szCs w:val="22"/>
        </w:rPr>
        <w:t>niería, liderazgo, emprendimiento</w:t>
      </w:r>
      <w:r w:rsidRPr="005A5FE1">
        <w:rPr>
          <w:rFonts w:ascii="AvantGarde Bk BT" w:eastAsia="Calibri" w:hAnsi="AvantGarde Bk BT" w:cs="Times New Roman"/>
          <w:sz w:val="22"/>
          <w:szCs w:val="22"/>
        </w:rPr>
        <w:t>, ética, desarrollo sustentable y lengua extranjera en un nivel B1.</w:t>
      </w:r>
    </w:p>
    <w:p w14:paraId="747D8A36" w14:textId="77777777" w:rsidR="0015348A" w:rsidRPr="005A5FE1" w:rsidRDefault="0015348A" w:rsidP="004105CC">
      <w:pPr>
        <w:spacing w:line="276" w:lineRule="auto"/>
        <w:contextualSpacing/>
        <w:rPr>
          <w:rFonts w:ascii="AvantGarde Bk BT" w:eastAsia="Calibri" w:hAnsi="AvantGarde Bk BT" w:cs="Times New Roman"/>
          <w:sz w:val="22"/>
          <w:szCs w:val="22"/>
        </w:rPr>
      </w:pPr>
    </w:p>
    <w:p w14:paraId="26A7569C" w14:textId="0D7B3B13" w:rsidR="004105CC" w:rsidRPr="005A5FE1" w:rsidRDefault="004105CC" w:rsidP="004105CC">
      <w:pPr>
        <w:numPr>
          <w:ilvl w:val="0"/>
          <w:numId w:val="6"/>
        </w:numPr>
        <w:autoSpaceDE w:val="0"/>
        <w:autoSpaceDN w:val="0"/>
        <w:adjustRightInd w:val="0"/>
        <w:jc w:val="both"/>
        <w:rPr>
          <w:rFonts w:ascii="AvantGarde Bk BT" w:hAnsi="AvantGarde Bk BT"/>
          <w:sz w:val="22"/>
          <w:szCs w:val="22"/>
        </w:rPr>
      </w:pPr>
      <w:r w:rsidRPr="005A5FE1">
        <w:rPr>
          <w:rFonts w:ascii="AvantGarde Bk BT" w:hAnsi="AvantGarde Bk BT"/>
          <w:sz w:val="22"/>
          <w:szCs w:val="22"/>
        </w:rPr>
        <w:t>Que los Consejos de los tres Centros Universitarios concluyeron el proceso correspondiente al ámbito de su competencia con la integración del expediente académico, la formulación del dictamen y la aprobación de la reestructuración del plan de estudios de Ingeniería en Electrónica y Comput</w:t>
      </w:r>
      <w:r>
        <w:rPr>
          <w:rFonts w:ascii="AvantGarde Bk BT" w:hAnsi="AvantGarde Bk BT"/>
          <w:sz w:val="22"/>
          <w:szCs w:val="22"/>
        </w:rPr>
        <w:t>ación:</w:t>
      </w:r>
      <w:r w:rsidRPr="005A5FE1">
        <w:rPr>
          <w:rFonts w:ascii="AvantGarde Bk BT" w:hAnsi="AvantGarde Bk BT"/>
          <w:sz w:val="22"/>
          <w:szCs w:val="22"/>
        </w:rPr>
        <w:t xml:space="preserve"> el Centro Universitario de los Lagos, en la sesión del 15 de diciembre del 2016, bajo el acta HCC/004/2016-2017; </w:t>
      </w:r>
      <w:r>
        <w:rPr>
          <w:rFonts w:ascii="AvantGarde Bk BT" w:hAnsi="AvantGarde Bk BT"/>
          <w:sz w:val="22"/>
          <w:szCs w:val="22"/>
        </w:rPr>
        <w:t xml:space="preserve">el </w:t>
      </w:r>
      <w:r w:rsidRPr="005A5FE1">
        <w:rPr>
          <w:rFonts w:ascii="AvantGarde Bk BT" w:hAnsi="AvantGarde Bk BT"/>
          <w:sz w:val="22"/>
          <w:szCs w:val="22"/>
        </w:rPr>
        <w:t>Centro Universitario de los Valles, en la sesión del 12 de mayo del 2017, bajo el acta CC/1617/17/05</w:t>
      </w:r>
      <w:r>
        <w:rPr>
          <w:rFonts w:ascii="AvantGarde Bk BT" w:hAnsi="AvantGarde Bk BT"/>
          <w:sz w:val="22"/>
          <w:szCs w:val="22"/>
        </w:rPr>
        <w:t xml:space="preserve"> y</w:t>
      </w:r>
      <w:r w:rsidRPr="005A5FE1">
        <w:rPr>
          <w:rFonts w:ascii="AvantGarde Bk BT" w:hAnsi="AvantGarde Bk BT"/>
          <w:sz w:val="22"/>
          <w:szCs w:val="22"/>
        </w:rPr>
        <w:t xml:space="preserve"> el Centro Universitario del Norte, en</w:t>
      </w:r>
      <w:r>
        <w:rPr>
          <w:rFonts w:ascii="AvantGarde Bk BT" w:hAnsi="AvantGarde Bk BT"/>
          <w:sz w:val="22"/>
          <w:szCs w:val="22"/>
        </w:rPr>
        <w:t xml:space="preserve"> la sesión 03</w:t>
      </w:r>
      <w:r w:rsidRPr="005A5FE1">
        <w:rPr>
          <w:rFonts w:ascii="AvantGarde Bk BT" w:hAnsi="AvantGarde Bk BT"/>
          <w:sz w:val="22"/>
          <w:szCs w:val="22"/>
        </w:rPr>
        <w:t xml:space="preserve"> de octubre de 2017, bajo el acta ASE/08/2016-2017, donde los Centros Universitarios solicitan la aprobación del Consejo General Universitario.</w:t>
      </w:r>
    </w:p>
    <w:p w14:paraId="1BD30FC4" w14:textId="77777777" w:rsidR="004105CC" w:rsidRDefault="004105CC" w:rsidP="004105CC">
      <w:pPr>
        <w:autoSpaceDE w:val="0"/>
        <w:autoSpaceDN w:val="0"/>
        <w:adjustRightInd w:val="0"/>
        <w:jc w:val="both"/>
        <w:rPr>
          <w:rFonts w:ascii="AvantGarde Bk BT" w:hAnsi="AvantGarde Bk BT"/>
          <w:sz w:val="22"/>
          <w:szCs w:val="22"/>
        </w:rPr>
      </w:pPr>
    </w:p>
    <w:p w14:paraId="7BB50FCD" w14:textId="03CB15DF" w:rsidR="0015348A" w:rsidRPr="004105CC" w:rsidRDefault="0015348A" w:rsidP="004105CC">
      <w:pPr>
        <w:numPr>
          <w:ilvl w:val="0"/>
          <w:numId w:val="6"/>
        </w:numPr>
        <w:autoSpaceDE w:val="0"/>
        <w:autoSpaceDN w:val="0"/>
        <w:adjustRightInd w:val="0"/>
        <w:jc w:val="both"/>
        <w:rPr>
          <w:rFonts w:ascii="AvantGarde Bk BT" w:hAnsi="AvantGarde Bk BT"/>
          <w:sz w:val="22"/>
          <w:szCs w:val="22"/>
        </w:rPr>
      </w:pPr>
      <w:r w:rsidRPr="004105CC">
        <w:rPr>
          <w:rFonts w:ascii="AvantGarde Bk BT" w:hAnsi="AvantGarde Bk BT"/>
          <w:sz w:val="22"/>
          <w:szCs w:val="22"/>
        </w:rPr>
        <w:t xml:space="preserve">Que el rediseño del Plan de Estudios de Ingeniería Electrónica y Computación incorpora las siguientes innovaciones como aspectos guía para la actualización de los cursos: la flexibilidad; la movilidad de los estudiantes en la red universitaria y fuera de ella; la formación especializante como un acercamiento al posgrado; la formación optativa como bloques de conocimiento actual, </w:t>
      </w:r>
      <w:proofErr w:type="spellStart"/>
      <w:r w:rsidRPr="004105CC">
        <w:rPr>
          <w:rFonts w:ascii="AvantGarde Bk BT" w:hAnsi="AvantGarde Bk BT"/>
          <w:sz w:val="22"/>
          <w:szCs w:val="22"/>
        </w:rPr>
        <w:t>transdisciplinar</w:t>
      </w:r>
      <w:proofErr w:type="spellEnd"/>
      <w:r w:rsidRPr="004105CC">
        <w:rPr>
          <w:rFonts w:ascii="AvantGarde Bk BT" w:hAnsi="AvantGarde Bk BT"/>
          <w:sz w:val="22"/>
          <w:szCs w:val="22"/>
        </w:rPr>
        <w:t>; la formación integral; el apoyo tutorial; la incorporación de prácticas profesionales; la prestación oportuna del servicio social para reforzar la eficiencia terminal; mecanismos para la incorporación de un segundo idioma; el uso de las TIC en el aprendizaje; así como el reconocimiento de que es necesario desarrollar mínimamente las habilidades necesarias para el desempeño adecuado de los egresados en las áreas de oportunidad mencionadas en el presente dictamen.</w:t>
      </w:r>
    </w:p>
    <w:p w14:paraId="6C2C2468" w14:textId="77777777" w:rsidR="0015348A" w:rsidRPr="004105CC" w:rsidRDefault="0015348A" w:rsidP="004105CC">
      <w:pPr>
        <w:jc w:val="both"/>
        <w:rPr>
          <w:rFonts w:ascii="AvantGarde Bk BT" w:hAnsi="AvantGarde Bk BT"/>
        </w:rPr>
      </w:pPr>
    </w:p>
    <w:p w14:paraId="1C075783" w14:textId="2440DA74" w:rsidR="00D10B8C" w:rsidRPr="005A5FE1" w:rsidRDefault="00D10B8C" w:rsidP="00D10B8C">
      <w:pPr>
        <w:pStyle w:val="Prrafodelista"/>
        <w:numPr>
          <w:ilvl w:val="0"/>
          <w:numId w:val="6"/>
        </w:numPr>
        <w:spacing w:line="240" w:lineRule="auto"/>
        <w:jc w:val="both"/>
        <w:rPr>
          <w:rFonts w:ascii="AvantGarde Bk BT" w:hAnsi="AvantGarde Bk BT"/>
          <w:lang w:eastAsia="es-MX"/>
        </w:rPr>
      </w:pPr>
      <w:r w:rsidRPr="005A5FE1">
        <w:rPr>
          <w:rFonts w:ascii="AvantGarde Bk BT" w:hAnsi="AvantGarde Bk BT"/>
          <w:lang w:eastAsia="es-MX"/>
        </w:rPr>
        <w:t xml:space="preserve">Que el </w:t>
      </w:r>
      <w:r w:rsidRPr="005A5FE1">
        <w:rPr>
          <w:rFonts w:ascii="AvantGarde Bk BT" w:hAnsi="AvantGarde Bk BT"/>
          <w:b/>
          <w:lang w:eastAsia="es-MX"/>
        </w:rPr>
        <w:t>objetivo general</w:t>
      </w:r>
      <w:r w:rsidRPr="005A5FE1">
        <w:rPr>
          <w:rFonts w:ascii="AvantGarde Bk BT" w:hAnsi="AvantGarde Bk BT"/>
          <w:lang w:eastAsia="es-MX"/>
        </w:rPr>
        <w:t xml:space="preserve"> del </w:t>
      </w:r>
      <w:r w:rsidR="00251C4F" w:rsidRPr="005A5FE1">
        <w:rPr>
          <w:rFonts w:ascii="AvantGarde Bk BT" w:hAnsi="AvantGarde Bk BT"/>
          <w:lang w:eastAsia="es-MX"/>
        </w:rPr>
        <w:t xml:space="preserve">plan de estudios se plantea de la siguiente manera: </w:t>
      </w:r>
      <w:r w:rsidRPr="005A5FE1">
        <w:rPr>
          <w:rFonts w:ascii="AvantGarde Bk BT" w:hAnsi="AvantGarde Bk BT"/>
          <w:lang w:eastAsia="es-MX"/>
        </w:rPr>
        <w:t xml:space="preserve">formar profesionistas </w:t>
      </w:r>
      <w:r w:rsidR="00E30422" w:rsidRPr="005A5FE1">
        <w:rPr>
          <w:rFonts w:ascii="AvantGarde Bk BT" w:hAnsi="AvantGarde Bk BT"/>
          <w:lang w:eastAsia="es-MX"/>
        </w:rPr>
        <w:t xml:space="preserve">con habilidades </w:t>
      </w:r>
      <w:r w:rsidRPr="005A5FE1">
        <w:rPr>
          <w:rFonts w:ascii="AvantGarde Bk BT" w:hAnsi="AvantGarde Bk BT"/>
          <w:lang w:eastAsia="es-MX"/>
        </w:rPr>
        <w:t>para innovar y proponer soluciones a problemas en áreas de diseño interactivo y videojuegos, sistemas embebidos, optoelectrónica y telecomunicaciones; vinculando las actividades del programa educativo con el sector productivo y social, e impactando el desarrollo reg</w:t>
      </w:r>
      <w:r w:rsidR="002C0913" w:rsidRPr="005A5FE1">
        <w:rPr>
          <w:rFonts w:ascii="AvantGarde Bk BT" w:hAnsi="AvantGarde Bk BT"/>
          <w:lang w:eastAsia="es-MX"/>
        </w:rPr>
        <w:t xml:space="preserve">ional, nacional e internacional, desarrollando en ellos la cultura científica, tecnológica y humanística, a través de un enfoque centrado en el estudiante. </w:t>
      </w:r>
    </w:p>
    <w:p w14:paraId="1569446D" w14:textId="77777777" w:rsidR="004105CC" w:rsidRDefault="004105CC">
      <w:pPr>
        <w:spacing w:after="200" w:line="276" w:lineRule="auto"/>
        <w:rPr>
          <w:rFonts w:ascii="AvantGarde Bk BT" w:eastAsia="Calibri" w:hAnsi="AvantGarde Bk BT" w:cs="Times New Roman"/>
          <w:sz w:val="22"/>
          <w:szCs w:val="22"/>
          <w:lang w:eastAsia="en-US"/>
        </w:rPr>
      </w:pPr>
      <w:r>
        <w:rPr>
          <w:rFonts w:ascii="AvantGarde Bk BT" w:eastAsia="Calibri" w:hAnsi="AvantGarde Bk BT" w:cs="Times New Roman"/>
          <w:sz w:val="22"/>
          <w:szCs w:val="22"/>
          <w:lang w:eastAsia="en-US"/>
        </w:rPr>
        <w:br w:type="page"/>
      </w:r>
    </w:p>
    <w:p w14:paraId="485E40B7" w14:textId="0B108FCC" w:rsidR="00D10B8C" w:rsidRPr="005A5FE1" w:rsidRDefault="00D10B8C" w:rsidP="00A82924">
      <w:pPr>
        <w:numPr>
          <w:ilvl w:val="0"/>
          <w:numId w:val="6"/>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lastRenderedPageBreak/>
        <w:t xml:space="preserve">Que es deseable que los </w:t>
      </w:r>
      <w:r w:rsidRPr="005A5FE1">
        <w:rPr>
          <w:rFonts w:ascii="AvantGarde Bk BT" w:eastAsia="Calibri" w:hAnsi="AvantGarde Bk BT" w:cs="Times New Roman"/>
          <w:b/>
          <w:sz w:val="22"/>
          <w:szCs w:val="22"/>
          <w:lang w:eastAsia="en-US"/>
        </w:rPr>
        <w:t>ASPIRANTES</w:t>
      </w:r>
      <w:r w:rsidRPr="005A5FE1">
        <w:rPr>
          <w:rFonts w:ascii="AvantGarde Bk BT" w:eastAsia="Calibri" w:hAnsi="AvantGarde Bk BT" w:cs="Times New Roman"/>
          <w:sz w:val="22"/>
          <w:szCs w:val="22"/>
          <w:lang w:eastAsia="en-US"/>
        </w:rPr>
        <w:t xml:space="preserve"> a cursar el programa educativo de Ingeniería en Electrónica y Computación cuenten con las siguientes características básicas:</w:t>
      </w:r>
    </w:p>
    <w:p w14:paraId="62E58AE3" w14:textId="77777777" w:rsidR="00D10B8C" w:rsidRPr="005A5FE1" w:rsidRDefault="00D10B8C" w:rsidP="00A82924">
      <w:pPr>
        <w:spacing w:after="200"/>
        <w:contextualSpacing/>
        <w:jc w:val="both"/>
        <w:rPr>
          <w:rFonts w:ascii="AvantGarde Bk BT" w:eastAsia="Calibri" w:hAnsi="AvantGarde Bk BT" w:cs="Times New Roman"/>
          <w:sz w:val="22"/>
          <w:szCs w:val="22"/>
          <w:lang w:eastAsia="en-US"/>
        </w:rPr>
      </w:pPr>
    </w:p>
    <w:p w14:paraId="1B0E2193" w14:textId="77777777" w:rsidR="00D10B8C" w:rsidRPr="005A5FE1" w:rsidRDefault="00D10B8C" w:rsidP="00F507E4">
      <w:pPr>
        <w:numPr>
          <w:ilvl w:val="0"/>
          <w:numId w:val="7"/>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Habilidad para el cálculo y pensamiento matemático;</w:t>
      </w:r>
    </w:p>
    <w:p w14:paraId="082AC897" w14:textId="77777777" w:rsidR="00D10B8C" w:rsidRPr="005A5FE1" w:rsidRDefault="00D10B8C" w:rsidP="00F507E4">
      <w:pPr>
        <w:numPr>
          <w:ilvl w:val="0"/>
          <w:numId w:val="7"/>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Gusto por la matemática, física y/o química;</w:t>
      </w:r>
    </w:p>
    <w:p w14:paraId="6C5E0791" w14:textId="77777777" w:rsidR="00D10B8C" w:rsidRPr="005A5FE1" w:rsidRDefault="00D10B8C" w:rsidP="00F507E4">
      <w:pPr>
        <w:numPr>
          <w:ilvl w:val="0"/>
          <w:numId w:val="7"/>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Interés por la investigación y el desarrollo tecnológico;</w:t>
      </w:r>
    </w:p>
    <w:p w14:paraId="6E554726" w14:textId="77777777" w:rsidR="00D10B8C" w:rsidRPr="005A5FE1" w:rsidRDefault="00D10B8C" w:rsidP="00F507E4">
      <w:pPr>
        <w:numPr>
          <w:ilvl w:val="0"/>
          <w:numId w:val="7"/>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Interés por la vinculación con su entorno;</w:t>
      </w:r>
    </w:p>
    <w:p w14:paraId="58977836" w14:textId="4BF5A8E9" w:rsidR="00D10B8C" w:rsidRPr="005A5FE1" w:rsidRDefault="00D10B8C" w:rsidP="00F507E4">
      <w:pPr>
        <w:numPr>
          <w:ilvl w:val="0"/>
          <w:numId w:val="7"/>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 xml:space="preserve">Actitud innovadora </w:t>
      </w:r>
      <w:r w:rsidR="00C0235A" w:rsidRPr="005A5FE1">
        <w:rPr>
          <w:rFonts w:ascii="AvantGarde Bk BT" w:eastAsia="Calibri" w:hAnsi="AvantGarde Bk BT" w:cs="Times New Roman"/>
          <w:sz w:val="22"/>
          <w:szCs w:val="22"/>
          <w:lang w:eastAsia="en-US"/>
        </w:rPr>
        <w:t xml:space="preserve">y </w:t>
      </w:r>
      <w:r w:rsidRPr="005A5FE1">
        <w:rPr>
          <w:rFonts w:ascii="AvantGarde Bk BT" w:eastAsia="Calibri" w:hAnsi="AvantGarde Bk BT" w:cs="Times New Roman"/>
          <w:sz w:val="22"/>
          <w:szCs w:val="22"/>
          <w:lang w:eastAsia="en-US"/>
        </w:rPr>
        <w:t>creativa;</w:t>
      </w:r>
    </w:p>
    <w:p w14:paraId="78F6944F" w14:textId="77777777" w:rsidR="00D10B8C" w:rsidRPr="005A5FE1" w:rsidRDefault="00D10B8C" w:rsidP="00F507E4">
      <w:pPr>
        <w:numPr>
          <w:ilvl w:val="0"/>
          <w:numId w:val="7"/>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 xml:space="preserve">Disposición para ser </w:t>
      </w:r>
      <w:proofErr w:type="spellStart"/>
      <w:r w:rsidRPr="005A5FE1">
        <w:rPr>
          <w:rFonts w:ascii="AvantGarde Bk BT" w:eastAsia="Calibri" w:hAnsi="AvantGarde Bk BT" w:cs="Times New Roman"/>
          <w:sz w:val="22"/>
          <w:szCs w:val="22"/>
          <w:lang w:eastAsia="en-US"/>
        </w:rPr>
        <w:t>autogestivo</w:t>
      </w:r>
      <w:proofErr w:type="spellEnd"/>
      <w:r w:rsidRPr="005A5FE1">
        <w:rPr>
          <w:rFonts w:ascii="AvantGarde Bk BT" w:eastAsia="Calibri" w:hAnsi="AvantGarde Bk BT" w:cs="Times New Roman"/>
          <w:sz w:val="22"/>
          <w:szCs w:val="22"/>
          <w:lang w:eastAsia="en-US"/>
        </w:rPr>
        <w:t>;</w:t>
      </w:r>
    </w:p>
    <w:p w14:paraId="26A4998E" w14:textId="61AC695C" w:rsidR="00D10B8C" w:rsidRPr="005A5FE1" w:rsidRDefault="0022285A" w:rsidP="00F507E4">
      <w:pPr>
        <w:numPr>
          <w:ilvl w:val="0"/>
          <w:numId w:val="7"/>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Disposición</w:t>
      </w:r>
      <w:r w:rsidR="00D10B8C" w:rsidRPr="005A5FE1">
        <w:rPr>
          <w:rFonts w:ascii="AvantGarde Bk BT" w:eastAsia="Calibri" w:hAnsi="AvantGarde Bk BT" w:cs="Times New Roman"/>
          <w:sz w:val="22"/>
          <w:szCs w:val="22"/>
          <w:lang w:eastAsia="en-US"/>
        </w:rPr>
        <w:t xml:space="preserve"> para el trabajo colaborativo;</w:t>
      </w:r>
      <w:r w:rsidR="00C0235A" w:rsidRPr="005A5FE1">
        <w:rPr>
          <w:rFonts w:ascii="AvantGarde Bk BT" w:eastAsia="Calibri" w:hAnsi="AvantGarde Bk BT" w:cs="Times New Roman"/>
          <w:sz w:val="22"/>
          <w:szCs w:val="22"/>
          <w:lang w:eastAsia="en-US"/>
        </w:rPr>
        <w:t xml:space="preserve"> y,</w:t>
      </w:r>
    </w:p>
    <w:p w14:paraId="13A3A3FF" w14:textId="3F832E45" w:rsidR="00D10B8C" w:rsidRPr="005A5FE1" w:rsidRDefault="00D10B8C" w:rsidP="00F507E4">
      <w:pPr>
        <w:numPr>
          <w:ilvl w:val="0"/>
          <w:numId w:val="7"/>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Compromiso social, interés por considerar la relación entre la tecnología, la ciencia</w:t>
      </w:r>
      <w:r w:rsidR="00A82924" w:rsidRPr="005A5FE1">
        <w:rPr>
          <w:rFonts w:ascii="AvantGarde Bk BT" w:eastAsia="Calibri" w:hAnsi="AvantGarde Bk BT" w:cs="Times New Roman"/>
          <w:sz w:val="22"/>
          <w:szCs w:val="22"/>
          <w:lang w:eastAsia="en-US"/>
        </w:rPr>
        <w:t>, el impacto ambiental y social.</w:t>
      </w:r>
    </w:p>
    <w:p w14:paraId="63B6805A" w14:textId="77777777" w:rsidR="00D10B8C" w:rsidRPr="005A5FE1" w:rsidRDefault="00D10B8C" w:rsidP="00A82924">
      <w:pPr>
        <w:spacing w:after="200"/>
        <w:contextualSpacing/>
        <w:jc w:val="both"/>
        <w:rPr>
          <w:rFonts w:ascii="AvantGarde Bk BT" w:eastAsia="Calibri" w:hAnsi="AvantGarde Bk BT" w:cs="Times New Roman"/>
          <w:sz w:val="22"/>
          <w:szCs w:val="22"/>
          <w:lang w:eastAsia="en-US"/>
        </w:rPr>
      </w:pPr>
    </w:p>
    <w:p w14:paraId="5EB59901" w14:textId="77777777" w:rsidR="00D10B8C" w:rsidRPr="005A5FE1" w:rsidRDefault="00D10B8C" w:rsidP="00A82924">
      <w:pPr>
        <w:numPr>
          <w:ilvl w:val="0"/>
          <w:numId w:val="6"/>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 xml:space="preserve">Que las </w:t>
      </w:r>
      <w:r w:rsidRPr="005A5FE1">
        <w:rPr>
          <w:rFonts w:ascii="AvantGarde Bk BT" w:eastAsia="Calibri" w:hAnsi="AvantGarde Bk BT" w:cs="Times New Roman"/>
          <w:b/>
          <w:sz w:val="22"/>
          <w:szCs w:val="22"/>
          <w:lang w:eastAsia="en-US"/>
        </w:rPr>
        <w:t>COMPETENCIAS</w:t>
      </w:r>
      <w:r w:rsidRPr="005A5FE1">
        <w:rPr>
          <w:rFonts w:ascii="AvantGarde Bk BT" w:eastAsia="Calibri" w:hAnsi="AvantGarde Bk BT" w:cs="Times New Roman"/>
          <w:sz w:val="22"/>
          <w:szCs w:val="22"/>
          <w:lang w:eastAsia="en-US"/>
        </w:rPr>
        <w:t>, que debe tener un Ingeniero en Electrónica y Computación, son las siguientes:</w:t>
      </w:r>
    </w:p>
    <w:p w14:paraId="77BBA2C3" w14:textId="77777777" w:rsidR="00D10B8C" w:rsidRPr="005A5FE1" w:rsidRDefault="00D10B8C" w:rsidP="004105CC">
      <w:pPr>
        <w:spacing w:after="200"/>
        <w:contextualSpacing/>
        <w:rPr>
          <w:rFonts w:ascii="AvantGarde Bk BT" w:eastAsia="Calibri" w:hAnsi="AvantGarde Bk BT" w:cs="Times New Roman"/>
          <w:sz w:val="22"/>
          <w:szCs w:val="22"/>
          <w:lang w:eastAsia="en-US"/>
        </w:rPr>
      </w:pPr>
    </w:p>
    <w:p w14:paraId="74600627" w14:textId="50A2C794" w:rsidR="00D10B8C" w:rsidRPr="004105CC" w:rsidRDefault="004105CC" w:rsidP="004105CC">
      <w:pPr>
        <w:pStyle w:val="Prrafodelista"/>
        <w:numPr>
          <w:ilvl w:val="0"/>
          <w:numId w:val="12"/>
        </w:numPr>
        <w:outlineLvl w:val="0"/>
        <w:rPr>
          <w:rFonts w:ascii="AvantGarde Bk BT" w:hAnsi="AvantGarde Bk BT"/>
          <w:b/>
        </w:rPr>
      </w:pPr>
      <w:r w:rsidRPr="004105CC">
        <w:rPr>
          <w:rFonts w:ascii="AvantGarde Bk BT" w:hAnsi="AvantGarde Bk BT"/>
          <w:b/>
        </w:rPr>
        <w:t>COMPETENCIAS GENÉRICAS</w:t>
      </w:r>
      <w:r>
        <w:rPr>
          <w:rFonts w:ascii="AvantGarde Bk BT" w:hAnsi="AvantGarde Bk BT"/>
          <w:b/>
        </w:rPr>
        <w:t>:</w:t>
      </w:r>
    </w:p>
    <w:p w14:paraId="22D8F4FD" w14:textId="77777777" w:rsidR="00D10B8C" w:rsidRPr="005A5FE1" w:rsidRDefault="00D10B8C" w:rsidP="00A82924">
      <w:pPr>
        <w:numPr>
          <w:ilvl w:val="1"/>
          <w:numId w:val="6"/>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Capacidad para la comunicación oral y escrita;</w:t>
      </w:r>
    </w:p>
    <w:p w14:paraId="783B5A42" w14:textId="77777777" w:rsidR="00D10B8C" w:rsidRPr="005A5FE1" w:rsidRDefault="00D10B8C" w:rsidP="00A82924">
      <w:pPr>
        <w:numPr>
          <w:ilvl w:val="1"/>
          <w:numId w:val="6"/>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Capacidad para la resolución de problemas;</w:t>
      </w:r>
    </w:p>
    <w:p w14:paraId="180299B4" w14:textId="77777777" w:rsidR="00D10B8C" w:rsidRPr="005A5FE1" w:rsidRDefault="00D10B8C" w:rsidP="00A82924">
      <w:pPr>
        <w:numPr>
          <w:ilvl w:val="1"/>
          <w:numId w:val="6"/>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Capacidad para comunicarse en un segundo idioma;</w:t>
      </w:r>
    </w:p>
    <w:p w14:paraId="36CF4E75" w14:textId="77777777" w:rsidR="00D10B8C" w:rsidRPr="005A5FE1" w:rsidRDefault="00D10B8C" w:rsidP="00A82924">
      <w:pPr>
        <w:numPr>
          <w:ilvl w:val="1"/>
          <w:numId w:val="6"/>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Capacidad de trabajo colaborativo;</w:t>
      </w:r>
    </w:p>
    <w:p w14:paraId="4A019D98" w14:textId="77777777" w:rsidR="00D10B8C" w:rsidRPr="005A5FE1" w:rsidRDefault="00D10B8C" w:rsidP="00A82924">
      <w:pPr>
        <w:numPr>
          <w:ilvl w:val="1"/>
          <w:numId w:val="6"/>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Capacidad para trabajar con responsabilidad social y ética profesional;</w:t>
      </w:r>
    </w:p>
    <w:p w14:paraId="3B07A7D0" w14:textId="77777777" w:rsidR="00D10B8C" w:rsidRPr="005A5FE1" w:rsidRDefault="00D10B8C" w:rsidP="00A82924">
      <w:pPr>
        <w:numPr>
          <w:ilvl w:val="1"/>
          <w:numId w:val="6"/>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Capacidad de autogestión;</w:t>
      </w:r>
    </w:p>
    <w:p w14:paraId="2FBD9701" w14:textId="3FA36F46" w:rsidR="00D10B8C" w:rsidRPr="005A5FE1" w:rsidRDefault="00D10B8C" w:rsidP="00A82924">
      <w:pPr>
        <w:numPr>
          <w:ilvl w:val="1"/>
          <w:numId w:val="6"/>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Capacidad de crear, innovar y emprender</w:t>
      </w:r>
      <w:r w:rsidR="004105CC">
        <w:rPr>
          <w:rFonts w:ascii="AvantGarde Bk BT" w:eastAsia="Calibri" w:hAnsi="AvantGarde Bk BT" w:cs="Times New Roman"/>
          <w:sz w:val="22"/>
          <w:szCs w:val="22"/>
          <w:lang w:eastAsia="en-US"/>
        </w:rPr>
        <w:t>, y</w:t>
      </w:r>
    </w:p>
    <w:p w14:paraId="1756BCEF" w14:textId="77777777" w:rsidR="00D10B8C" w:rsidRPr="005A5FE1" w:rsidRDefault="00D10B8C" w:rsidP="00A82924">
      <w:pPr>
        <w:numPr>
          <w:ilvl w:val="1"/>
          <w:numId w:val="6"/>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Capacidad por la investigación y desarrollo tecnológico.</w:t>
      </w:r>
    </w:p>
    <w:p w14:paraId="759ADFCF" w14:textId="77777777" w:rsidR="00D10B8C" w:rsidRPr="005A5FE1" w:rsidRDefault="00D10B8C" w:rsidP="004105CC">
      <w:pPr>
        <w:contextualSpacing/>
        <w:jc w:val="both"/>
        <w:rPr>
          <w:rFonts w:ascii="AvantGarde Bk BT" w:eastAsia="Calibri" w:hAnsi="AvantGarde Bk BT" w:cs="Times New Roman"/>
          <w:sz w:val="22"/>
          <w:szCs w:val="22"/>
          <w:lang w:eastAsia="en-US"/>
        </w:rPr>
      </w:pPr>
    </w:p>
    <w:p w14:paraId="5188F0E0" w14:textId="06AF5019" w:rsidR="00D10B8C" w:rsidRPr="005A5FE1" w:rsidRDefault="004105CC" w:rsidP="004105CC">
      <w:pPr>
        <w:pStyle w:val="Prrafodelista"/>
        <w:numPr>
          <w:ilvl w:val="0"/>
          <w:numId w:val="12"/>
        </w:numPr>
        <w:outlineLvl w:val="0"/>
        <w:rPr>
          <w:rFonts w:ascii="AvantGarde Bk BT" w:hAnsi="AvantGarde Bk BT"/>
          <w:b/>
        </w:rPr>
      </w:pPr>
      <w:r w:rsidRPr="005A5FE1">
        <w:rPr>
          <w:rFonts w:ascii="AvantGarde Bk BT" w:hAnsi="AvantGarde Bk BT"/>
          <w:b/>
        </w:rPr>
        <w:t>COMPETENCIAS ESPECÍFICAS</w:t>
      </w:r>
      <w:r>
        <w:rPr>
          <w:rFonts w:ascii="AvantGarde Bk BT" w:hAnsi="AvantGarde Bk BT"/>
          <w:b/>
        </w:rPr>
        <w:t>:</w:t>
      </w:r>
    </w:p>
    <w:p w14:paraId="0D8D91C7" w14:textId="77777777" w:rsidR="00D10B8C" w:rsidRPr="005A5FE1" w:rsidRDefault="00D10B8C" w:rsidP="00F507E4">
      <w:pPr>
        <w:numPr>
          <w:ilvl w:val="1"/>
          <w:numId w:val="8"/>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Dominio de los principios básicos de la física vinculados con su profesión;</w:t>
      </w:r>
    </w:p>
    <w:p w14:paraId="0B1E2EF3" w14:textId="7DE27C65" w:rsidR="00D10B8C" w:rsidRPr="005A5FE1" w:rsidRDefault="00BB32F6" w:rsidP="00F507E4">
      <w:pPr>
        <w:numPr>
          <w:ilvl w:val="1"/>
          <w:numId w:val="8"/>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 xml:space="preserve">Aplicación de </w:t>
      </w:r>
      <w:r w:rsidR="00D10B8C" w:rsidRPr="005A5FE1">
        <w:rPr>
          <w:rFonts w:ascii="AvantGarde Bk BT" w:eastAsia="Calibri" w:hAnsi="AvantGarde Bk BT" w:cs="Times New Roman"/>
          <w:sz w:val="22"/>
          <w:szCs w:val="22"/>
          <w:lang w:eastAsia="en-US"/>
        </w:rPr>
        <w:t>conocimientos matemáticos para la resolución de problemas vinculados con la ingeniería;</w:t>
      </w:r>
    </w:p>
    <w:p w14:paraId="411985C3" w14:textId="77777777" w:rsidR="00916BC3" w:rsidRPr="005A5FE1" w:rsidRDefault="00D10B8C" w:rsidP="00F507E4">
      <w:pPr>
        <w:numPr>
          <w:ilvl w:val="1"/>
          <w:numId w:val="8"/>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Dominio de lenguajes de programación.</w:t>
      </w:r>
    </w:p>
    <w:p w14:paraId="4410C7B3" w14:textId="77777777" w:rsidR="00916BC3" w:rsidRPr="005A5FE1" w:rsidRDefault="00BB32F6" w:rsidP="00F507E4">
      <w:pPr>
        <w:numPr>
          <w:ilvl w:val="1"/>
          <w:numId w:val="8"/>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U</w:t>
      </w:r>
      <w:r w:rsidR="00D10B8C" w:rsidRPr="005A5FE1">
        <w:rPr>
          <w:rFonts w:ascii="AvantGarde Bk BT" w:eastAsia="Calibri" w:hAnsi="AvantGarde Bk BT" w:cs="Times New Roman"/>
          <w:sz w:val="22"/>
          <w:szCs w:val="22"/>
          <w:lang w:eastAsia="en-US"/>
        </w:rPr>
        <w:t>so y programación de las computadoras, sistemas operativos, bases de datos y programas informáticos con aplicación en ingeniería;</w:t>
      </w:r>
    </w:p>
    <w:p w14:paraId="1814D9F2" w14:textId="77777777" w:rsidR="00916BC3" w:rsidRPr="005A5FE1" w:rsidRDefault="00BB32F6" w:rsidP="00F507E4">
      <w:pPr>
        <w:numPr>
          <w:ilvl w:val="1"/>
          <w:numId w:val="8"/>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D</w:t>
      </w:r>
      <w:r w:rsidR="00D10B8C" w:rsidRPr="005A5FE1">
        <w:rPr>
          <w:rFonts w:ascii="AvantGarde Bk BT" w:eastAsia="Calibri" w:hAnsi="AvantGarde Bk BT" w:cs="Times New Roman"/>
          <w:sz w:val="22"/>
          <w:szCs w:val="22"/>
          <w:lang w:eastAsia="en-US"/>
        </w:rPr>
        <w:t>iseñ</w:t>
      </w:r>
      <w:r w:rsidRPr="005A5FE1">
        <w:rPr>
          <w:rFonts w:ascii="AvantGarde Bk BT" w:eastAsia="Calibri" w:hAnsi="AvantGarde Bk BT" w:cs="Times New Roman"/>
          <w:sz w:val="22"/>
          <w:szCs w:val="22"/>
          <w:lang w:eastAsia="en-US"/>
        </w:rPr>
        <w:t>o de</w:t>
      </w:r>
      <w:r w:rsidR="00D10B8C" w:rsidRPr="005A5FE1">
        <w:rPr>
          <w:rFonts w:ascii="AvantGarde Bk BT" w:eastAsia="Calibri" w:hAnsi="AvantGarde Bk BT" w:cs="Times New Roman"/>
          <w:sz w:val="22"/>
          <w:szCs w:val="22"/>
          <w:lang w:eastAsia="en-US"/>
        </w:rPr>
        <w:t xml:space="preserve"> sistemas electrónicos, analógicos y digitales;</w:t>
      </w:r>
    </w:p>
    <w:p w14:paraId="28AAAACC" w14:textId="77777777" w:rsidR="00916BC3" w:rsidRPr="005A5FE1" w:rsidRDefault="00BB32F6" w:rsidP="00F507E4">
      <w:pPr>
        <w:numPr>
          <w:ilvl w:val="1"/>
          <w:numId w:val="8"/>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 xml:space="preserve">Diseño y manejo </w:t>
      </w:r>
      <w:r w:rsidR="00D10B8C" w:rsidRPr="005A5FE1">
        <w:rPr>
          <w:rFonts w:ascii="AvantGarde Bk BT" w:eastAsia="Calibri" w:hAnsi="AvantGarde Bk BT" w:cs="Times New Roman"/>
          <w:sz w:val="22"/>
          <w:szCs w:val="22"/>
          <w:lang w:eastAsia="en-US"/>
        </w:rPr>
        <w:t>de sistemas de control;</w:t>
      </w:r>
    </w:p>
    <w:p w14:paraId="249C9FF4" w14:textId="77777777" w:rsidR="00916BC3" w:rsidRPr="005A5FE1" w:rsidRDefault="00BB32F6" w:rsidP="00F507E4">
      <w:pPr>
        <w:numPr>
          <w:ilvl w:val="1"/>
          <w:numId w:val="8"/>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 xml:space="preserve">Diseño </w:t>
      </w:r>
      <w:r w:rsidR="00D10B8C" w:rsidRPr="005A5FE1">
        <w:rPr>
          <w:rFonts w:ascii="AvantGarde Bk BT" w:eastAsia="Calibri" w:hAnsi="AvantGarde Bk BT" w:cs="Times New Roman"/>
          <w:sz w:val="22"/>
          <w:szCs w:val="22"/>
          <w:lang w:eastAsia="en-US"/>
        </w:rPr>
        <w:t>y administra</w:t>
      </w:r>
      <w:r w:rsidRPr="005A5FE1">
        <w:rPr>
          <w:rFonts w:ascii="AvantGarde Bk BT" w:eastAsia="Calibri" w:hAnsi="AvantGarde Bk BT" w:cs="Times New Roman"/>
          <w:sz w:val="22"/>
          <w:szCs w:val="22"/>
          <w:lang w:eastAsia="en-US"/>
        </w:rPr>
        <w:t xml:space="preserve">ción de </w:t>
      </w:r>
      <w:r w:rsidR="00D10B8C" w:rsidRPr="005A5FE1">
        <w:rPr>
          <w:rFonts w:ascii="AvantGarde Bk BT" w:eastAsia="Calibri" w:hAnsi="AvantGarde Bk BT" w:cs="Times New Roman"/>
          <w:sz w:val="22"/>
          <w:szCs w:val="22"/>
          <w:lang w:eastAsia="en-US"/>
        </w:rPr>
        <w:t>sistemas de telecomunicación;</w:t>
      </w:r>
    </w:p>
    <w:p w14:paraId="0F4EA2FB" w14:textId="5D05909D" w:rsidR="00916BC3" w:rsidRPr="005A5FE1" w:rsidRDefault="00BB32F6" w:rsidP="00F507E4">
      <w:pPr>
        <w:numPr>
          <w:ilvl w:val="1"/>
          <w:numId w:val="8"/>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 xml:space="preserve">Diseño de </w:t>
      </w:r>
      <w:r w:rsidR="00D10B8C" w:rsidRPr="005A5FE1">
        <w:rPr>
          <w:rFonts w:ascii="AvantGarde Bk BT" w:eastAsia="Calibri" w:hAnsi="AvantGarde Bk BT" w:cs="Times New Roman"/>
          <w:sz w:val="22"/>
          <w:szCs w:val="22"/>
          <w:lang w:eastAsia="en-US"/>
        </w:rPr>
        <w:t>sistemas embebidos mediante lenguajes de alto nivel</w:t>
      </w:r>
      <w:r w:rsidR="004105CC">
        <w:rPr>
          <w:rFonts w:ascii="AvantGarde Bk BT" w:eastAsia="Calibri" w:hAnsi="AvantGarde Bk BT" w:cs="Times New Roman"/>
          <w:sz w:val="22"/>
          <w:szCs w:val="22"/>
          <w:lang w:eastAsia="en-US"/>
        </w:rPr>
        <w:t>, y</w:t>
      </w:r>
    </w:p>
    <w:p w14:paraId="458D01BB" w14:textId="56CF329A" w:rsidR="00D10B8C" w:rsidRPr="005A5FE1" w:rsidRDefault="00D10B8C" w:rsidP="00F507E4">
      <w:pPr>
        <w:numPr>
          <w:ilvl w:val="1"/>
          <w:numId w:val="8"/>
        </w:numPr>
        <w:contextualSpacing/>
        <w:jc w:val="both"/>
        <w:rPr>
          <w:rFonts w:ascii="AvantGarde Bk BT" w:eastAsia="Calibri" w:hAnsi="AvantGarde Bk BT" w:cs="Times New Roman"/>
          <w:sz w:val="22"/>
          <w:szCs w:val="22"/>
          <w:lang w:eastAsia="en-US"/>
        </w:rPr>
      </w:pPr>
      <w:r w:rsidRPr="005A5FE1">
        <w:rPr>
          <w:rFonts w:ascii="AvantGarde Bk BT" w:eastAsia="Calibri" w:hAnsi="AvantGarde Bk BT" w:cs="Times New Roman"/>
          <w:sz w:val="22"/>
          <w:szCs w:val="22"/>
          <w:lang w:eastAsia="en-US"/>
        </w:rPr>
        <w:t>Desarrollo y aplicación de algoritmos computacionales.</w:t>
      </w:r>
    </w:p>
    <w:p w14:paraId="4D883461" w14:textId="77777777" w:rsidR="00D10B8C" w:rsidRPr="005A5FE1" w:rsidRDefault="00D10B8C" w:rsidP="00D10B8C">
      <w:pPr>
        <w:ind w:left="360"/>
        <w:contextualSpacing/>
        <w:jc w:val="both"/>
        <w:rPr>
          <w:rFonts w:ascii="AvantGarde Bk BT" w:eastAsia="Calibri" w:hAnsi="AvantGarde Bk BT" w:cs="Times New Roman"/>
          <w:sz w:val="22"/>
          <w:szCs w:val="22"/>
        </w:rPr>
      </w:pPr>
    </w:p>
    <w:p w14:paraId="7D4E5815" w14:textId="0EE4D050" w:rsidR="00D10B8C" w:rsidRPr="005A5FE1" w:rsidRDefault="00D10B8C" w:rsidP="00D10B8C">
      <w:pPr>
        <w:numPr>
          <w:ilvl w:val="0"/>
          <w:numId w:val="6"/>
        </w:numPr>
        <w:contextualSpacing/>
        <w:jc w:val="both"/>
        <w:rPr>
          <w:rFonts w:ascii="AvantGarde Bk BT" w:eastAsia="Calibri" w:hAnsi="AvantGarde Bk BT" w:cs="Times New Roman"/>
          <w:sz w:val="22"/>
          <w:szCs w:val="22"/>
        </w:rPr>
      </w:pPr>
      <w:r w:rsidRPr="005A5FE1">
        <w:rPr>
          <w:rFonts w:ascii="AvantGarde Bk BT" w:eastAsia="Calibri" w:hAnsi="AvantGarde Bk BT" w:cs="Times New Roman"/>
          <w:sz w:val="22"/>
          <w:szCs w:val="22"/>
          <w:lang w:eastAsia="en-US"/>
        </w:rPr>
        <w:lastRenderedPageBreak/>
        <w:t xml:space="preserve">Que el </w:t>
      </w:r>
      <w:r w:rsidRPr="005A5FE1">
        <w:rPr>
          <w:rFonts w:ascii="AvantGarde Bk BT" w:eastAsia="Calibri" w:hAnsi="AvantGarde Bk BT" w:cs="Times New Roman"/>
          <w:b/>
          <w:sz w:val="22"/>
          <w:szCs w:val="22"/>
          <w:lang w:eastAsia="en-US"/>
        </w:rPr>
        <w:t>EGRESADO</w:t>
      </w:r>
      <w:r w:rsidRPr="005A5FE1">
        <w:rPr>
          <w:rFonts w:ascii="AvantGarde Bk BT" w:eastAsia="Calibri" w:hAnsi="AvantGarde Bk BT" w:cs="Times New Roman"/>
          <w:sz w:val="22"/>
          <w:szCs w:val="22"/>
          <w:lang w:eastAsia="en-US"/>
        </w:rPr>
        <w:t xml:space="preserve"> de Ingeniería en Electrónica y Computación está capacitado para el diseño, implementación, adaptación y/o mantenimiento de dispositivos </w:t>
      </w:r>
      <w:proofErr w:type="spellStart"/>
      <w:r w:rsidRPr="005A5FE1">
        <w:rPr>
          <w:rFonts w:ascii="AvantGarde Bk BT" w:eastAsia="Calibri" w:hAnsi="AvantGarde Bk BT" w:cs="Times New Roman"/>
          <w:sz w:val="22"/>
          <w:szCs w:val="22"/>
          <w:lang w:eastAsia="en-US"/>
        </w:rPr>
        <w:t>optoelectrónicos</w:t>
      </w:r>
      <w:proofErr w:type="spellEnd"/>
      <w:r w:rsidRPr="005A5FE1">
        <w:rPr>
          <w:rFonts w:ascii="AvantGarde Bk BT" w:eastAsia="Calibri" w:hAnsi="AvantGarde Bk BT" w:cs="Times New Roman"/>
          <w:sz w:val="22"/>
          <w:szCs w:val="22"/>
          <w:lang w:eastAsia="en-US"/>
        </w:rPr>
        <w:t xml:space="preserve">, sistemas embebidos, de telecomunicaciones, así como el desarrollo interactivo y videojuegos. </w:t>
      </w:r>
      <w:r w:rsidR="00775B66" w:rsidRPr="005A5FE1">
        <w:rPr>
          <w:rFonts w:ascii="AvantGarde Bk BT" w:eastAsia="Calibri" w:hAnsi="AvantGarde Bk BT" w:cs="Times New Roman"/>
          <w:sz w:val="22"/>
          <w:szCs w:val="22"/>
          <w:lang w:eastAsia="en-US"/>
        </w:rPr>
        <w:t>Podrá generar soluciones basadas en la innovación y mejora continua de los procesos que atiende, con amplio conocimiento práctico en las áreas de electrónica y computación, para satisfacer las necesidades que surjan en su campo de acción, con compromiso ético. D</w:t>
      </w:r>
      <w:r w:rsidRPr="005A5FE1">
        <w:rPr>
          <w:rFonts w:ascii="AvantGarde Bk BT" w:eastAsia="Calibri" w:hAnsi="AvantGarde Bk BT" w:cs="Times New Roman"/>
          <w:sz w:val="22"/>
          <w:szCs w:val="22"/>
          <w:lang w:eastAsia="en-US"/>
        </w:rPr>
        <w:t>esarrollará habilidades y a</w:t>
      </w:r>
      <w:r w:rsidR="00BB32F6" w:rsidRPr="005A5FE1">
        <w:rPr>
          <w:rFonts w:ascii="AvantGarde Bk BT" w:eastAsia="Calibri" w:hAnsi="AvantGarde Bk BT" w:cs="Times New Roman"/>
          <w:sz w:val="22"/>
          <w:szCs w:val="22"/>
          <w:lang w:eastAsia="en-US"/>
        </w:rPr>
        <w:t>p</w:t>
      </w:r>
      <w:r w:rsidRPr="005A5FE1">
        <w:rPr>
          <w:rFonts w:ascii="AvantGarde Bk BT" w:eastAsia="Calibri" w:hAnsi="AvantGarde Bk BT" w:cs="Times New Roman"/>
          <w:sz w:val="22"/>
          <w:szCs w:val="22"/>
          <w:lang w:eastAsia="en-US"/>
        </w:rPr>
        <w:t xml:space="preserve">titudes para la investigación, el liderazgo, el emprendimiento, el trabajo colaborativo, la comunicación oral y escrita, el servicio, la crítica, la autocrítica, la creatividad y la innovación. </w:t>
      </w:r>
    </w:p>
    <w:p w14:paraId="3FA96E1A" w14:textId="77777777" w:rsidR="0040251B" w:rsidRPr="005A5FE1" w:rsidRDefault="0040251B" w:rsidP="00D7220A">
      <w:pPr>
        <w:pStyle w:val="Default"/>
        <w:jc w:val="both"/>
        <w:rPr>
          <w:rFonts w:ascii="AvantGarde Bk BT" w:hAnsi="AvantGarde Bk BT"/>
          <w:color w:val="auto"/>
          <w:sz w:val="22"/>
          <w:szCs w:val="22"/>
          <w:lang w:val="es-MX" w:eastAsia="es-MX"/>
        </w:rPr>
      </w:pPr>
    </w:p>
    <w:p w14:paraId="0B88644C" w14:textId="08754E1E" w:rsidR="002D211D" w:rsidRPr="005A5FE1" w:rsidRDefault="0007636F" w:rsidP="00C656B1">
      <w:pPr>
        <w:pStyle w:val="Default"/>
        <w:numPr>
          <w:ilvl w:val="0"/>
          <w:numId w:val="6"/>
        </w:numPr>
        <w:jc w:val="both"/>
        <w:rPr>
          <w:rFonts w:ascii="AvantGarde Bk BT" w:hAnsi="AvantGarde Bk BT"/>
          <w:color w:val="auto"/>
          <w:sz w:val="22"/>
          <w:szCs w:val="22"/>
          <w:lang w:val="es-MX" w:eastAsia="es-MX"/>
        </w:rPr>
      </w:pPr>
      <w:r w:rsidRPr="005A5FE1">
        <w:rPr>
          <w:rFonts w:ascii="AvantGarde Bk BT" w:hAnsi="AvantGarde Bk BT"/>
          <w:color w:val="auto"/>
          <w:sz w:val="22"/>
          <w:szCs w:val="22"/>
          <w:lang w:val="es-MX" w:eastAsia="es-MX"/>
        </w:rPr>
        <w:t xml:space="preserve">Que las unidades de aprendizaje serán cubiertas en su mayoría con los profesores con los que cuentan los Centros Universitarios, se solicitará el apoyo de otras instancias de la Red Universitaria para la docencia en las asignaturas </w:t>
      </w:r>
      <w:proofErr w:type="spellStart"/>
      <w:r w:rsidRPr="005A5FE1">
        <w:rPr>
          <w:rFonts w:ascii="AvantGarde Bk BT" w:hAnsi="AvantGarde Bk BT"/>
          <w:color w:val="auto"/>
          <w:sz w:val="22"/>
          <w:szCs w:val="22"/>
          <w:lang w:val="es-MX" w:eastAsia="es-MX"/>
        </w:rPr>
        <w:t>especializantes</w:t>
      </w:r>
      <w:proofErr w:type="spellEnd"/>
      <w:r w:rsidRPr="005A5FE1">
        <w:rPr>
          <w:rFonts w:ascii="AvantGarde Bk BT" w:hAnsi="AvantGarde Bk BT"/>
          <w:color w:val="auto"/>
          <w:sz w:val="22"/>
          <w:szCs w:val="22"/>
          <w:lang w:val="es-MX" w:eastAsia="es-MX"/>
        </w:rPr>
        <w:t xml:space="preserve">, no obstante, se contempla la incorporación </w:t>
      </w:r>
      <w:r w:rsidR="005B02B9" w:rsidRPr="005A5FE1">
        <w:rPr>
          <w:rFonts w:ascii="AvantGarde Bk BT" w:hAnsi="AvantGarde Bk BT"/>
          <w:color w:val="auto"/>
          <w:sz w:val="22"/>
          <w:szCs w:val="22"/>
          <w:lang w:val="es-MX" w:eastAsia="es-MX"/>
        </w:rPr>
        <w:t xml:space="preserve">gradual </w:t>
      </w:r>
      <w:r w:rsidRPr="005A5FE1">
        <w:rPr>
          <w:rFonts w:ascii="AvantGarde Bk BT" w:hAnsi="AvantGarde Bk BT"/>
          <w:color w:val="auto"/>
          <w:sz w:val="22"/>
          <w:szCs w:val="22"/>
          <w:lang w:val="es-MX" w:eastAsia="es-MX"/>
        </w:rPr>
        <w:t>de profesores de tiempo completo</w:t>
      </w:r>
      <w:r w:rsidR="00B35A16" w:rsidRPr="005A5FE1">
        <w:rPr>
          <w:rFonts w:ascii="AvantGarde Bk BT" w:hAnsi="AvantGarde Bk BT"/>
          <w:color w:val="auto"/>
          <w:sz w:val="22"/>
          <w:szCs w:val="22"/>
          <w:lang w:val="es-MX" w:eastAsia="es-MX"/>
        </w:rPr>
        <w:t>, técnicos académicos</w:t>
      </w:r>
      <w:r w:rsidRPr="005A5FE1">
        <w:rPr>
          <w:rFonts w:ascii="AvantGarde Bk BT" w:hAnsi="AvantGarde Bk BT"/>
          <w:color w:val="auto"/>
          <w:sz w:val="22"/>
          <w:szCs w:val="22"/>
          <w:lang w:val="es-MX" w:eastAsia="es-MX"/>
        </w:rPr>
        <w:t xml:space="preserve"> y de asignatura con el perfil adecuado para fortalecer las áreas </w:t>
      </w:r>
      <w:proofErr w:type="spellStart"/>
      <w:r w:rsidRPr="005A5FE1">
        <w:rPr>
          <w:rFonts w:ascii="AvantGarde Bk BT" w:hAnsi="AvantGarde Bk BT"/>
          <w:color w:val="auto"/>
          <w:sz w:val="22"/>
          <w:szCs w:val="22"/>
          <w:lang w:val="es-MX" w:eastAsia="es-MX"/>
        </w:rPr>
        <w:t>especializantes</w:t>
      </w:r>
      <w:proofErr w:type="spellEnd"/>
      <w:r w:rsidRPr="005A5FE1">
        <w:rPr>
          <w:rFonts w:ascii="AvantGarde Bk BT" w:hAnsi="AvantGarde Bk BT"/>
          <w:color w:val="auto"/>
          <w:sz w:val="22"/>
          <w:szCs w:val="22"/>
          <w:lang w:val="es-MX" w:eastAsia="es-MX"/>
        </w:rPr>
        <w:t xml:space="preserve"> del programa educativo.</w:t>
      </w:r>
    </w:p>
    <w:p w14:paraId="4552E249" w14:textId="77777777" w:rsidR="0007636F" w:rsidRPr="005A5FE1" w:rsidRDefault="0007636F" w:rsidP="00BF052C">
      <w:pPr>
        <w:pStyle w:val="Default"/>
        <w:jc w:val="both"/>
        <w:rPr>
          <w:rFonts w:ascii="AvantGarde Bk BT" w:hAnsi="AvantGarde Bk BT"/>
          <w:color w:val="auto"/>
          <w:sz w:val="22"/>
          <w:szCs w:val="22"/>
          <w:lang w:val="es-MX" w:eastAsia="es-MX"/>
        </w:rPr>
      </w:pPr>
    </w:p>
    <w:p w14:paraId="5E4045DB" w14:textId="77777777" w:rsidR="00BF052C" w:rsidRPr="005A5FE1" w:rsidRDefault="00BF052C" w:rsidP="00BF052C">
      <w:pPr>
        <w:pStyle w:val="Default"/>
        <w:numPr>
          <w:ilvl w:val="0"/>
          <w:numId w:val="6"/>
        </w:numPr>
        <w:jc w:val="both"/>
        <w:rPr>
          <w:rFonts w:ascii="AvantGarde Bk BT" w:hAnsi="AvantGarde Bk BT"/>
          <w:color w:val="auto"/>
          <w:sz w:val="22"/>
          <w:szCs w:val="22"/>
          <w:lang w:val="es-MX" w:eastAsia="es-MX"/>
        </w:rPr>
      </w:pPr>
      <w:r w:rsidRPr="005A5FE1">
        <w:rPr>
          <w:rFonts w:ascii="AvantGarde Bk BT" w:hAnsi="AvantGarde Bk BT"/>
          <w:color w:val="auto"/>
          <w:sz w:val="22"/>
          <w:szCs w:val="22"/>
          <w:lang w:val="es-MX" w:eastAsia="es-MX"/>
        </w:rPr>
        <w:t xml:space="preserve">Que </w:t>
      </w:r>
      <w:r>
        <w:rPr>
          <w:rFonts w:ascii="AvantGarde Bk BT" w:hAnsi="AvantGarde Bk BT"/>
          <w:color w:val="auto"/>
          <w:sz w:val="22"/>
          <w:szCs w:val="22"/>
          <w:lang w:val="es-MX" w:eastAsia="es-MX"/>
        </w:rPr>
        <w:t xml:space="preserve">los </w:t>
      </w:r>
      <w:r w:rsidRPr="005A5FE1">
        <w:rPr>
          <w:rFonts w:ascii="AvantGarde Bk BT" w:hAnsi="AvantGarde Bk BT"/>
          <w:color w:val="auto"/>
          <w:sz w:val="22"/>
          <w:szCs w:val="22"/>
          <w:lang w:val="es-MX" w:eastAsia="es-MX"/>
        </w:rPr>
        <w:t>Centro</w:t>
      </w:r>
      <w:r>
        <w:rPr>
          <w:rFonts w:ascii="AvantGarde Bk BT" w:hAnsi="AvantGarde Bk BT"/>
          <w:color w:val="auto"/>
          <w:sz w:val="22"/>
          <w:szCs w:val="22"/>
          <w:lang w:val="es-MX" w:eastAsia="es-MX"/>
        </w:rPr>
        <w:t>s</w:t>
      </w:r>
      <w:r w:rsidRPr="005A5FE1">
        <w:rPr>
          <w:rFonts w:ascii="AvantGarde Bk BT" w:hAnsi="AvantGarde Bk BT"/>
          <w:color w:val="auto"/>
          <w:sz w:val="22"/>
          <w:szCs w:val="22"/>
          <w:lang w:val="es-MX" w:eastAsia="es-MX"/>
        </w:rPr>
        <w:t xml:space="preserve"> Universitario</w:t>
      </w:r>
      <w:r>
        <w:rPr>
          <w:rFonts w:ascii="AvantGarde Bk BT" w:hAnsi="AvantGarde Bk BT"/>
          <w:color w:val="auto"/>
          <w:sz w:val="22"/>
          <w:szCs w:val="22"/>
          <w:lang w:val="es-MX" w:eastAsia="es-MX"/>
        </w:rPr>
        <w:t>s</w:t>
      </w:r>
      <w:r w:rsidRPr="005A5FE1">
        <w:rPr>
          <w:rFonts w:ascii="AvantGarde Bk BT" w:hAnsi="AvantGarde Bk BT"/>
          <w:color w:val="auto"/>
          <w:sz w:val="22"/>
          <w:szCs w:val="22"/>
          <w:lang w:val="es-MX" w:eastAsia="es-MX"/>
        </w:rPr>
        <w:t xml:space="preserve"> de los Lagos, del Norte y de los Valles, son órganos desconcentrados de esta Casa de Estudio, encargados de cumplir en su zona territorial lo establecido en el artículo 5x de la Ley Orgánica de la Universidad de Guadalajara, respecto a la formación y actualización de técnicos, técnicos-profesionales, profesionistas, graduados y demás recursos humanos que se requiera para desarrollo socio-económico, tal y como se refiere en el artículo 2 de sus Estatutos Orgánicos.</w:t>
      </w:r>
    </w:p>
    <w:p w14:paraId="62C4BAD3" w14:textId="77777777" w:rsidR="00BF052C" w:rsidRPr="00BF052C" w:rsidRDefault="00BF052C" w:rsidP="00BF052C">
      <w:pPr>
        <w:pStyle w:val="Default"/>
        <w:jc w:val="both"/>
        <w:rPr>
          <w:rFonts w:ascii="AvantGarde Bk BT" w:hAnsi="AvantGarde Bk BT"/>
          <w:i/>
          <w:color w:val="auto"/>
          <w:sz w:val="22"/>
          <w:szCs w:val="22"/>
          <w:lang w:val="es-MX" w:eastAsia="es-MX"/>
        </w:rPr>
      </w:pPr>
    </w:p>
    <w:p w14:paraId="18889A09" w14:textId="32019ADD" w:rsidR="00D10B8C" w:rsidRPr="005A5FE1" w:rsidRDefault="00156D4A" w:rsidP="00E520E2">
      <w:pPr>
        <w:pStyle w:val="Default"/>
        <w:numPr>
          <w:ilvl w:val="0"/>
          <w:numId w:val="6"/>
        </w:numPr>
        <w:jc w:val="both"/>
        <w:rPr>
          <w:rFonts w:ascii="AvantGarde Bk BT" w:hAnsi="AvantGarde Bk BT"/>
          <w:i/>
          <w:color w:val="auto"/>
          <w:sz w:val="22"/>
          <w:szCs w:val="22"/>
          <w:lang w:val="es-MX" w:eastAsia="es-MX"/>
        </w:rPr>
      </w:pPr>
      <w:r w:rsidRPr="005A5FE1">
        <w:rPr>
          <w:rFonts w:ascii="AvantGarde Bk BT" w:hAnsi="AvantGarde Bk BT"/>
          <w:color w:val="auto"/>
          <w:sz w:val="22"/>
          <w:szCs w:val="22"/>
          <w:lang w:val="es-MX" w:eastAsia="es-MX"/>
        </w:rPr>
        <w:t xml:space="preserve">Que actualmente, </w:t>
      </w:r>
      <w:r w:rsidR="008609B6" w:rsidRPr="005A5FE1">
        <w:rPr>
          <w:rFonts w:ascii="AvantGarde Bk BT" w:hAnsi="AvantGarde Bk BT"/>
          <w:color w:val="auto"/>
          <w:sz w:val="22"/>
          <w:szCs w:val="22"/>
          <w:lang w:val="es-MX" w:eastAsia="es-MX"/>
        </w:rPr>
        <w:t xml:space="preserve">los Centros Universitarios cuentan </w:t>
      </w:r>
      <w:r w:rsidRPr="005A5FE1">
        <w:rPr>
          <w:rFonts w:ascii="AvantGarde Bk BT" w:hAnsi="AvantGarde Bk BT"/>
          <w:color w:val="auto"/>
          <w:sz w:val="22"/>
          <w:szCs w:val="22"/>
          <w:lang w:val="es-MX" w:eastAsia="es-MX"/>
        </w:rPr>
        <w:t>con espacio</w:t>
      </w:r>
      <w:r w:rsidR="008609B6" w:rsidRPr="005A5FE1">
        <w:rPr>
          <w:rFonts w:ascii="AvantGarde Bk BT" w:hAnsi="AvantGarde Bk BT"/>
          <w:color w:val="auto"/>
          <w:sz w:val="22"/>
          <w:szCs w:val="22"/>
          <w:lang w:val="es-MX" w:eastAsia="es-MX"/>
        </w:rPr>
        <w:t xml:space="preserve">s de laboratorio </w:t>
      </w:r>
      <w:r w:rsidRPr="005A5FE1">
        <w:rPr>
          <w:rFonts w:ascii="AvantGarde Bk BT" w:hAnsi="AvantGarde Bk BT"/>
          <w:color w:val="auto"/>
          <w:sz w:val="22"/>
          <w:szCs w:val="22"/>
          <w:lang w:val="es-MX" w:eastAsia="es-MX"/>
        </w:rPr>
        <w:t xml:space="preserve">habilitado y equipado </w:t>
      </w:r>
      <w:r w:rsidR="00A74DD0" w:rsidRPr="005A5FE1">
        <w:rPr>
          <w:rFonts w:ascii="AvantGarde Bk BT" w:hAnsi="AvantGarde Bk BT"/>
          <w:color w:val="auto"/>
          <w:sz w:val="22"/>
          <w:szCs w:val="22"/>
          <w:lang w:val="es-MX" w:eastAsia="es-MX"/>
        </w:rPr>
        <w:t>para la o</w:t>
      </w:r>
      <w:r w:rsidR="00B40C5C" w:rsidRPr="005A5FE1">
        <w:rPr>
          <w:rFonts w:ascii="AvantGarde Bk BT" w:hAnsi="AvantGarde Bk BT"/>
          <w:color w:val="auto"/>
          <w:sz w:val="22"/>
          <w:szCs w:val="22"/>
          <w:lang w:val="es-MX" w:eastAsia="es-MX"/>
        </w:rPr>
        <w:t>peración del programa educativo.</w:t>
      </w:r>
      <w:r w:rsidR="00A74DD0" w:rsidRPr="005A5FE1">
        <w:rPr>
          <w:rFonts w:ascii="AvantGarde Bk BT" w:hAnsi="AvantGarde Bk BT"/>
          <w:color w:val="auto"/>
          <w:sz w:val="22"/>
          <w:szCs w:val="22"/>
          <w:lang w:val="es-MX" w:eastAsia="es-MX"/>
        </w:rPr>
        <w:t xml:space="preserve"> </w:t>
      </w:r>
      <w:r w:rsidR="00B40C5C" w:rsidRPr="005A5FE1">
        <w:rPr>
          <w:rFonts w:ascii="AvantGarde Bk BT" w:hAnsi="AvantGarde Bk BT"/>
          <w:color w:val="auto"/>
          <w:sz w:val="22"/>
          <w:szCs w:val="22"/>
          <w:lang w:val="es-MX" w:eastAsia="es-MX"/>
        </w:rPr>
        <w:t>Además, los Centros Universitarios tienen previsto un plan de equipamiento y modernización de laboratorios a través del Programa de Fortalecimiento de la Calidad Educativa y del Proyecto de Equipamiento</w:t>
      </w:r>
      <w:r w:rsidR="0015348A" w:rsidRPr="005A5FE1">
        <w:rPr>
          <w:rFonts w:ascii="AvantGarde Bk BT" w:hAnsi="AvantGarde Bk BT"/>
          <w:color w:val="auto"/>
          <w:sz w:val="22"/>
          <w:szCs w:val="22"/>
          <w:lang w:val="es-MX" w:eastAsia="es-MX"/>
        </w:rPr>
        <w:t xml:space="preserve"> de Infraestructura Física 2017</w:t>
      </w:r>
      <w:r w:rsidR="00B40C5C" w:rsidRPr="005A5FE1">
        <w:rPr>
          <w:rFonts w:ascii="AvantGarde Bk BT" w:hAnsi="AvantGarde Bk BT"/>
          <w:color w:val="auto"/>
          <w:sz w:val="22"/>
          <w:szCs w:val="22"/>
          <w:lang w:val="es-MX" w:eastAsia="es-MX"/>
        </w:rPr>
        <w:t xml:space="preserve">. </w:t>
      </w:r>
    </w:p>
    <w:p w14:paraId="0FBEEEF7" w14:textId="77777777" w:rsidR="00CF2378" w:rsidRPr="005A5FE1" w:rsidRDefault="00CF2378" w:rsidP="00BF052C">
      <w:pPr>
        <w:pStyle w:val="Default"/>
        <w:jc w:val="both"/>
        <w:rPr>
          <w:rFonts w:ascii="AvantGarde Bk BT" w:hAnsi="AvantGarde Bk BT"/>
          <w:color w:val="auto"/>
          <w:sz w:val="22"/>
          <w:szCs w:val="22"/>
          <w:lang w:val="es-MX" w:eastAsia="es-MX"/>
        </w:rPr>
      </w:pPr>
    </w:p>
    <w:p w14:paraId="6661CE20" w14:textId="77777777" w:rsidR="0057007E" w:rsidRPr="005A5FE1" w:rsidRDefault="0057007E" w:rsidP="000D08AE">
      <w:pPr>
        <w:jc w:val="both"/>
        <w:outlineLvl w:val="0"/>
        <w:rPr>
          <w:rFonts w:ascii="AvantGarde Bk BT" w:hAnsi="AvantGarde Bk BT"/>
          <w:sz w:val="22"/>
          <w:szCs w:val="22"/>
        </w:rPr>
      </w:pPr>
      <w:r w:rsidRPr="005A5FE1">
        <w:rPr>
          <w:rFonts w:ascii="AvantGarde Bk BT" w:hAnsi="AvantGarde Bk BT"/>
          <w:sz w:val="22"/>
          <w:szCs w:val="22"/>
        </w:rPr>
        <w:t>En virtud de los resultandos antes expuestos, y</w:t>
      </w:r>
    </w:p>
    <w:p w14:paraId="5CCE9474" w14:textId="77777777" w:rsidR="00AB36FC" w:rsidRPr="005A5FE1" w:rsidRDefault="00AB36FC" w:rsidP="00313AEF">
      <w:pPr>
        <w:jc w:val="both"/>
        <w:rPr>
          <w:rFonts w:ascii="AvantGarde Bk BT" w:hAnsi="AvantGarde Bk BT"/>
          <w:b/>
          <w:sz w:val="22"/>
          <w:szCs w:val="22"/>
        </w:rPr>
      </w:pPr>
    </w:p>
    <w:p w14:paraId="5ABAE0D2" w14:textId="77777777" w:rsidR="0057007E" w:rsidRPr="005A5FE1" w:rsidRDefault="0057007E" w:rsidP="000D08AE">
      <w:pPr>
        <w:jc w:val="center"/>
        <w:outlineLvl w:val="0"/>
        <w:rPr>
          <w:rFonts w:ascii="AvantGarde Bk BT" w:hAnsi="AvantGarde Bk BT"/>
          <w:b/>
          <w:sz w:val="22"/>
          <w:szCs w:val="22"/>
        </w:rPr>
      </w:pPr>
      <w:r w:rsidRPr="005A5FE1">
        <w:rPr>
          <w:rFonts w:ascii="AvantGarde Bk BT" w:hAnsi="AvantGarde Bk BT"/>
          <w:b/>
          <w:sz w:val="22"/>
          <w:szCs w:val="22"/>
        </w:rPr>
        <w:t>C o n s i d e r a n d o:</w:t>
      </w:r>
    </w:p>
    <w:p w14:paraId="4E4FC47C" w14:textId="77777777" w:rsidR="0057007E" w:rsidRPr="005A5FE1" w:rsidRDefault="0057007E" w:rsidP="00313AEF">
      <w:pPr>
        <w:jc w:val="both"/>
        <w:rPr>
          <w:rFonts w:ascii="AvantGarde Bk BT" w:hAnsi="AvantGarde Bk BT"/>
          <w:sz w:val="22"/>
          <w:szCs w:val="22"/>
        </w:rPr>
      </w:pPr>
    </w:p>
    <w:p w14:paraId="63AD9CB8" w14:textId="649276D1" w:rsidR="003E1D6C" w:rsidRPr="00BF052C" w:rsidRDefault="006A6C02" w:rsidP="003E1D6C">
      <w:pPr>
        <w:numPr>
          <w:ilvl w:val="0"/>
          <w:numId w:val="1"/>
        </w:numPr>
        <w:jc w:val="both"/>
        <w:rPr>
          <w:rFonts w:ascii="AvantGarde Bk BT" w:hAnsi="AvantGarde Bk BT"/>
          <w:sz w:val="22"/>
          <w:szCs w:val="22"/>
        </w:rPr>
      </w:pPr>
      <w:r w:rsidRPr="005A5FE1">
        <w:rPr>
          <w:rFonts w:ascii="AvantGarde Bk BT" w:hAnsi="AvantGarde Bk BT"/>
          <w:sz w:val="22"/>
          <w:szCs w:val="22"/>
        </w:rPr>
        <w:t>Que la Universidad de Guadalajara es un organismo público descentralizado del</w:t>
      </w:r>
      <w:r w:rsidR="0055450F" w:rsidRPr="005A5FE1">
        <w:rPr>
          <w:rFonts w:ascii="AvantGarde Bk BT" w:hAnsi="AvantGarde Bk BT"/>
          <w:sz w:val="22"/>
          <w:szCs w:val="22"/>
        </w:rPr>
        <w:t xml:space="preserve"> Gobierno del Estado de Jalisco</w:t>
      </w:r>
      <w:r w:rsidRPr="005A5FE1">
        <w:rPr>
          <w:rFonts w:ascii="AvantGarde Bk BT" w:hAnsi="AvantGarde Bk BT"/>
          <w:sz w:val="22"/>
          <w:szCs w:val="22"/>
        </w:rPr>
        <w:t xml:space="preserve"> con autonomía, personalidad jurídica y patrimonio propio, de conformidad con lo dispuesto en el artículo 1</w:t>
      </w:r>
      <w:r w:rsidR="00904344" w:rsidRPr="005A5FE1">
        <w:rPr>
          <w:rFonts w:ascii="AvantGarde Bk BT" w:hAnsi="AvantGarde Bk BT"/>
          <w:sz w:val="22"/>
          <w:szCs w:val="22"/>
        </w:rPr>
        <w:t>°</w:t>
      </w:r>
      <w:r w:rsidRPr="005A5FE1">
        <w:rPr>
          <w:rFonts w:ascii="AvantGarde Bk BT" w:hAnsi="AvantGarde Bk BT"/>
          <w:sz w:val="22"/>
          <w:szCs w:val="22"/>
        </w:rPr>
        <w:t xml:space="preserve"> de su Ley Orgánica, promulgada </w:t>
      </w:r>
      <w:r w:rsidR="00B70BAD" w:rsidRPr="005A5FE1">
        <w:rPr>
          <w:rFonts w:ascii="AvantGarde Bk BT" w:hAnsi="AvantGarde Bk BT"/>
          <w:sz w:val="22"/>
          <w:szCs w:val="22"/>
        </w:rPr>
        <w:t xml:space="preserve">y publicada </w:t>
      </w:r>
      <w:r w:rsidRPr="005A5FE1">
        <w:rPr>
          <w:rFonts w:ascii="AvantGarde Bk BT" w:hAnsi="AvantGarde Bk BT"/>
          <w:sz w:val="22"/>
          <w:szCs w:val="22"/>
        </w:rPr>
        <w:t xml:space="preserve">por el </w:t>
      </w:r>
      <w:r w:rsidR="00B70BAD" w:rsidRPr="005A5FE1">
        <w:rPr>
          <w:rFonts w:ascii="AvantGarde Bk BT" w:hAnsi="AvantGarde Bk BT"/>
          <w:sz w:val="22"/>
          <w:szCs w:val="22"/>
        </w:rPr>
        <w:t xml:space="preserve">titular del Poder </w:t>
      </w:r>
      <w:r w:rsidRPr="005A5FE1">
        <w:rPr>
          <w:rFonts w:ascii="AvantGarde Bk BT" w:hAnsi="AvantGarde Bk BT"/>
          <w:sz w:val="22"/>
          <w:szCs w:val="22"/>
        </w:rPr>
        <w:t>Ejecutivo local del día 15 de enero de 1994, en ejecución del decreto número 15319 del H. Congreso del Estado de Jalisco.</w:t>
      </w:r>
    </w:p>
    <w:p w14:paraId="23B71742" w14:textId="77777777" w:rsidR="00BF052C" w:rsidRDefault="00BF052C">
      <w:pPr>
        <w:spacing w:after="200" w:line="276" w:lineRule="auto"/>
        <w:rPr>
          <w:rFonts w:ascii="AvantGarde Bk BT" w:hAnsi="AvantGarde Bk BT"/>
          <w:sz w:val="22"/>
          <w:szCs w:val="22"/>
        </w:rPr>
      </w:pPr>
      <w:r>
        <w:rPr>
          <w:rFonts w:ascii="AvantGarde Bk BT" w:hAnsi="AvantGarde Bk BT"/>
          <w:sz w:val="22"/>
          <w:szCs w:val="22"/>
        </w:rPr>
        <w:br w:type="page"/>
      </w:r>
    </w:p>
    <w:p w14:paraId="05480F8C" w14:textId="30400972" w:rsidR="006A6C02" w:rsidRPr="005A5FE1" w:rsidRDefault="006A6C02" w:rsidP="003E1D6C">
      <w:pPr>
        <w:numPr>
          <w:ilvl w:val="0"/>
          <w:numId w:val="1"/>
        </w:numPr>
        <w:jc w:val="both"/>
        <w:rPr>
          <w:rFonts w:ascii="AvantGarde Bk BT" w:hAnsi="AvantGarde Bk BT"/>
          <w:sz w:val="22"/>
          <w:szCs w:val="22"/>
        </w:rPr>
      </w:pPr>
      <w:r w:rsidRPr="005A5FE1">
        <w:rPr>
          <w:rFonts w:ascii="AvantGarde Bk BT" w:hAnsi="AvantGarde Bk BT"/>
          <w:sz w:val="22"/>
          <w:szCs w:val="22"/>
        </w:rPr>
        <w:lastRenderedPageBreak/>
        <w:t>Que como lo señalan las fr</w:t>
      </w:r>
      <w:r w:rsidR="0055450F" w:rsidRPr="005A5FE1">
        <w:rPr>
          <w:rFonts w:ascii="AvantGarde Bk BT" w:hAnsi="AvantGarde Bk BT"/>
          <w:sz w:val="22"/>
          <w:szCs w:val="22"/>
        </w:rPr>
        <w:t>acciones I, II y IV, artículo 5</w:t>
      </w:r>
      <w:r w:rsidRPr="005A5FE1">
        <w:rPr>
          <w:rFonts w:ascii="AvantGarde Bk BT" w:hAnsi="AvantGarde Bk BT"/>
          <w:sz w:val="22"/>
          <w:szCs w:val="22"/>
        </w:rPr>
        <w:t xml:space="preserve"> de la Ley Orgánica de la Universidad, en vigor, son fines de esta Casa de Estudio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14:paraId="7C745C28" w14:textId="77777777" w:rsidR="007715C9" w:rsidRPr="005A5FE1" w:rsidRDefault="007715C9" w:rsidP="007715C9">
      <w:pPr>
        <w:ind w:left="720"/>
        <w:jc w:val="both"/>
        <w:rPr>
          <w:rFonts w:ascii="AvantGarde Bk BT" w:hAnsi="AvantGarde Bk BT"/>
          <w:sz w:val="22"/>
          <w:szCs w:val="22"/>
        </w:rPr>
      </w:pPr>
    </w:p>
    <w:p w14:paraId="7DDF6849" w14:textId="61497DDD" w:rsidR="006A6C02" w:rsidRPr="005A5FE1" w:rsidRDefault="006A6C02" w:rsidP="00313AEF">
      <w:pPr>
        <w:numPr>
          <w:ilvl w:val="0"/>
          <w:numId w:val="1"/>
        </w:numPr>
        <w:jc w:val="both"/>
        <w:rPr>
          <w:rFonts w:ascii="AvantGarde Bk BT" w:hAnsi="AvantGarde Bk BT"/>
          <w:sz w:val="22"/>
          <w:szCs w:val="22"/>
        </w:rPr>
      </w:pPr>
      <w:r w:rsidRPr="005A5FE1">
        <w:rPr>
          <w:rFonts w:ascii="AvantGarde Bk BT" w:hAnsi="AvantGarde Bk BT"/>
          <w:sz w:val="22"/>
          <w:szCs w:val="22"/>
        </w:rPr>
        <w:t>Que es atribución de la Universidad, realizar programas de docencia, investigación y difusión de la cultura, de acuerdo con los principios y orientaciones previstos en el artículo 3</w:t>
      </w:r>
      <w:r w:rsidR="00904344" w:rsidRPr="005A5FE1">
        <w:rPr>
          <w:rFonts w:ascii="AvantGarde Bk BT" w:hAnsi="AvantGarde Bk BT"/>
          <w:sz w:val="22"/>
          <w:szCs w:val="22"/>
        </w:rPr>
        <w:t>°</w:t>
      </w:r>
      <w:r w:rsidRPr="005A5FE1">
        <w:rPr>
          <w:rFonts w:ascii="AvantGarde Bk BT" w:hAnsi="AvantGarde Bk BT"/>
          <w:sz w:val="22"/>
          <w:szCs w:val="22"/>
        </w:rPr>
        <w:t xml:space="preserve"> de la Constitución Federal, así como la de establecer las aportaciones de cooperación y recuperación por los servicios que presta, tal y como se estipula en las fracciones III y XII del artículo 6 de la Ley Orgánica de </w:t>
      </w:r>
      <w:r w:rsidR="007C4F33" w:rsidRPr="005A5FE1">
        <w:rPr>
          <w:rFonts w:ascii="AvantGarde Bk BT" w:hAnsi="AvantGarde Bk BT"/>
          <w:sz w:val="22"/>
          <w:szCs w:val="22"/>
        </w:rPr>
        <w:t>esta Casa de Estudio.</w:t>
      </w:r>
    </w:p>
    <w:p w14:paraId="3A15D724" w14:textId="77777777" w:rsidR="007C4F33" w:rsidRPr="005A5FE1" w:rsidRDefault="007C4F33" w:rsidP="00D04319">
      <w:pPr>
        <w:jc w:val="both"/>
        <w:rPr>
          <w:rFonts w:ascii="AvantGarde Bk BT" w:hAnsi="AvantGarde Bk BT"/>
          <w:sz w:val="22"/>
          <w:szCs w:val="22"/>
        </w:rPr>
      </w:pPr>
    </w:p>
    <w:p w14:paraId="7EB0A84F" w14:textId="2E8C45C6" w:rsidR="006A6C02" w:rsidRPr="005A5FE1" w:rsidRDefault="00DA111B" w:rsidP="00313AEF">
      <w:pPr>
        <w:numPr>
          <w:ilvl w:val="0"/>
          <w:numId w:val="1"/>
        </w:numPr>
        <w:jc w:val="both"/>
        <w:rPr>
          <w:rFonts w:ascii="AvantGarde Bk BT" w:hAnsi="AvantGarde Bk BT"/>
          <w:sz w:val="22"/>
          <w:szCs w:val="22"/>
        </w:rPr>
      </w:pPr>
      <w:r w:rsidRPr="005A5FE1">
        <w:rPr>
          <w:rFonts w:ascii="AvantGarde Bk BT" w:hAnsi="AvantGarde Bk BT"/>
          <w:sz w:val="22"/>
          <w:szCs w:val="22"/>
        </w:rPr>
        <w:t xml:space="preserve">Que es atribución del </w:t>
      </w:r>
      <w:r w:rsidR="006A6C02" w:rsidRPr="005A5FE1">
        <w:rPr>
          <w:rFonts w:ascii="AvantGarde Bk BT" w:hAnsi="AvantGarde Bk BT"/>
          <w:sz w:val="22"/>
          <w:szCs w:val="22"/>
        </w:rPr>
        <w:t xml:space="preserve">Consejo General Universitario, de acuerdo a lo que indica el último párrafo del artículo 21 de la Ley Orgánica de esta Casa de Estudio, fijar las aportaciones respectivas a que se refiere la fracción VII del </w:t>
      </w:r>
      <w:r w:rsidR="00B70BAD" w:rsidRPr="005A5FE1">
        <w:rPr>
          <w:rFonts w:ascii="AvantGarde Bk BT" w:hAnsi="AvantGarde Bk BT"/>
          <w:sz w:val="22"/>
          <w:szCs w:val="22"/>
        </w:rPr>
        <w:t>precepto</w:t>
      </w:r>
      <w:r w:rsidR="006A6C02" w:rsidRPr="005A5FE1">
        <w:rPr>
          <w:rFonts w:ascii="AvantGarde Bk BT" w:hAnsi="AvantGarde Bk BT"/>
          <w:sz w:val="22"/>
          <w:szCs w:val="22"/>
        </w:rPr>
        <w:t xml:space="preserve"> antes citado.</w:t>
      </w:r>
    </w:p>
    <w:p w14:paraId="40914B93" w14:textId="77777777" w:rsidR="00B0646E" w:rsidRPr="005A5FE1" w:rsidRDefault="00B0646E" w:rsidP="00313AEF">
      <w:pPr>
        <w:jc w:val="both"/>
        <w:rPr>
          <w:rFonts w:ascii="AvantGarde Bk BT" w:hAnsi="AvantGarde Bk BT" w:cstheme="minorHAnsi"/>
        </w:rPr>
      </w:pPr>
    </w:p>
    <w:p w14:paraId="5A35DF33" w14:textId="38AE5FE4" w:rsidR="006A6C02" w:rsidRPr="005A5FE1" w:rsidRDefault="006A6C02" w:rsidP="00313AEF">
      <w:pPr>
        <w:numPr>
          <w:ilvl w:val="0"/>
          <w:numId w:val="1"/>
        </w:numPr>
        <w:jc w:val="both"/>
        <w:rPr>
          <w:rFonts w:ascii="AvantGarde Bk BT" w:hAnsi="AvantGarde Bk BT" w:cstheme="minorHAnsi"/>
          <w:sz w:val="22"/>
        </w:rPr>
      </w:pPr>
      <w:r w:rsidRPr="005A5FE1">
        <w:rPr>
          <w:rFonts w:ascii="AvantGarde Bk BT" w:hAnsi="AvantGarde Bk BT" w:cstheme="minorHAnsi"/>
          <w:sz w:val="22"/>
        </w:rPr>
        <w:t>Que de acuerdo con el</w:t>
      </w:r>
      <w:r w:rsidR="00580B33" w:rsidRPr="005A5FE1">
        <w:rPr>
          <w:rFonts w:ascii="AvantGarde Bk BT" w:hAnsi="AvantGarde Bk BT" w:cstheme="minorHAnsi"/>
          <w:sz w:val="22"/>
        </w:rPr>
        <w:t xml:space="preserve"> artículo 22 de su Ley Orgánica, </w:t>
      </w:r>
      <w:r w:rsidRPr="005A5FE1">
        <w:rPr>
          <w:rFonts w:ascii="AvantGarde Bk BT" w:hAnsi="AvantGarde Bk BT" w:cstheme="minorHAnsi"/>
          <w:sz w:val="22"/>
        </w:rPr>
        <w:t>la Universidad de Guadalajara adoptará el modelo de Red para organizar sus actividades académicas y administrativas.</w:t>
      </w:r>
    </w:p>
    <w:p w14:paraId="3A2B54C2" w14:textId="77777777" w:rsidR="009454A8" w:rsidRPr="005A5FE1" w:rsidRDefault="009454A8" w:rsidP="00D04319">
      <w:pPr>
        <w:jc w:val="both"/>
        <w:rPr>
          <w:rFonts w:ascii="AvantGarde Bk BT" w:hAnsi="AvantGarde Bk BT"/>
          <w:sz w:val="22"/>
          <w:szCs w:val="22"/>
        </w:rPr>
      </w:pPr>
    </w:p>
    <w:p w14:paraId="5FC09525" w14:textId="47B50835" w:rsidR="006A6C02" w:rsidRPr="005A5FE1" w:rsidRDefault="00DA111B" w:rsidP="00313AEF">
      <w:pPr>
        <w:numPr>
          <w:ilvl w:val="0"/>
          <w:numId w:val="1"/>
        </w:numPr>
        <w:jc w:val="both"/>
        <w:rPr>
          <w:rFonts w:ascii="AvantGarde Bk BT" w:hAnsi="AvantGarde Bk BT"/>
          <w:sz w:val="22"/>
          <w:szCs w:val="22"/>
        </w:rPr>
      </w:pPr>
      <w:r w:rsidRPr="005A5FE1">
        <w:rPr>
          <w:rFonts w:ascii="AvantGarde Bk BT" w:hAnsi="AvantGarde Bk BT"/>
          <w:sz w:val="22"/>
          <w:szCs w:val="22"/>
        </w:rPr>
        <w:t xml:space="preserve">Que el </w:t>
      </w:r>
      <w:r w:rsidR="006A6C02" w:rsidRPr="005A5FE1">
        <w:rPr>
          <w:rFonts w:ascii="AvantGarde Bk BT" w:hAnsi="AvantGarde Bk BT"/>
          <w:sz w:val="22"/>
          <w:szCs w:val="22"/>
        </w:rPr>
        <w:t xml:space="preserve">Consejo General Universitario funciona en pleno o por comisiones, las que pueden ser permanentes o especiales, </w:t>
      </w:r>
      <w:r w:rsidR="00580B33" w:rsidRPr="005A5FE1">
        <w:rPr>
          <w:rFonts w:ascii="AvantGarde Bk BT" w:hAnsi="AvantGarde Bk BT"/>
          <w:sz w:val="22"/>
          <w:szCs w:val="22"/>
        </w:rPr>
        <w:t xml:space="preserve">tal </w:t>
      </w:r>
      <w:r w:rsidR="006A6C02" w:rsidRPr="005A5FE1">
        <w:rPr>
          <w:rFonts w:ascii="AvantGarde Bk BT" w:hAnsi="AvantGarde Bk BT"/>
          <w:sz w:val="22"/>
          <w:szCs w:val="22"/>
        </w:rPr>
        <w:t>como lo señala el artículo 27 de la Ley Orgánica.</w:t>
      </w:r>
    </w:p>
    <w:p w14:paraId="7A26A2AD" w14:textId="77777777" w:rsidR="006A6C02" w:rsidRPr="005A5FE1" w:rsidRDefault="006A6C02" w:rsidP="00313AEF">
      <w:pPr>
        <w:jc w:val="both"/>
        <w:rPr>
          <w:rFonts w:ascii="AvantGarde Bk BT" w:hAnsi="AvantGarde Bk BT"/>
          <w:sz w:val="22"/>
          <w:szCs w:val="22"/>
        </w:rPr>
      </w:pPr>
    </w:p>
    <w:p w14:paraId="092DE80C" w14:textId="4440D5DB" w:rsidR="006A6C02" w:rsidRPr="005A5FE1" w:rsidRDefault="006A6C02" w:rsidP="003E1D6C">
      <w:pPr>
        <w:numPr>
          <w:ilvl w:val="0"/>
          <w:numId w:val="1"/>
        </w:numPr>
        <w:jc w:val="both"/>
        <w:rPr>
          <w:rFonts w:ascii="AvantGarde Bk BT" w:hAnsi="AvantGarde Bk BT"/>
          <w:spacing w:val="-2"/>
          <w:sz w:val="22"/>
          <w:szCs w:val="22"/>
        </w:rPr>
      </w:pPr>
      <w:r w:rsidRPr="005A5FE1">
        <w:rPr>
          <w:rFonts w:ascii="AvantGarde Bk BT" w:hAnsi="AvantGarde Bk BT"/>
          <w:spacing w:val="-2"/>
          <w:sz w:val="22"/>
          <w:szCs w:val="22"/>
        </w:rPr>
        <w:t>Que es atribución del Consejo General Universitario, conforme lo establece el artículo 31, fracción VI</w:t>
      </w:r>
      <w:r w:rsidR="00B70BAD" w:rsidRPr="005A5FE1">
        <w:rPr>
          <w:rFonts w:ascii="AvantGarde Bk BT" w:hAnsi="AvantGarde Bk BT"/>
          <w:spacing w:val="-2"/>
          <w:sz w:val="22"/>
          <w:szCs w:val="22"/>
        </w:rPr>
        <w:t>,</w:t>
      </w:r>
      <w:r w:rsidRPr="005A5FE1">
        <w:rPr>
          <w:rFonts w:ascii="AvantGarde Bk BT" w:hAnsi="AvantGarde Bk BT"/>
          <w:spacing w:val="-2"/>
          <w:sz w:val="22"/>
          <w:szCs w:val="22"/>
        </w:rPr>
        <w:t xml:space="preserve"> de la Ley Orgánica y el artículo 39, fracción I del Estatuto General</w:t>
      </w:r>
      <w:r w:rsidR="00D04319" w:rsidRPr="005A5FE1">
        <w:rPr>
          <w:rFonts w:ascii="AvantGarde Bk BT" w:hAnsi="AvantGarde Bk BT"/>
          <w:spacing w:val="-2"/>
          <w:sz w:val="22"/>
          <w:szCs w:val="22"/>
        </w:rPr>
        <w:t>,</w:t>
      </w:r>
      <w:r w:rsidRPr="005A5FE1">
        <w:rPr>
          <w:rFonts w:ascii="AvantGarde Bk BT" w:hAnsi="AvantGarde Bk BT"/>
          <w:spacing w:val="-2"/>
          <w:sz w:val="22"/>
          <w:szCs w:val="22"/>
        </w:rPr>
        <w:t xml:space="preserve"> crear, suprimir o modificar carreras y programas de posgrado y promover iniciativas y estrategias para poner en mar</w:t>
      </w:r>
      <w:r w:rsidR="00D92325" w:rsidRPr="005A5FE1">
        <w:rPr>
          <w:rFonts w:ascii="AvantGarde Bk BT" w:hAnsi="AvantGarde Bk BT"/>
          <w:spacing w:val="-2"/>
          <w:sz w:val="22"/>
          <w:szCs w:val="22"/>
        </w:rPr>
        <w:t>c</w:t>
      </w:r>
      <w:r w:rsidR="001954A0" w:rsidRPr="005A5FE1">
        <w:rPr>
          <w:rFonts w:ascii="AvantGarde Bk BT" w:hAnsi="AvantGarde Bk BT"/>
          <w:spacing w:val="-2"/>
          <w:sz w:val="22"/>
          <w:szCs w:val="22"/>
        </w:rPr>
        <w:t>ha nuevas carreras y posgrados.</w:t>
      </w:r>
    </w:p>
    <w:p w14:paraId="3A41909D" w14:textId="22679DC9" w:rsidR="00D04319" w:rsidRPr="005A5FE1" w:rsidRDefault="00D04319" w:rsidP="003E1D6C">
      <w:pPr>
        <w:rPr>
          <w:rFonts w:ascii="AvantGarde Bk BT" w:hAnsi="AvantGarde Bk BT"/>
          <w:spacing w:val="-2"/>
          <w:sz w:val="22"/>
          <w:szCs w:val="22"/>
        </w:rPr>
      </w:pPr>
    </w:p>
    <w:p w14:paraId="0BABBE6B" w14:textId="2B2FB226" w:rsidR="00B52B4B" w:rsidRPr="00BF052C" w:rsidRDefault="006A6C02" w:rsidP="00BF052C">
      <w:pPr>
        <w:numPr>
          <w:ilvl w:val="0"/>
          <w:numId w:val="1"/>
        </w:numPr>
        <w:jc w:val="both"/>
        <w:rPr>
          <w:rFonts w:ascii="AvantGarde Bk BT" w:hAnsi="AvantGarde Bk BT"/>
          <w:spacing w:val="-2"/>
          <w:sz w:val="22"/>
          <w:szCs w:val="22"/>
        </w:rPr>
      </w:pPr>
      <w:r w:rsidRPr="005A5FE1">
        <w:rPr>
          <w:rFonts w:ascii="AvantGarde Bk BT" w:hAnsi="AvantGarde Bk BT"/>
          <w:spacing w:val="-2"/>
          <w:sz w:val="22"/>
          <w:szCs w:val="22"/>
        </w:rPr>
        <w:t>Que es atribución de la Comisión de Educación</w:t>
      </w:r>
      <w:r w:rsidR="00DA111B" w:rsidRPr="005A5FE1">
        <w:rPr>
          <w:rFonts w:ascii="AvantGarde Bk BT" w:hAnsi="AvantGarde Bk BT"/>
          <w:spacing w:val="-2"/>
          <w:sz w:val="22"/>
          <w:szCs w:val="22"/>
        </w:rPr>
        <w:t xml:space="preserve"> del </w:t>
      </w:r>
      <w:r w:rsidR="00B70BAD" w:rsidRPr="005A5FE1">
        <w:rPr>
          <w:rFonts w:ascii="AvantGarde Bk BT" w:hAnsi="AvantGarde Bk BT"/>
          <w:spacing w:val="-2"/>
          <w:sz w:val="22"/>
          <w:szCs w:val="22"/>
        </w:rPr>
        <w:t xml:space="preserve">Consejo General Universitario </w:t>
      </w:r>
      <w:r w:rsidRPr="005A5FE1">
        <w:rPr>
          <w:rFonts w:ascii="AvantGarde Bk BT" w:hAnsi="AvantGarde Bk BT"/>
          <w:spacing w:val="-2"/>
          <w:sz w:val="22"/>
          <w:szCs w:val="22"/>
        </w:rPr>
        <w:t>conocer y dictaminar acerca de las propuestas de los Consejeros, el Rector General o de los Titulares de los Centros, Divisiones y Escuelas, así como proponer las medidas necesarias para el mejoramiento de los sistemas educativos, los criterios de innovaciones pedagógicas, la administración académica y las reformas de las que estén en vigor, conforme lo establece el</w:t>
      </w:r>
      <w:r w:rsidR="009B090F" w:rsidRPr="005A5FE1">
        <w:rPr>
          <w:rFonts w:ascii="AvantGarde Bk BT" w:hAnsi="AvantGarde Bk BT"/>
          <w:spacing w:val="-2"/>
          <w:sz w:val="22"/>
          <w:szCs w:val="22"/>
        </w:rPr>
        <w:t xml:space="preserve"> artículo 85, fracciones I y IV</w:t>
      </w:r>
      <w:r w:rsidRPr="005A5FE1">
        <w:rPr>
          <w:rFonts w:ascii="AvantGarde Bk BT" w:hAnsi="AvantGarde Bk BT"/>
          <w:spacing w:val="-2"/>
          <w:sz w:val="22"/>
          <w:szCs w:val="22"/>
        </w:rPr>
        <w:t xml:space="preserve"> del Estatuto General.</w:t>
      </w:r>
    </w:p>
    <w:p w14:paraId="18DE546F" w14:textId="77777777" w:rsidR="00BF052C" w:rsidRDefault="00BF052C">
      <w:pPr>
        <w:spacing w:after="200" w:line="276" w:lineRule="auto"/>
        <w:rPr>
          <w:rFonts w:ascii="AvantGarde Bk BT" w:hAnsi="AvantGarde Bk BT"/>
          <w:spacing w:val="-2"/>
          <w:sz w:val="22"/>
          <w:szCs w:val="22"/>
        </w:rPr>
      </w:pPr>
      <w:r>
        <w:rPr>
          <w:rFonts w:ascii="AvantGarde Bk BT" w:hAnsi="AvantGarde Bk BT"/>
          <w:spacing w:val="-2"/>
          <w:sz w:val="22"/>
          <w:szCs w:val="22"/>
        </w:rPr>
        <w:br w:type="page"/>
      </w:r>
    </w:p>
    <w:p w14:paraId="32D46375" w14:textId="2D83158C" w:rsidR="001954A0" w:rsidRPr="005A5FE1" w:rsidRDefault="00904344" w:rsidP="00904344">
      <w:pPr>
        <w:ind w:left="708"/>
        <w:jc w:val="both"/>
        <w:rPr>
          <w:rFonts w:ascii="AvantGarde Bk BT" w:hAnsi="AvantGarde Bk BT"/>
          <w:spacing w:val="-2"/>
          <w:sz w:val="22"/>
          <w:szCs w:val="22"/>
        </w:rPr>
      </w:pPr>
      <w:r w:rsidRPr="005A5FE1">
        <w:rPr>
          <w:rFonts w:ascii="AvantGarde Bk BT" w:hAnsi="AvantGarde Bk BT"/>
          <w:spacing w:val="-2"/>
          <w:sz w:val="22"/>
          <w:szCs w:val="22"/>
        </w:rPr>
        <w:lastRenderedPageBreak/>
        <w:t>L</w:t>
      </w:r>
      <w:r w:rsidR="006A6C02" w:rsidRPr="005A5FE1">
        <w:rPr>
          <w:rFonts w:ascii="AvantGarde Bk BT" w:hAnsi="AvantGarde Bk BT"/>
          <w:spacing w:val="-2"/>
          <w:sz w:val="22"/>
          <w:szCs w:val="22"/>
        </w:rPr>
        <w:t>a Comisión de Educación</w:t>
      </w:r>
      <w:r w:rsidR="00B70BAD" w:rsidRPr="005A5FE1">
        <w:rPr>
          <w:rFonts w:ascii="AvantGarde Bk BT" w:hAnsi="AvantGarde Bk BT"/>
          <w:spacing w:val="-2"/>
          <w:sz w:val="22"/>
          <w:szCs w:val="22"/>
        </w:rPr>
        <w:t xml:space="preserve"> </w:t>
      </w:r>
      <w:r w:rsidR="006A6C02" w:rsidRPr="005A5FE1">
        <w:rPr>
          <w:rFonts w:ascii="AvantGarde Bk BT" w:hAnsi="AvantGarde Bk BT"/>
          <w:spacing w:val="-2"/>
          <w:sz w:val="22"/>
          <w:szCs w:val="22"/>
        </w:rPr>
        <w:t>tomando en cuenta las opiniones recibidas, estudiará los planes y programas presentados y emitirá el dictamen correspondiente –que deberá estar fundado y motivado–, y s</w:t>
      </w:r>
      <w:r w:rsidR="00DA111B" w:rsidRPr="005A5FE1">
        <w:rPr>
          <w:rFonts w:ascii="AvantGarde Bk BT" w:hAnsi="AvantGarde Bk BT"/>
          <w:spacing w:val="-2"/>
          <w:sz w:val="22"/>
          <w:szCs w:val="22"/>
        </w:rPr>
        <w:t xml:space="preserve">e pondrá a consideración del </w:t>
      </w:r>
      <w:r w:rsidR="006A6C02" w:rsidRPr="005A5FE1">
        <w:rPr>
          <w:rFonts w:ascii="AvantGarde Bk BT" w:hAnsi="AvantGarde Bk BT"/>
          <w:spacing w:val="-2"/>
          <w:sz w:val="22"/>
          <w:szCs w:val="22"/>
        </w:rPr>
        <w:t>Consejo General Universitario, según lo establece el artículo 17 del Reglamento General de Planes de Estudio de esta Universidad.</w:t>
      </w:r>
    </w:p>
    <w:p w14:paraId="3BBEEDCF" w14:textId="77777777" w:rsidR="00462BEB" w:rsidRPr="005A5FE1" w:rsidRDefault="00462BEB" w:rsidP="00BF052C">
      <w:pPr>
        <w:jc w:val="both"/>
        <w:rPr>
          <w:rFonts w:ascii="AvantGarde Bk BT" w:hAnsi="AvantGarde Bk BT"/>
          <w:spacing w:val="-2"/>
          <w:sz w:val="22"/>
          <w:szCs w:val="22"/>
        </w:rPr>
      </w:pPr>
    </w:p>
    <w:p w14:paraId="484FA3F2" w14:textId="61ED1175" w:rsidR="001954A0" w:rsidRPr="005A5FE1" w:rsidRDefault="001954A0" w:rsidP="001954A0">
      <w:pPr>
        <w:numPr>
          <w:ilvl w:val="0"/>
          <w:numId w:val="1"/>
        </w:numPr>
        <w:jc w:val="both"/>
        <w:rPr>
          <w:rFonts w:ascii="AvantGarde Bk BT" w:hAnsi="AvantGarde Bk BT"/>
          <w:spacing w:val="-2"/>
          <w:sz w:val="22"/>
          <w:szCs w:val="22"/>
        </w:rPr>
      </w:pPr>
      <w:r w:rsidRPr="005A5FE1">
        <w:rPr>
          <w:rFonts w:ascii="AvantGarde Bk BT" w:hAnsi="AvantGarde Bk BT" w:cstheme="minorHAnsi"/>
          <w:sz w:val="22"/>
          <w:szCs w:val="22"/>
        </w:rPr>
        <w:t>Que con fundamento en el artículo 52, fracciones III y IV de la Ley Orgánica, son atribuciones de los Consejos de los Centros Universitarios, aprobar los planes de estudio y somet</w:t>
      </w:r>
      <w:r w:rsidR="00DA111B" w:rsidRPr="005A5FE1">
        <w:rPr>
          <w:rFonts w:ascii="AvantGarde Bk BT" w:hAnsi="AvantGarde Bk BT" w:cstheme="minorHAnsi"/>
          <w:sz w:val="22"/>
          <w:szCs w:val="22"/>
        </w:rPr>
        <w:t xml:space="preserve">erlos a la consideración del </w:t>
      </w:r>
      <w:r w:rsidRPr="005A5FE1">
        <w:rPr>
          <w:rFonts w:ascii="AvantGarde Bk BT" w:hAnsi="AvantGarde Bk BT" w:cstheme="minorHAnsi"/>
          <w:sz w:val="22"/>
          <w:szCs w:val="22"/>
        </w:rPr>
        <w:t>Consejo General Universitario.</w:t>
      </w:r>
    </w:p>
    <w:p w14:paraId="5DFEDCDA" w14:textId="5FD2283B" w:rsidR="00C70653" w:rsidRPr="00BF052C" w:rsidRDefault="00C70653" w:rsidP="00BF052C">
      <w:pPr>
        <w:jc w:val="both"/>
        <w:rPr>
          <w:rFonts w:ascii="AvantGarde Bk BT" w:hAnsi="AvantGarde Bk BT"/>
          <w:spacing w:val="-2"/>
          <w:sz w:val="22"/>
          <w:szCs w:val="22"/>
        </w:rPr>
      </w:pPr>
    </w:p>
    <w:p w14:paraId="057E74D5" w14:textId="57B1E083" w:rsidR="006A6C02" w:rsidRPr="005A5FE1" w:rsidRDefault="006A6C02" w:rsidP="00313AEF">
      <w:pPr>
        <w:pStyle w:val="Prrafodelista"/>
        <w:numPr>
          <w:ilvl w:val="0"/>
          <w:numId w:val="1"/>
        </w:numPr>
        <w:spacing w:after="0" w:line="240" w:lineRule="auto"/>
        <w:jc w:val="both"/>
        <w:rPr>
          <w:rFonts w:ascii="AvantGarde Bk BT" w:hAnsi="AvantGarde Bk BT"/>
          <w:spacing w:val="-2"/>
        </w:rPr>
      </w:pPr>
      <w:r w:rsidRPr="005A5FE1">
        <w:rPr>
          <w:rFonts w:ascii="AvantGarde Bk BT" w:hAnsi="AvantGarde Bk BT"/>
          <w:spacing w:val="-2"/>
        </w:rPr>
        <w:t>Que como lo establece el Estatuto General en su artículo 138</w:t>
      </w:r>
      <w:r w:rsidR="005A1B61" w:rsidRPr="005A5FE1">
        <w:rPr>
          <w:rFonts w:ascii="AvantGarde Bk BT" w:hAnsi="AvantGarde Bk BT"/>
          <w:spacing w:val="-2"/>
        </w:rPr>
        <w:t>,</w:t>
      </w:r>
      <w:r w:rsidRPr="005A5FE1">
        <w:rPr>
          <w:rFonts w:ascii="AvantGarde Bk BT" w:hAnsi="AvantGarde Bk BT"/>
          <w:spacing w:val="-2"/>
        </w:rPr>
        <w:t xml:space="preserve"> fracción I, es atribución de los Consejos Divisionales sancionar y remitir a la autoridad competente propuestas de los Departamentos para la creación, transformación y supresión de planes y programas de estudio en licenciatura y posgrado.</w:t>
      </w:r>
    </w:p>
    <w:p w14:paraId="5F54B1B2" w14:textId="77777777" w:rsidR="006A6C02" w:rsidRPr="005A5FE1" w:rsidRDefault="006A6C02" w:rsidP="00313AEF">
      <w:pPr>
        <w:jc w:val="both"/>
        <w:rPr>
          <w:rFonts w:ascii="AvantGarde Bk BT" w:hAnsi="AvantGarde Bk BT"/>
          <w:spacing w:val="-2"/>
        </w:rPr>
      </w:pPr>
    </w:p>
    <w:p w14:paraId="4F31DAD8" w14:textId="210D1FB8" w:rsidR="006A6C02" w:rsidRPr="005A5FE1" w:rsidRDefault="006A6C02" w:rsidP="00313AEF">
      <w:pPr>
        <w:jc w:val="both"/>
        <w:rPr>
          <w:rFonts w:ascii="AvantGarde Bk BT" w:hAnsi="AvantGarde Bk BT"/>
          <w:sz w:val="22"/>
          <w:szCs w:val="22"/>
        </w:rPr>
      </w:pPr>
      <w:r w:rsidRPr="005A5FE1">
        <w:rPr>
          <w:rFonts w:ascii="AvantGarde Bk BT" w:hAnsi="AvantGarde Bk BT"/>
          <w:sz w:val="22"/>
          <w:szCs w:val="22"/>
        </w:rPr>
        <w:t xml:space="preserve">Por lo anteriormente expuesto y fundado, </w:t>
      </w:r>
      <w:r w:rsidR="004B71B9" w:rsidRPr="005A5FE1">
        <w:rPr>
          <w:rFonts w:ascii="AvantGarde Bk BT" w:hAnsi="AvantGarde Bk BT"/>
          <w:sz w:val="22"/>
          <w:szCs w:val="22"/>
        </w:rPr>
        <w:t>esta</w:t>
      </w:r>
      <w:r w:rsidR="005C5215" w:rsidRPr="005A5FE1">
        <w:rPr>
          <w:rFonts w:ascii="AvantGarde Bk BT" w:hAnsi="AvantGarde Bk BT"/>
          <w:sz w:val="22"/>
          <w:szCs w:val="22"/>
        </w:rPr>
        <w:t xml:space="preserve"> </w:t>
      </w:r>
      <w:r w:rsidR="004B71B9" w:rsidRPr="005A5FE1">
        <w:rPr>
          <w:rFonts w:ascii="AvantGarde Bk BT" w:hAnsi="AvantGarde Bk BT"/>
          <w:sz w:val="22"/>
          <w:szCs w:val="22"/>
        </w:rPr>
        <w:t>Comisión Permanente</w:t>
      </w:r>
      <w:r w:rsidR="00B70BAD" w:rsidRPr="005A5FE1">
        <w:rPr>
          <w:rFonts w:ascii="AvantGarde Bk BT" w:hAnsi="AvantGarde Bk BT"/>
          <w:sz w:val="22"/>
          <w:szCs w:val="22"/>
        </w:rPr>
        <w:t xml:space="preserve"> </w:t>
      </w:r>
      <w:r w:rsidR="005C5215" w:rsidRPr="005A5FE1">
        <w:rPr>
          <w:rFonts w:ascii="AvantGarde Bk BT" w:hAnsi="AvantGarde Bk BT"/>
          <w:sz w:val="22"/>
          <w:szCs w:val="22"/>
        </w:rPr>
        <w:t>de Educación</w:t>
      </w:r>
      <w:r w:rsidR="00B70BAD" w:rsidRPr="005A5FE1">
        <w:rPr>
          <w:rFonts w:ascii="AvantGarde Bk BT" w:hAnsi="AvantGarde Bk BT"/>
          <w:sz w:val="22"/>
          <w:szCs w:val="22"/>
        </w:rPr>
        <w:t xml:space="preserve"> </w:t>
      </w:r>
      <w:r w:rsidR="004B71B9" w:rsidRPr="005A5FE1">
        <w:rPr>
          <w:rFonts w:ascii="AvantGarde Bk BT" w:hAnsi="AvantGarde Bk BT"/>
          <w:sz w:val="22"/>
          <w:szCs w:val="22"/>
        </w:rPr>
        <w:t>tiene</w:t>
      </w:r>
      <w:r w:rsidR="005C5215" w:rsidRPr="005A5FE1">
        <w:rPr>
          <w:rFonts w:ascii="AvantGarde Bk BT" w:hAnsi="AvantGarde Bk BT"/>
          <w:sz w:val="22"/>
          <w:szCs w:val="22"/>
        </w:rPr>
        <w:t xml:space="preserve"> a bien proponer </w:t>
      </w:r>
      <w:r w:rsidR="00DA111B" w:rsidRPr="005A5FE1">
        <w:rPr>
          <w:rFonts w:ascii="AvantGarde Bk BT" w:hAnsi="AvantGarde Bk BT"/>
          <w:sz w:val="22"/>
          <w:szCs w:val="22"/>
        </w:rPr>
        <w:t xml:space="preserve">al pleno del </w:t>
      </w:r>
      <w:r w:rsidRPr="005A5FE1">
        <w:rPr>
          <w:rFonts w:ascii="AvantGarde Bk BT" w:hAnsi="AvantGarde Bk BT"/>
          <w:sz w:val="22"/>
          <w:szCs w:val="22"/>
        </w:rPr>
        <w:t>Consejo General Universitario los siguientes</w:t>
      </w:r>
      <w:r w:rsidR="00B70BAD" w:rsidRPr="005A5FE1">
        <w:rPr>
          <w:rFonts w:ascii="AvantGarde Bk BT" w:hAnsi="AvantGarde Bk BT"/>
          <w:sz w:val="22"/>
          <w:szCs w:val="22"/>
        </w:rPr>
        <w:t>:</w:t>
      </w:r>
    </w:p>
    <w:p w14:paraId="2EBA3060" w14:textId="77777777" w:rsidR="0088266E" w:rsidRPr="005A5FE1" w:rsidRDefault="0088266E" w:rsidP="00313AEF">
      <w:pPr>
        <w:jc w:val="both"/>
        <w:rPr>
          <w:rFonts w:ascii="AvantGarde Bk BT" w:hAnsi="AvantGarde Bk BT"/>
          <w:sz w:val="22"/>
          <w:szCs w:val="22"/>
        </w:rPr>
      </w:pPr>
    </w:p>
    <w:p w14:paraId="7510AD70" w14:textId="77777777" w:rsidR="0057007E" w:rsidRPr="005A5FE1" w:rsidRDefault="0057007E" w:rsidP="000D08AE">
      <w:pPr>
        <w:jc w:val="center"/>
        <w:outlineLvl w:val="0"/>
        <w:rPr>
          <w:rFonts w:ascii="AvantGarde Bk BT" w:hAnsi="AvantGarde Bk BT"/>
          <w:b/>
          <w:sz w:val="22"/>
          <w:szCs w:val="22"/>
        </w:rPr>
      </w:pPr>
      <w:r w:rsidRPr="005A5FE1">
        <w:rPr>
          <w:rFonts w:ascii="AvantGarde Bk BT" w:hAnsi="AvantGarde Bk BT"/>
          <w:b/>
          <w:sz w:val="22"/>
          <w:szCs w:val="22"/>
        </w:rPr>
        <w:t>R e s o l u t i v o s:</w:t>
      </w:r>
    </w:p>
    <w:p w14:paraId="1BDA8A84" w14:textId="77777777" w:rsidR="0057007E" w:rsidRPr="005A5FE1" w:rsidRDefault="0057007E" w:rsidP="00313AEF">
      <w:pPr>
        <w:jc w:val="both"/>
        <w:rPr>
          <w:rFonts w:ascii="AvantGarde Bk BT" w:hAnsi="AvantGarde Bk BT"/>
          <w:sz w:val="22"/>
          <w:szCs w:val="22"/>
        </w:rPr>
      </w:pPr>
    </w:p>
    <w:p w14:paraId="2A00A1ED" w14:textId="287EC349" w:rsidR="0057007E" w:rsidRPr="005A5FE1" w:rsidRDefault="0057007E" w:rsidP="00313AEF">
      <w:pPr>
        <w:jc w:val="both"/>
        <w:rPr>
          <w:rFonts w:ascii="AvantGarde Bk BT" w:hAnsi="AvantGarde Bk BT"/>
          <w:sz w:val="22"/>
          <w:szCs w:val="22"/>
        </w:rPr>
      </w:pPr>
      <w:r w:rsidRPr="005A5FE1">
        <w:rPr>
          <w:rFonts w:ascii="AvantGarde Bk BT" w:hAnsi="AvantGarde Bk BT"/>
          <w:b/>
          <w:spacing w:val="-2"/>
          <w:sz w:val="22"/>
          <w:szCs w:val="22"/>
        </w:rPr>
        <w:t>PRIMERO</w:t>
      </w:r>
      <w:r w:rsidRPr="005A5FE1">
        <w:rPr>
          <w:rFonts w:ascii="AvantGarde Bk BT" w:hAnsi="AvantGarde Bk BT"/>
          <w:spacing w:val="-2"/>
          <w:sz w:val="22"/>
          <w:szCs w:val="22"/>
        </w:rPr>
        <w:t xml:space="preserve">. </w:t>
      </w:r>
      <w:r w:rsidR="00A0185A" w:rsidRPr="005A5FE1">
        <w:rPr>
          <w:rFonts w:ascii="AvantGarde Bk BT" w:hAnsi="AvantGarde Bk BT"/>
          <w:spacing w:val="-2"/>
          <w:sz w:val="22"/>
          <w:szCs w:val="22"/>
        </w:rPr>
        <w:t xml:space="preserve">Se </w:t>
      </w:r>
      <w:r w:rsidR="00383255" w:rsidRPr="005A5FE1">
        <w:rPr>
          <w:rFonts w:ascii="AvantGarde Bk BT" w:hAnsi="AvantGarde Bk BT"/>
          <w:spacing w:val="-2"/>
          <w:sz w:val="22"/>
          <w:szCs w:val="22"/>
        </w:rPr>
        <w:t>reestructura</w:t>
      </w:r>
      <w:r w:rsidR="00AF57AE" w:rsidRPr="005A5FE1">
        <w:rPr>
          <w:rFonts w:ascii="AvantGarde Bk BT" w:hAnsi="AvantGarde Bk BT"/>
          <w:spacing w:val="-2"/>
          <w:sz w:val="22"/>
          <w:szCs w:val="22"/>
        </w:rPr>
        <w:t xml:space="preserve"> </w:t>
      </w:r>
      <w:r w:rsidR="00A0185A" w:rsidRPr="005A5FE1">
        <w:rPr>
          <w:rFonts w:ascii="AvantGarde Bk BT" w:hAnsi="AvantGarde Bk BT"/>
          <w:sz w:val="22"/>
          <w:szCs w:val="22"/>
        </w:rPr>
        <w:t xml:space="preserve">el plan de estudios de </w:t>
      </w:r>
      <w:bookmarkStart w:id="0" w:name="_GoBack"/>
      <w:bookmarkEnd w:id="0"/>
      <w:r w:rsidR="00383255" w:rsidRPr="00CC6CA7">
        <w:rPr>
          <w:rFonts w:ascii="AvantGarde Bk BT" w:hAnsi="AvantGarde Bk BT"/>
          <w:b/>
          <w:sz w:val="22"/>
          <w:szCs w:val="22"/>
        </w:rPr>
        <w:t>Ingeniería en Electrónica y Com</w:t>
      </w:r>
      <w:r w:rsidR="008A61ED" w:rsidRPr="00CC6CA7">
        <w:rPr>
          <w:rFonts w:ascii="AvantGarde Bk BT" w:hAnsi="AvantGarde Bk BT"/>
          <w:b/>
          <w:sz w:val="22"/>
          <w:szCs w:val="22"/>
        </w:rPr>
        <w:t>putación</w:t>
      </w:r>
      <w:r w:rsidR="00A0185A" w:rsidRPr="005A5FE1">
        <w:rPr>
          <w:rFonts w:ascii="AvantGarde Bk BT" w:hAnsi="AvantGarde Bk BT"/>
          <w:sz w:val="22"/>
          <w:szCs w:val="22"/>
        </w:rPr>
        <w:t xml:space="preserve">, en la modalidad escolarizada y bajo el sistema de créditos, </w:t>
      </w:r>
      <w:r w:rsidR="00383255" w:rsidRPr="005A5FE1">
        <w:rPr>
          <w:rFonts w:ascii="AvantGarde Bk BT" w:hAnsi="AvantGarde Bk BT"/>
          <w:sz w:val="22"/>
          <w:szCs w:val="22"/>
        </w:rPr>
        <w:t xml:space="preserve">para impartirse en </w:t>
      </w:r>
      <w:r w:rsidR="00BF052C">
        <w:rPr>
          <w:rFonts w:ascii="AvantGarde Bk BT" w:hAnsi="AvantGarde Bk BT"/>
          <w:sz w:val="22"/>
          <w:szCs w:val="22"/>
        </w:rPr>
        <w:t>los</w:t>
      </w:r>
      <w:r w:rsidR="00383255" w:rsidRPr="005A5FE1">
        <w:rPr>
          <w:rFonts w:ascii="AvantGarde Bk BT" w:hAnsi="AvantGarde Bk BT"/>
          <w:sz w:val="22"/>
          <w:szCs w:val="22"/>
        </w:rPr>
        <w:t xml:space="preserve"> Centro</w:t>
      </w:r>
      <w:r w:rsidR="00BF052C">
        <w:rPr>
          <w:rFonts w:ascii="AvantGarde Bk BT" w:hAnsi="AvantGarde Bk BT"/>
          <w:sz w:val="22"/>
          <w:szCs w:val="22"/>
        </w:rPr>
        <w:t>s</w:t>
      </w:r>
      <w:r w:rsidR="00383255" w:rsidRPr="005A5FE1">
        <w:rPr>
          <w:rFonts w:ascii="AvantGarde Bk BT" w:hAnsi="AvantGarde Bk BT"/>
          <w:sz w:val="22"/>
          <w:szCs w:val="22"/>
        </w:rPr>
        <w:t xml:space="preserve"> Universitario</w:t>
      </w:r>
      <w:r w:rsidR="00BF052C">
        <w:rPr>
          <w:rFonts w:ascii="AvantGarde Bk BT" w:hAnsi="AvantGarde Bk BT"/>
          <w:sz w:val="22"/>
          <w:szCs w:val="22"/>
        </w:rPr>
        <w:t>s</w:t>
      </w:r>
      <w:r w:rsidR="00383255" w:rsidRPr="005A5FE1">
        <w:rPr>
          <w:rFonts w:ascii="AvantGarde Bk BT" w:hAnsi="AvantGarde Bk BT"/>
          <w:sz w:val="22"/>
          <w:szCs w:val="22"/>
        </w:rPr>
        <w:t xml:space="preserve"> de los Lagos, del Norte y de los Valles, </w:t>
      </w:r>
      <w:r w:rsidR="00A0185A" w:rsidRPr="005A5FE1">
        <w:rPr>
          <w:rFonts w:ascii="AvantGarde Bk BT" w:hAnsi="AvantGarde Bk BT"/>
          <w:sz w:val="22"/>
          <w:szCs w:val="22"/>
        </w:rPr>
        <w:t>a partir del ciclo escolar 201</w:t>
      </w:r>
      <w:r w:rsidR="00C55C26" w:rsidRPr="005A5FE1">
        <w:rPr>
          <w:rFonts w:ascii="AvantGarde Bk BT" w:hAnsi="AvantGarde Bk BT"/>
          <w:sz w:val="22"/>
          <w:szCs w:val="22"/>
        </w:rPr>
        <w:t>8</w:t>
      </w:r>
      <w:r w:rsidR="009436C4" w:rsidRPr="005A5FE1">
        <w:rPr>
          <w:rFonts w:ascii="AvantGarde Bk BT" w:hAnsi="AvantGarde Bk BT"/>
          <w:sz w:val="22"/>
          <w:szCs w:val="22"/>
        </w:rPr>
        <w:t xml:space="preserve"> “</w:t>
      </w:r>
      <w:r w:rsidR="00C55C26" w:rsidRPr="005A5FE1">
        <w:rPr>
          <w:rFonts w:ascii="AvantGarde Bk BT" w:hAnsi="AvantGarde Bk BT"/>
          <w:sz w:val="22"/>
          <w:szCs w:val="22"/>
        </w:rPr>
        <w:t>A</w:t>
      </w:r>
      <w:r w:rsidR="00A0185A" w:rsidRPr="005A5FE1">
        <w:rPr>
          <w:rFonts w:ascii="AvantGarde Bk BT" w:hAnsi="AvantGarde Bk BT"/>
          <w:sz w:val="22"/>
          <w:szCs w:val="22"/>
        </w:rPr>
        <w:t>”.</w:t>
      </w:r>
    </w:p>
    <w:p w14:paraId="7550CEDF" w14:textId="77777777" w:rsidR="0057007E" w:rsidRPr="005A5FE1" w:rsidRDefault="0057007E" w:rsidP="00313AEF">
      <w:pPr>
        <w:tabs>
          <w:tab w:val="left" w:pos="0"/>
          <w:tab w:val="left" w:pos="708"/>
          <w:tab w:val="left" w:pos="1600"/>
        </w:tabs>
        <w:suppressAutoHyphens/>
        <w:jc w:val="both"/>
        <w:rPr>
          <w:rFonts w:ascii="AvantGarde Bk BT" w:hAnsi="AvantGarde Bk BT"/>
          <w:sz w:val="22"/>
          <w:szCs w:val="22"/>
        </w:rPr>
      </w:pPr>
    </w:p>
    <w:p w14:paraId="06550999" w14:textId="4539F657" w:rsidR="00C74702" w:rsidRPr="005A5FE1" w:rsidRDefault="00C74702" w:rsidP="00C74702">
      <w:pPr>
        <w:autoSpaceDE w:val="0"/>
        <w:autoSpaceDN w:val="0"/>
        <w:adjustRightInd w:val="0"/>
        <w:jc w:val="both"/>
        <w:rPr>
          <w:rFonts w:ascii="AvantGarde Bk BT" w:hAnsi="AvantGarde Bk BT"/>
          <w:sz w:val="22"/>
          <w:szCs w:val="22"/>
        </w:rPr>
      </w:pPr>
      <w:bookmarkStart w:id="1" w:name="OLE_LINK2"/>
      <w:bookmarkStart w:id="2" w:name="OLE_LINK1"/>
      <w:r w:rsidRPr="005A5FE1">
        <w:rPr>
          <w:rFonts w:ascii="AvantGarde Bk BT" w:hAnsi="AvantGarde Bk BT"/>
          <w:b/>
          <w:sz w:val="22"/>
          <w:szCs w:val="22"/>
        </w:rPr>
        <w:t>SEGUNDO</w:t>
      </w:r>
      <w:r w:rsidRPr="005A5FE1">
        <w:rPr>
          <w:rFonts w:ascii="AvantGarde Bk BT" w:hAnsi="AvantGarde Bk BT"/>
          <w:sz w:val="22"/>
          <w:szCs w:val="22"/>
        </w:rPr>
        <w:t xml:space="preserve">. El plan de estudios contiene áreas determinadas, con un valor de créditos asignados a cada unidad de aprendizaje, y un valor global de acuerdo con los requerimientos establecidos por área </w:t>
      </w:r>
      <w:r w:rsidR="00A5201F" w:rsidRPr="005A5FE1">
        <w:rPr>
          <w:rFonts w:ascii="AvantGarde Bk BT" w:hAnsi="AvantGarde Bk BT"/>
          <w:sz w:val="22"/>
          <w:szCs w:val="22"/>
        </w:rPr>
        <w:t>de formación</w:t>
      </w:r>
      <w:r w:rsidRPr="005A5FE1">
        <w:rPr>
          <w:rFonts w:ascii="AvantGarde Bk BT" w:hAnsi="AvantGarde Bk BT"/>
          <w:sz w:val="22"/>
          <w:szCs w:val="22"/>
        </w:rPr>
        <w:t xml:space="preserve"> para ser cubiertos por los alumnos y se organiza conforme a la siguiente estructura:</w:t>
      </w:r>
    </w:p>
    <w:p w14:paraId="5BAC3993" w14:textId="77777777" w:rsidR="00A5201F" w:rsidRPr="005A5FE1" w:rsidRDefault="00A5201F" w:rsidP="00C74702">
      <w:pPr>
        <w:autoSpaceDE w:val="0"/>
        <w:autoSpaceDN w:val="0"/>
        <w:adjustRightInd w:val="0"/>
        <w:jc w:val="both"/>
        <w:rPr>
          <w:rFonts w:ascii="AvantGarde Bk BT" w:hAnsi="AvantGarde Bk BT"/>
          <w:sz w:val="22"/>
          <w:szCs w:val="22"/>
        </w:rPr>
      </w:pPr>
    </w:p>
    <w:tbl>
      <w:tblPr>
        <w:tblW w:w="9512" w:type="dxa"/>
        <w:jc w:val="center"/>
        <w:tblCellMar>
          <w:left w:w="70" w:type="dxa"/>
          <w:right w:w="70" w:type="dxa"/>
        </w:tblCellMar>
        <w:tblLook w:val="04A0" w:firstRow="1" w:lastRow="0" w:firstColumn="1" w:lastColumn="0" w:noHBand="0" w:noVBand="1"/>
      </w:tblPr>
      <w:tblGrid>
        <w:gridCol w:w="7284"/>
        <w:gridCol w:w="1069"/>
        <w:gridCol w:w="1159"/>
      </w:tblGrid>
      <w:tr w:rsidR="003231F5" w:rsidRPr="005A5FE1" w14:paraId="7101E047" w14:textId="77777777" w:rsidTr="003231F5">
        <w:trPr>
          <w:trHeight w:val="300"/>
          <w:jc w:val="center"/>
        </w:trPr>
        <w:tc>
          <w:tcPr>
            <w:tcW w:w="7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A1AA0" w14:textId="77777777" w:rsidR="003231F5" w:rsidRPr="005A5FE1" w:rsidRDefault="003231F5" w:rsidP="003231F5">
            <w:pPr>
              <w:autoSpaceDE w:val="0"/>
              <w:autoSpaceDN w:val="0"/>
              <w:adjustRightInd w:val="0"/>
              <w:jc w:val="center"/>
              <w:rPr>
                <w:rFonts w:ascii="AvantGarde Bk BT" w:hAnsi="AvantGarde Bk BT"/>
                <w:b/>
                <w:sz w:val="22"/>
                <w:szCs w:val="22"/>
              </w:rPr>
            </w:pPr>
            <w:r w:rsidRPr="005A5FE1">
              <w:rPr>
                <w:rFonts w:ascii="AvantGarde Bk BT" w:hAnsi="AvantGarde Bk BT"/>
                <w:b/>
                <w:sz w:val="22"/>
                <w:szCs w:val="22"/>
              </w:rPr>
              <w:t>Áreas de Formación</w:t>
            </w:r>
          </w:p>
        </w:tc>
        <w:tc>
          <w:tcPr>
            <w:tcW w:w="1069" w:type="dxa"/>
            <w:tcBorders>
              <w:top w:val="single" w:sz="4" w:space="0" w:color="auto"/>
              <w:left w:val="nil"/>
              <w:bottom w:val="single" w:sz="4" w:space="0" w:color="auto"/>
              <w:right w:val="single" w:sz="4" w:space="0" w:color="auto"/>
            </w:tcBorders>
            <w:shd w:val="clear" w:color="auto" w:fill="auto"/>
            <w:noWrap/>
            <w:vAlign w:val="bottom"/>
          </w:tcPr>
          <w:p w14:paraId="48FC139D" w14:textId="77777777" w:rsidR="003231F5" w:rsidRPr="005A5FE1" w:rsidRDefault="003231F5" w:rsidP="003231F5">
            <w:pPr>
              <w:autoSpaceDE w:val="0"/>
              <w:autoSpaceDN w:val="0"/>
              <w:adjustRightInd w:val="0"/>
              <w:jc w:val="center"/>
              <w:rPr>
                <w:rFonts w:ascii="AvantGarde Bk BT" w:hAnsi="AvantGarde Bk BT"/>
                <w:b/>
                <w:sz w:val="22"/>
                <w:szCs w:val="22"/>
              </w:rPr>
            </w:pPr>
            <w:r w:rsidRPr="005A5FE1">
              <w:rPr>
                <w:rFonts w:ascii="AvantGarde Bk BT" w:hAnsi="AvantGarde Bk BT"/>
                <w:b/>
                <w:sz w:val="22"/>
                <w:szCs w:val="22"/>
              </w:rPr>
              <w:t>Créditos</w:t>
            </w:r>
          </w:p>
        </w:tc>
        <w:tc>
          <w:tcPr>
            <w:tcW w:w="1159" w:type="dxa"/>
            <w:tcBorders>
              <w:top w:val="single" w:sz="4" w:space="0" w:color="auto"/>
              <w:left w:val="nil"/>
              <w:bottom w:val="single" w:sz="4" w:space="0" w:color="auto"/>
              <w:right w:val="single" w:sz="4" w:space="0" w:color="auto"/>
            </w:tcBorders>
            <w:shd w:val="clear" w:color="auto" w:fill="auto"/>
            <w:noWrap/>
            <w:vAlign w:val="bottom"/>
          </w:tcPr>
          <w:p w14:paraId="09893D50" w14:textId="77777777" w:rsidR="003231F5" w:rsidRPr="005A5FE1" w:rsidRDefault="003231F5" w:rsidP="003231F5">
            <w:pPr>
              <w:autoSpaceDE w:val="0"/>
              <w:autoSpaceDN w:val="0"/>
              <w:adjustRightInd w:val="0"/>
              <w:jc w:val="center"/>
              <w:rPr>
                <w:rFonts w:ascii="AvantGarde Bk BT" w:hAnsi="AvantGarde Bk BT"/>
                <w:b/>
                <w:sz w:val="22"/>
                <w:szCs w:val="22"/>
              </w:rPr>
            </w:pPr>
            <w:r w:rsidRPr="005A5FE1">
              <w:rPr>
                <w:rFonts w:ascii="AvantGarde Bk BT" w:hAnsi="AvantGarde Bk BT"/>
                <w:b/>
                <w:sz w:val="22"/>
                <w:szCs w:val="22"/>
              </w:rPr>
              <w:t>%</w:t>
            </w:r>
          </w:p>
        </w:tc>
      </w:tr>
      <w:tr w:rsidR="003231F5" w:rsidRPr="005A5FE1" w14:paraId="5C2C0571" w14:textId="77777777" w:rsidTr="003231F5">
        <w:trPr>
          <w:trHeight w:val="300"/>
          <w:jc w:val="center"/>
        </w:trPr>
        <w:tc>
          <w:tcPr>
            <w:tcW w:w="7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6092A" w14:textId="6D7D2959" w:rsidR="003231F5" w:rsidRPr="005A5FE1" w:rsidRDefault="003231F5" w:rsidP="00A5201F">
            <w:pPr>
              <w:autoSpaceDE w:val="0"/>
              <w:autoSpaceDN w:val="0"/>
              <w:adjustRightInd w:val="0"/>
              <w:jc w:val="center"/>
              <w:rPr>
                <w:rFonts w:ascii="AvantGarde Bk BT" w:hAnsi="AvantGarde Bk BT"/>
                <w:sz w:val="22"/>
                <w:szCs w:val="22"/>
              </w:rPr>
            </w:pPr>
            <w:r w:rsidRPr="005A5FE1">
              <w:rPr>
                <w:rFonts w:ascii="AvantGarde Bk BT" w:hAnsi="AvantGarde Bk BT"/>
                <w:sz w:val="22"/>
                <w:szCs w:val="22"/>
              </w:rPr>
              <w:t xml:space="preserve">Área de formación básica común </w:t>
            </w:r>
          </w:p>
        </w:tc>
        <w:tc>
          <w:tcPr>
            <w:tcW w:w="1069" w:type="dxa"/>
            <w:tcBorders>
              <w:top w:val="single" w:sz="4" w:space="0" w:color="auto"/>
              <w:left w:val="nil"/>
              <w:bottom w:val="single" w:sz="4" w:space="0" w:color="auto"/>
              <w:right w:val="single" w:sz="4" w:space="0" w:color="auto"/>
            </w:tcBorders>
            <w:shd w:val="clear" w:color="auto" w:fill="auto"/>
            <w:noWrap/>
            <w:vAlign w:val="bottom"/>
          </w:tcPr>
          <w:p w14:paraId="329A7663" w14:textId="19DBC75A" w:rsidR="003231F5" w:rsidRPr="005A5FE1" w:rsidRDefault="001A7DC9" w:rsidP="003231F5">
            <w:pPr>
              <w:autoSpaceDE w:val="0"/>
              <w:autoSpaceDN w:val="0"/>
              <w:adjustRightInd w:val="0"/>
              <w:jc w:val="center"/>
              <w:rPr>
                <w:rFonts w:ascii="AvantGarde Bk BT" w:hAnsi="AvantGarde Bk BT"/>
                <w:sz w:val="22"/>
                <w:szCs w:val="22"/>
              </w:rPr>
            </w:pPr>
            <w:r w:rsidRPr="005A5FE1">
              <w:rPr>
                <w:rFonts w:ascii="AvantGarde Bk BT" w:hAnsi="AvantGarde Bk BT"/>
                <w:sz w:val="22"/>
                <w:szCs w:val="22"/>
              </w:rPr>
              <w:t>187</w:t>
            </w:r>
          </w:p>
        </w:tc>
        <w:tc>
          <w:tcPr>
            <w:tcW w:w="1159" w:type="dxa"/>
            <w:tcBorders>
              <w:top w:val="single" w:sz="4" w:space="0" w:color="auto"/>
              <w:left w:val="nil"/>
              <w:bottom w:val="single" w:sz="4" w:space="0" w:color="auto"/>
              <w:right w:val="single" w:sz="4" w:space="0" w:color="auto"/>
            </w:tcBorders>
            <w:shd w:val="clear" w:color="auto" w:fill="auto"/>
            <w:noWrap/>
            <w:vAlign w:val="bottom"/>
          </w:tcPr>
          <w:p w14:paraId="6ABC7D9E" w14:textId="692C1A44" w:rsidR="003231F5" w:rsidRPr="005A5FE1" w:rsidRDefault="00127B80" w:rsidP="003231F5">
            <w:pPr>
              <w:autoSpaceDE w:val="0"/>
              <w:autoSpaceDN w:val="0"/>
              <w:adjustRightInd w:val="0"/>
              <w:jc w:val="center"/>
              <w:rPr>
                <w:rFonts w:ascii="AvantGarde Bk BT" w:hAnsi="AvantGarde Bk BT"/>
                <w:sz w:val="22"/>
                <w:szCs w:val="22"/>
              </w:rPr>
            </w:pPr>
            <w:r w:rsidRPr="005A5FE1">
              <w:rPr>
                <w:rFonts w:ascii="AvantGarde Bk BT" w:hAnsi="AvantGarde Bk BT"/>
                <w:sz w:val="22"/>
                <w:szCs w:val="22"/>
              </w:rPr>
              <w:t>44</w:t>
            </w:r>
          </w:p>
        </w:tc>
      </w:tr>
      <w:tr w:rsidR="003231F5" w:rsidRPr="005A5FE1" w14:paraId="3FCA1100" w14:textId="77777777" w:rsidTr="003231F5">
        <w:trPr>
          <w:trHeight w:val="300"/>
          <w:jc w:val="center"/>
        </w:trPr>
        <w:tc>
          <w:tcPr>
            <w:tcW w:w="7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9A13C" w14:textId="2EC05D53" w:rsidR="003231F5" w:rsidRPr="005A5FE1" w:rsidRDefault="003231F5" w:rsidP="003231F5">
            <w:pPr>
              <w:autoSpaceDE w:val="0"/>
              <w:autoSpaceDN w:val="0"/>
              <w:adjustRightInd w:val="0"/>
              <w:jc w:val="center"/>
              <w:rPr>
                <w:rFonts w:ascii="AvantGarde Bk BT" w:hAnsi="AvantGarde Bk BT"/>
                <w:sz w:val="22"/>
                <w:szCs w:val="22"/>
              </w:rPr>
            </w:pPr>
            <w:r w:rsidRPr="005A5FE1">
              <w:rPr>
                <w:rFonts w:ascii="AvantGarde Bk BT" w:hAnsi="AvantGarde Bk BT"/>
                <w:sz w:val="22"/>
                <w:szCs w:val="22"/>
              </w:rPr>
              <w:t>Área de formación básica particular obligatoria</w:t>
            </w:r>
          </w:p>
        </w:tc>
        <w:tc>
          <w:tcPr>
            <w:tcW w:w="1069" w:type="dxa"/>
            <w:tcBorders>
              <w:top w:val="single" w:sz="4" w:space="0" w:color="auto"/>
              <w:left w:val="nil"/>
              <w:bottom w:val="single" w:sz="4" w:space="0" w:color="auto"/>
              <w:right w:val="single" w:sz="4" w:space="0" w:color="auto"/>
            </w:tcBorders>
            <w:shd w:val="clear" w:color="auto" w:fill="auto"/>
            <w:noWrap/>
            <w:vAlign w:val="bottom"/>
          </w:tcPr>
          <w:p w14:paraId="7B0B44D3" w14:textId="18CF933C" w:rsidR="003231F5" w:rsidRPr="005A5FE1" w:rsidRDefault="00127B80" w:rsidP="003231F5">
            <w:pPr>
              <w:autoSpaceDE w:val="0"/>
              <w:autoSpaceDN w:val="0"/>
              <w:adjustRightInd w:val="0"/>
              <w:jc w:val="center"/>
              <w:rPr>
                <w:rFonts w:ascii="AvantGarde Bk BT" w:hAnsi="AvantGarde Bk BT"/>
                <w:sz w:val="22"/>
                <w:szCs w:val="22"/>
              </w:rPr>
            </w:pPr>
            <w:r w:rsidRPr="005A5FE1">
              <w:rPr>
                <w:rFonts w:ascii="AvantGarde Bk BT" w:hAnsi="AvantGarde Bk BT"/>
                <w:sz w:val="22"/>
                <w:szCs w:val="22"/>
              </w:rPr>
              <w:t>123</w:t>
            </w:r>
          </w:p>
        </w:tc>
        <w:tc>
          <w:tcPr>
            <w:tcW w:w="1159" w:type="dxa"/>
            <w:tcBorders>
              <w:top w:val="single" w:sz="4" w:space="0" w:color="auto"/>
              <w:left w:val="nil"/>
              <w:bottom w:val="single" w:sz="4" w:space="0" w:color="auto"/>
              <w:right w:val="single" w:sz="4" w:space="0" w:color="auto"/>
            </w:tcBorders>
            <w:shd w:val="clear" w:color="auto" w:fill="auto"/>
            <w:noWrap/>
            <w:vAlign w:val="bottom"/>
          </w:tcPr>
          <w:p w14:paraId="7A5C3E2C" w14:textId="5BF882D6" w:rsidR="003231F5" w:rsidRPr="005A5FE1" w:rsidRDefault="00127B80" w:rsidP="003231F5">
            <w:pPr>
              <w:autoSpaceDE w:val="0"/>
              <w:autoSpaceDN w:val="0"/>
              <w:adjustRightInd w:val="0"/>
              <w:jc w:val="center"/>
              <w:rPr>
                <w:rFonts w:ascii="AvantGarde Bk BT" w:hAnsi="AvantGarde Bk BT"/>
                <w:sz w:val="22"/>
                <w:szCs w:val="22"/>
              </w:rPr>
            </w:pPr>
            <w:r w:rsidRPr="005A5FE1">
              <w:rPr>
                <w:rFonts w:ascii="AvantGarde Bk BT" w:hAnsi="AvantGarde Bk BT"/>
                <w:sz w:val="22"/>
                <w:szCs w:val="22"/>
              </w:rPr>
              <w:t>30</w:t>
            </w:r>
          </w:p>
        </w:tc>
      </w:tr>
      <w:tr w:rsidR="003231F5" w:rsidRPr="005A5FE1" w14:paraId="59348325" w14:textId="77777777" w:rsidTr="003231F5">
        <w:trPr>
          <w:trHeight w:val="300"/>
          <w:jc w:val="center"/>
        </w:trPr>
        <w:tc>
          <w:tcPr>
            <w:tcW w:w="7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AFFF2" w14:textId="77777777" w:rsidR="003231F5" w:rsidRPr="005A5FE1" w:rsidRDefault="003231F5" w:rsidP="003231F5">
            <w:pPr>
              <w:autoSpaceDE w:val="0"/>
              <w:autoSpaceDN w:val="0"/>
              <w:adjustRightInd w:val="0"/>
              <w:jc w:val="center"/>
              <w:rPr>
                <w:rFonts w:ascii="AvantGarde Bk BT" w:hAnsi="AvantGarde Bk BT"/>
                <w:sz w:val="22"/>
                <w:szCs w:val="22"/>
              </w:rPr>
            </w:pPr>
            <w:r w:rsidRPr="005A5FE1">
              <w:rPr>
                <w:rFonts w:ascii="AvantGarde Bk BT" w:hAnsi="AvantGarde Bk BT"/>
                <w:sz w:val="22"/>
                <w:szCs w:val="22"/>
              </w:rPr>
              <w:t>Área de formación especializante obligatoria</w:t>
            </w:r>
          </w:p>
        </w:tc>
        <w:tc>
          <w:tcPr>
            <w:tcW w:w="1069" w:type="dxa"/>
            <w:tcBorders>
              <w:top w:val="single" w:sz="4" w:space="0" w:color="auto"/>
              <w:left w:val="nil"/>
              <w:bottom w:val="single" w:sz="4" w:space="0" w:color="auto"/>
              <w:right w:val="single" w:sz="4" w:space="0" w:color="auto"/>
            </w:tcBorders>
            <w:shd w:val="clear" w:color="auto" w:fill="auto"/>
            <w:noWrap/>
            <w:vAlign w:val="bottom"/>
          </w:tcPr>
          <w:p w14:paraId="4939C3AD" w14:textId="77777777" w:rsidR="003231F5" w:rsidRPr="005A5FE1" w:rsidRDefault="003231F5" w:rsidP="003231F5">
            <w:pPr>
              <w:autoSpaceDE w:val="0"/>
              <w:autoSpaceDN w:val="0"/>
              <w:adjustRightInd w:val="0"/>
              <w:jc w:val="center"/>
              <w:rPr>
                <w:rFonts w:ascii="AvantGarde Bk BT" w:hAnsi="AvantGarde Bk BT"/>
                <w:sz w:val="22"/>
                <w:szCs w:val="22"/>
              </w:rPr>
            </w:pPr>
            <w:r w:rsidRPr="005A5FE1">
              <w:rPr>
                <w:rFonts w:ascii="AvantGarde Bk BT" w:hAnsi="AvantGarde Bk BT"/>
                <w:sz w:val="22"/>
                <w:szCs w:val="22"/>
              </w:rPr>
              <w:t>31</w:t>
            </w:r>
          </w:p>
        </w:tc>
        <w:tc>
          <w:tcPr>
            <w:tcW w:w="1159" w:type="dxa"/>
            <w:tcBorders>
              <w:top w:val="single" w:sz="4" w:space="0" w:color="auto"/>
              <w:left w:val="nil"/>
              <w:bottom w:val="single" w:sz="4" w:space="0" w:color="auto"/>
              <w:right w:val="single" w:sz="4" w:space="0" w:color="auto"/>
            </w:tcBorders>
            <w:shd w:val="clear" w:color="auto" w:fill="auto"/>
            <w:noWrap/>
            <w:vAlign w:val="bottom"/>
          </w:tcPr>
          <w:p w14:paraId="481498BE" w14:textId="67C0274D" w:rsidR="003231F5" w:rsidRPr="005A5FE1" w:rsidRDefault="00127B80" w:rsidP="003231F5">
            <w:pPr>
              <w:autoSpaceDE w:val="0"/>
              <w:autoSpaceDN w:val="0"/>
              <w:adjustRightInd w:val="0"/>
              <w:jc w:val="center"/>
              <w:rPr>
                <w:rFonts w:ascii="AvantGarde Bk BT" w:hAnsi="AvantGarde Bk BT"/>
                <w:sz w:val="22"/>
                <w:szCs w:val="22"/>
              </w:rPr>
            </w:pPr>
            <w:r w:rsidRPr="005A5FE1">
              <w:rPr>
                <w:rFonts w:ascii="AvantGarde Bk BT" w:hAnsi="AvantGarde Bk BT"/>
                <w:sz w:val="22"/>
                <w:szCs w:val="22"/>
              </w:rPr>
              <w:t>7</w:t>
            </w:r>
          </w:p>
        </w:tc>
      </w:tr>
      <w:tr w:rsidR="003231F5" w:rsidRPr="005A5FE1" w14:paraId="6F81F11D" w14:textId="77777777" w:rsidTr="003231F5">
        <w:trPr>
          <w:trHeight w:val="300"/>
          <w:jc w:val="center"/>
        </w:trPr>
        <w:tc>
          <w:tcPr>
            <w:tcW w:w="7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7FF47" w14:textId="77777777" w:rsidR="003231F5" w:rsidRPr="005A5FE1" w:rsidRDefault="003231F5" w:rsidP="003231F5">
            <w:pPr>
              <w:autoSpaceDE w:val="0"/>
              <w:autoSpaceDN w:val="0"/>
              <w:adjustRightInd w:val="0"/>
              <w:jc w:val="center"/>
              <w:rPr>
                <w:rFonts w:ascii="AvantGarde Bk BT" w:hAnsi="AvantGarde Bk BT"/>
                <w:sz w:val="22"/>
                <w:szCs w:val="22"/>
              </w:rPr>
            </w:pPr>
            <w:r w:rsidRPr="005A5FE1">
              <w:rPr>
                <w:rFonts w:ascii="AvantGarde Bk BT" w:hAnsi="AvantGarde Bk BT"/>
                <w:sz w:val="22"/>
                <w:szCs w:val="22"/>
              </w:rPr>
              <w:t>Área de formación especializante selectiva</w:t>
            </w:r>
          </w:p>
        </w:tc>
        <w:tc>
          <w:tcPr>
            <w:tcW w:w="1069" w:type="dxa"/>
            <w:tcBorders>
              <w:top w:val="single" w:sz="4" w:space="0" w:color="auto"/>
              <w:left w:val="nil"/>
              <w:bottom w:val="single" w:sz="4" w:space="0" w:color="auto"/>
              <w:right w:val="single" w:sz="4" w:space="0" w:color="auto"/>
            </w:tcBorders>
            <w:shd w:val="clear" w:color="auto" w:fill="auto"/>
            <w:noWrap/>
            <w:vAlign w:val="bottom"/>
          </w:tcPr>
          <w:p w14:paraId="382922A8" w14:textId="49E94983" w:rsidR="003231F5" w:rsidRPr="005A5FE1" w:rsidRDefault="003231F5" w:rsidP="00B00060">
            <w:pPr>
              <w:autoSpaceDE w:val="0"/>
              <w:autoSpaceDN w:val="0"/>
              <w:adjustRightInd w:val="0"/>
              <w:jc w:val="center"/>
              <w:rPr>
                <w:rFonts w:ascii="AvantGarde Bk BT" w:hAnsi="AvantGarde Bk BT"/>
                <w:sz w:val="22"/>
                <w:szCs w:val="22"/>
              </w:rPr>
            </w:pPr>
            <w:r w:rsidRPr="005A5FE1">
              <w:rPr>
                <w:rFonts w:ascii="AvantGarde Bk BT" w:hAnsi="AvantGarde Bk BT"/>
                <w:sz w:val="22"/>
                <w:szCs w:val="22"/>
              </w:rPr>
              <w:t>4</w:t>
            </w:r>
            <w:r w:rsidR="001A7DC9" w:rsidRPr="005A5FE1">
              <w:rPr>
                <w:rFonts w:ascii="AvantGarde Bk BT" w:hAnsi="AvantGarde Bk BT"/>
                <w:sz w:val="22"/>
                <w:szCs w:val="22"/>
              </w:rPr>
              <w:t>0</w:t>
            </w:r>
          </w:p>
        </w:tc>
        <w:tc>
          <w:tcPr>
            <w:tcW w:w="1159" w:type="dxa"/>
            <w:tcBorders>
              <w:top w:val="single" w:sz="4" w:space="0" w:color="auto"/>
              <w:left w:val="nil"/>
              <w:bottom w:val="single" w:sz="4" w:space="0" w:color="auto"/>
              <w:right w:val="single" w:sz="4" w:space="0" w:color="auto"/>
            </w:tcBorders>
            <w:shd w:val="clear" w:color="auto" w:fill="auto"/>
            <w:noWrap/>
            <w:vAlign w:val="bottom"/>
          </w:tcPr>
          <w:p w14:paraId="1D235509" w14:textId="51B0B3D3" w:rsidR="003231F5" w:rsidRPr="005A5FE1" w:rsidRDefault="00127B80" w:rsidP="003231F5">
            <w:pPr>
              <w:autoSpaceDE w:val="0"/>
              <w:autoSpaceDN w:val="0"/>
              <w:adjustRightInd w:val="0"/>
              <w:jc w:val="center"/>
              <w:rPr>
                <w:rFonts w:ascii="AvantGarde Bk BT" w:hAnsi="AvantGarde Bk BT"/>
                <w:sz w:val="22"/>
                <w:szCs w:val="22"/>
              </w:rPr>
            </w:pPr>
            <w:r w:rsidRPr="005A5FE1">
              <w:rPr>
                <w:rFonts w:ascii="AvantGarde Bk BT" w:hAnsi="AvantGarde Bk BT"/>
                <w:sz w:val="22"/>
                <w:szCs w:val="22"/>
              </w:rPr>
              <w:t>9</w:t>
            </w:r>
          </w:p>
        </w:tc>
      </w:tr>
      <w:tr w:rsidR="003231F5" w:rsidRPr="005A5FE1" w14:paraId="665A6ED5" w14:textId="77777777" w:rsidTr="003231F5">
        <w:trPr>
          <w:trHeight w:val="300"/>
          <w:jc w:val="center"/>
        </w:trPr>
        <w:tc>
          <w:tcPr>
            <w:tcW w:w="7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3A6E24" w14:textId="73F2352E" w:rsidR="003231F5" w:rsidRPr="005A5FE1" w:rsidRDefault="003231F5" w:rsidP="003231F5">
            <w:pPr>
              <w:autoSpaceDE w:val="0"/>
              <w:autoSpaceDN w:val="0"/>
              <w:adjustRightInd w:val="0"/>
              <w:jc w:val="center"/>
              <w:rPr>
                <w:rFonts w:ascii="AvantGarde Bk BT" w:hAnsi="AvantGarde Bk BT"/>
                <w:sz w:val="22"/>
                <w:szCs w:val="22"/>
              </w:rPr>
            </w:pPr>
            <w:r w:rsidRPr="005A5FE1">
              <w:rPr>
                <w:rFonts w:ascii="AvantGarde Bk BT" w:hAnsi="AvantGarde Bk BT"/>
                <w:sz w:val="22"/>
                <w:szCs w:val="22"/>
              </w:rPr>
              <w:t>Área de formación optativa abierta</w:t>
            </w:r>
          </w:p>
        </w:tc>
        <w:tc>
          <w:tcPr>
            <w:tcW w:w="1069" w:type="dxa"/>
            <w:tcBorders>
              <w:top w:val="single" w:sz="4" w:space="0" w:color="auto"/>
              <w:left w:val="nil"/>
              <w:bottom w:val="single" w:sz="4" w:space="0" w:color="auto"/>
              <w:right w:val="single" w:sz="4" w:space="0" w:color="auto"/>
            </w:tcBorders>
            <w:shd w:val="clear" w:color="auto" w:fill="auto"/>
            <w:noWrap/>
            <w:vAlign w:val="bottom"/>
          </w:tcPr>
          <w:p w14:paraId="5DA056C9" w14:textId="77777777" w:rsidR="003231F5" w:rsidRPr="005A5FE1" w:rsidRDefault="003231F5" w:rsidP="003231F5">
            <w:pPr>
              <w:autoSpaceDE w:val="0"/>
              <w:autoSpaceDN w:val="0"/>
              <w:adjustRightInd w:val="0"/>
              <w:jc w:val="center"/>
              <w:rPr>
                <w:rFonts w:ascii="AvantGarde Bk BT" w:hAnsi="AvantGarde Bk BT"/>
                <w:sz w:val="22"/>
                <w:szCs w:val="22"/>
              </w:rPr>
            </w:pPr>
            <w:r w:rsidRPr="005A5FE1">
              <w:rPr>
                <w:rFonts w:ascii="AvantGarde Bk BT" w:hAnsi="AvantGarde Bk BT"/>
                <w:sz w:val="22"/>
                <w:szCs w:val="22"/>
              </w:rPr>
              <w:t>42</w:t>
            </w:r>
          </w:p>
        </w:tc>
        <w:tc>
          <w:tcPr>
            <w:tcW w:w="1159" w:type="dxa"/>
            <w:tcBorders>
              <w:top w:val="single" w:sz="4" w:space="0" w:color="auto"/>
              <w:left w:val="nil"/>
              <w:bottom w:val="single" w:sz="4" w:space="0" w:color="auto"/>
              <w:right w:val="single" w:sz="4" w:space="0" w:color="auto"/>
            </w:tcBorders>
            <w:shd w:val="clear" w:color="auto" w:fill="auto"/>
            <w:noWrap/>
            <w:vAlign w:val="bottom"/>
          </w:tcPr>
          <w:p w14:paraId="6B2E32A9" w14:textId="02EF935A" w:rsidR="003231F5" w:rsidRPr="005A5FE1" w:rsidRDefault="00127B80" w:rsidP="003231F5">
            <w:pPr>
              <w:autoSpaceDE w:val="0"/>
              <w:autoSpaceDN w:val="0"/>
              <w:adjustRightInd w:val="0"/>
              <w:jc w:val="center"/>
              <w:rPr>
                <w:rFonts w:ascii="AvantGarde Bk BT" w:hAnsi="AvantGarde Bk BT"/>
                <w:sz w:val="22"/>
                <w:szCs w:val="22"/>
              </w:rPr>
            </w:pPr>
            <w:r w:rsidRPr="005A5FE1">
              <w:rPr>
                <w:rFonts w:ascii="AvantGarde Bk BT" w:hAnsi="AvantGarde Bk BT"/>
                <w:sz w:val="22"/>
                <w:szCs w:val="22"/>
              </w:rPr>
              <w:t>10</w:t>
            </w:r>
          </w:p>
        </w:tc>
      </w:tr>
      <w:tr w:rsidR="003231F5" w:rsidRPr="005A5FE1" w14:paraId="5D304C52" w14:textId="77777777" w:rsidTr="003231F5">
        <w:trPr>
          <w:trHeight w:val="300"/>
          <w:jc w:val="center"/>
        </w:trPr>
        <w:tc>
          <w:tcPr>
            <w:tcW w:w="7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AE1E2" w14:textId="77777777" w:rsidR="003231F5" w:rsidRPr="005A5FE1" w:rsidRDefault="003231F5" w:rsidP="003231F5">
            <w:pPr>
              <w:autoSpaceDE w:val="0"/>
              <w:autoSpaceDN w:val="0"/>
              <w:adjustRightInd w:val="0"/>
              <w:jc w:val="center"/>
              <w:rPr>
                <w:rFonts w:ascii="AvantGarde Bk BT" w:hAnsi="AvantGarde Bk BT"/>
                <w:b/>
                <w:sz w:val="22"/>
                <w:szCs w:val="22"/>
              </w:rPr>
            </w:pPr>
            <w:r w:rsidRPr="005A5FE1">
              <w:rPr>
                <w:rFonts w:ascii="AvantGarde Bk BT" w:hAnsi="AvantGarde Bk BT"/>
                <w:b/>
                <w:sz w:val="22"/>
                <w:szCs w:val="22"/>
              </w:rPr>
              <w:t>Número mínimo de créditos requeridos para optar por el título</w:t>
            </w:r>
          </w:p>
        </w:tc>
        <w:tc>
          <w:tcPr>
            <w:tcW w:w="1069" w:type="dxa"/>
            <w:tcBorders>
              <w:top w:val="single" w:sz="4" w:space="0" w:color="auto"/>
              <w:left w:val="nil"/>
              <w:bottom w:val="single" w:sz="4" w:space="0" w:color="auto"/>
              <w:right w:val="single" w:sz="4" w:space="0" w:color="auto"/>
            </w:tcBorders>
            <w:shd w:val="clear" w:color="auto" w:fill="auto"/>
            <w:noWrap/>
            <w:vAlign w:val="bottom"/>
          </w:tcPr>
          <w:p w14:paraId="57986248" w14:textId="1A40CF00" w:rsidR="003231F5" w:rsidRPr="005A5FE1" w:rsidRDefault="001A7DC9" w:rsidP="00127B80">
            <w:pPr>
              <w:autoSpaceDE w:val="0"/>
              <w:autoSpaceDN w:val="0"/>
              <w:adjustRightInd w:val="0"/>
              <w:jc w:val="center"/>
              <w:rPr>
                <w:rFonts w:ascii="AvantGarde Bk BT" w:hAnsi="AvantGarde Bk BT"/>
                <w:b/>
                <w:sz w:val="22"/>
                <w:szCs w:val="22"/>
              </w:rPr>
            </w:pPr>
            <w:r w:rsidRPr="005A5FE1">
              <w:rPr>
                <w:rFonts w:ascii="AvantGarde Bk BT" w:hAnsi="AvantGarde Bk BT"/>
                <w:b/>
                <w:sz w:val="22"/>
                <w:szCs w:val="22"/>
              </w:rPr>
              <w:t>42</w:t>
            </w:r>
            <w:r w:rsidR="00127B80" w:rsidRPr="005A5FE1">
              <w:rPr>
                <w:rFonts w:ascii="AvantGarde Bk BT" w:hAnsi="AvantGarde Bk BT"/>
                <w:b/>
                <w:sz w:val="22"/>
                <w:szCs w:val="22"/>
              </w:rPr>
              <w:t>3</w:t>
            </w:r>
          </w:p>
        </w:tc>
        <w:tc>
          <w:tcPr>
            <w:tcW w:w="1159" w:type="dxa"/>
            <w:tcBorders>
              <w:top w:val="single" w:sz="4" w:space="0" w:color="auto"/>
              <w:left w:val="nil"/>
              <w:bottom w:val="single" w:sz="4" w:space="0" w:color="auto"/>
              <w:right w:val="single" w:sz="4" w:space="0" w:color="auto"/>
            </w:tcBorders>
            <w:shd w:val="clear" w:color="auto" w:fill="auto"/>
            <w:noWrap/>
            <w:vAlign w:val="bottom"/>
          </w:tcPr>
          <w:p w14:paraId="0BFF536E" w14:textId="77777777" w:rsidR="003231F5" w:rsidRPr="005A5FE1" w:rsidRDefault="003231F5" w:rsidP="003231F5">
            <w:pPr>
              <w:autoSpaceDE w:val="0"/>
              <w:autoSpaceDN w:val="0"/>
              <w:adjustRightInd w:val="0"/>
              <w:jc w:val="center"/>
              <w:rPr>
                <w:rFonts w:ascii="AvantGarde Bk BT" w:hAnsi="AvantGarde Bk BT"/>
                <w:b/>
                <w:sz w:val="22"/>
                <w:szCs w:val="22"/>
              </w:rPr>
            </w:pPr>
            <w:r w:rsidRPr="005A5FE1">
              <w:rPr>
                <w:rFonts w:ascii="AvantGarde Bk BT" w:hAnsi="AvantGarde Bk BT"/>
                <w:b/>
                <w:sz w:val="22"/>
                <w:szCs w:val="22"/>
              </w:rPr>
              <w:t>100</w:t>
            </w:r>
          </w:p>
        </w:tc>
      </w:tr>
    </w:tbl>
    <w:p w14:paraId="6464F3EA" w14:textId="77777777" w:rsidR="00C74702" w:rsidRPr="005A5FE1" w:rsidRDefault="00C74702" w:rsidP="00C74702">
      <w:pPr>
        <w:autoSpaceDE w:val="0"/>
        <w:autoSpaceDN w:val="0"/>
        <w:adjustRightInd w:val="0"/>
        <w:jc w:val="both"/>
        <w:rPr>
          <w:rFonts w:ascii="AvantGarde Bk BT" w:hAnsi="AvantGarde Bk BT"/>
          <w:sz w:val="22"/>
          <w:szCs w:val="22"/>
        </w:rPr>
      </w:pPr>
    </w:p>
    <w:p w14:paraId="0FEE4A47" w14:textId="020F1376" w:rsidR="00C74702" w:rsidRPr="005A5FE1" w:rsidRDefault="00C74702" w:rsidP="00C74702">
      <w:pPr>
        <w:autoSpaceDE w:val="0"/>
        <w:autoSpaceDN w:val="0"/>
        <w:adjustRightInd w:val="0"/>
        <w:jc w:val="both"/>
        <w:rPr>
          <w:rFonts w:ascii="AvantGarde Bk BT" w:hAnsi="AvantGarde Bk BT"/>
          <w:sz w:val="22"/>
          <w:szCs w:val="22"/>
        </w:rPr>
      </w:pPr>
      <w:r w:rsidRPr="005A5FE1">
        <w:rPr>
          <w:rFonts w:ascii="AvantGarde Bk BT" w:hAnsi="AvantGarde Bk BT"/>
          <w:b/>
          <w:sz w:val="22"/>
          <w:szCs w:val="22"/>
        </w:rPr>
        <w:t xml:space="preserve">TERCERO. </w:t>
      </w:r>
      <w:r w:rsidRPr="005A5FE1">
        <w:rPr>
          <w:rFonts w:ascii="AvantGarde Bk BT" w:hAnsi="AvantGarde Bk BT"/>
          <w:sz w:val="22"/>
          <w:szCs w:val="22"/>
        </w:rPr>
        <w:t xml:space="preserve">Las unidades de aprendizaje correspondientes a cada área </w:t>
      </w:r>
      <w:r w:rsidR="00A5201F" w:rsidRPr="005A5FE1">
        <w:rPr>
          <w:rFonts w:ascii="AvantGarde Bk BT" w:hAnsi="AvantGarde Bk BT"/>
          <w:sz w:val="22"/>
          <w:szCs w:val="22"/>
        </w:rPr>
        <w:t xml:space="preserve">de formación </w:t>
      </w:r>
      <w:r w:rsidRPr="005A5FE1">
        <w:rPr>
          <w:rFonts w:ascii="AvantGarde Bk BT" w:hAnsi="AvantGarde Bk BT"/>
          <w:sz w:val="22"/>
          <w:szCs w:val="22"/>
        </w:rPr>
        <w:t>se describen a continuación:</w:t>
      </w:r>
    </w:p>
    <w:p w14:paraId="5AF24D38" w14:textId="77777777" w:rsidR="00C70653" w:rsidRDefault="00C70653">
      <w:pPr>
        <w:spacing w:after="200" w:line="276" w:lineRule="auto"/>
        <w:rPr>
          <w:rFonts w:ascii="AvantGarde Bk BT" w:hAnsi="AvantGarde Bk BT"/>
          <w:b/>
          <w:sz w:val="22"/>
          <w:szCs w:val="22"/>
        </w:rPr>
      </w:pPr>
      <w:r>
        <w:rPr>
          <w:rFonts w:ascii="AvantGarde Bk BT" w:hAnsi="AvantGarde Bk BT"/>
          <w:b/>
          <w:sz w:val="22"/>
          <w:szCs w:val="22"/>
        </w:rPr>
        <w:br w:type="page"/>
      </w:r>
    </w:p>
    <w:p w14:paraId="43A43958" w14:textId="4788820F" w:rsidR="00C74702" w:rsidRPr="005A5FE1" w:rsidRDefault="00C74702" w:rsidP="000D08AE">
      <w:pPr>
        <w:keepNext/>
        <w:jc w:val="center"/>
        <w:outlineLvl w:val="0"/>
        <w:rPr>
          <w:rFonts w:ascii="AvantGarde Bk BT" w:hAnsi="AvantGarde Bk BT"/>
          <w:b/>
          <w:sz w:val="22"/>
          <w:szCs w:val="22"/>
        </w:rPr>
      </w:pPr>
      <w:r w:rsidRPr="005A5FE1">
        <w:rPr>
          <w:rFonts w:ascii="AvantGarde Bk BT" w:hAnsi="AvantGarde Bk BT"/>
          <w:b/>
          <w:sz w:val="22"/>
          <w:szCs w:val="22"/>
        </w:rPr>
        <w:lastRenderedPageBreak/>
        <w:t>Área de Formación Básica Común</w:t>
      </w:r>
    </w:p>
    <w:tbl>
      <w:tblPr>
        <w:tblW w:w="9861" w:type="dxa"/>
        <w:jc w:val="center"/>
        <w:tblInd w:w="-72" w:type="dxa"/>
        <w:tblCellMar>
          <w:left w:w="70" w:type="dxa"/>
          <w:right w:w="70" w:type="dxa"/>
        </w:tblCellMar>
        <w:tblLook w:val="04A0" w:firstRow="1" w:lastRow="0" w:firstColumn="1" w:lastColumn="0" w:noHBand="0" w:noVBand="1"/>
      </w:tblPr>
      <w:tblGrid>
        <w:gridCol w:w="86"/>
        <w:gridCol w:w="3742"/>
        <w:gridCol w:w="67"/>
        <w:gridCol w:w="614"/>
        <w:gridCol w:w="86"/>
        <w:gridCol w:w="623"/>
        <w:gridCol w:w="86"/>
        <w:gridCol w:w="825"/>
        <w:gridCol w:w="86"/>
        <w:gridCol w:w="764"/>
        <w:gridCol w:w="86"/>
        <w:gridCol w:w="874"/>
        <w:gridCol w:w="66"/>
        <w:gridCol w:w="1776"/>
        <w:gridCol w:w="80"/>
      </w:tblGrid>
      <w:tr w:rsidR="00AC3607" w:rsidRPr="005A5FE1" w14:paraId="1623DB4C" w14:textId="77777777" w:rsidTr="000311D8">
        <w:trPr>
          <w:gridBefore w:val="1"/>
          <w:wBefore w:w="86" w:type="dxa"/>
          <w:trHeight w:val="623"/>
          <w:jc w:val="center"/>
        </w:trPr>
        <w:tc>
          <w:tcPr>
            <w:tcW w:w="38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69B0D" w14:textId="26AF4397" w:rsidR="00AC3607" w:rsidRPr="005A5FE1" w:rsidRDefault="00AC3607" w:rsidP="00BF052C">
            <w:pPr>
              <w:jc w:val="center"/>
              <w:rPr>
                <w:rFonts w:ascii="AvantGarde Bk BT" w:hAnsi="AvantGarde Bk BT"/>
                <w:b/>
                <w:sz w:val="20"/>
                <w:szCs w:val="20"/>
              </w:rPr>
            </w:pPr>
            <w:r w:rsidRPr="005A5FE1">
              <w:rPr>
                <w:rFonts w:ascii="AvantGarde Bk BT" w:hAnsi="AvantGarde Bk BT"/>
                <w:b/>
                <w:sz w:val="20"/>
                <w:szCs w:val="20"/>
              </w:rPr>
              <w:t>Unidades de aprendizaje</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31B954B2" w14:textId="16D87E61" w:rsidR="00AC3607" w:rsidRPr="005A5FE1" w:rsidRDefault="00AC3607" w:rsidP="00AC3607">
            <w:pPr>
              <w:jc w:val="center"/>
              <w:rPr>
                <w:rFonts w:ascii="AvantGarde Bk BT" w:hAnsi="AvantGarde Bk BT"/>
                <w:b/>
                <w:sz w:val="20"/>
                <w:szCs w:val="20"/>
              </w:rPr>
            </w:pPr>
            <w:r w:rsidRPr="005A5FE1">
              <w:rPr>
                <w:rFonts w:ascii="AvantGarde Bk BT" w:hAnsi="AvantGarde Bk BT"/>
                <w:b/>
                <w:sz w:val="20"/>
                <w:szCs w:val="20"/>
              </w:rPr>
              <w:t>Tipo</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0522" w14:textId="1F7C82DB" w:rsidR="00AC3607" w:rsidRPr="005A5FE1" w:rsidRDefault="00AC3607" w:rsidP="00AC3607">
            <w:pPr>
              <w:jc w:val="center"/>
              <w:rPr>
                <w:rFonts w:ascii="AvantGarde Bk BT" w:hAnsi="AvantGarde Bk BT"/>
                <w:b/>
                <w:sz w:val="20"/>
                <w:szCs w:val="20"/>
              </w:rPr>
            </w:pPr>
            <w:r w:rsidRPr="005A5FE1">
              <w:rPr>
                <w:rFonts w:ascii="AvantGarde Bk BT" w:hAnsi="AvantGarde Bk BT"/>
                <w:b/>
                <w:sz w:val="20"/>
                <w:szCs w:val="20"/>
              </w:rPr>
              <w:t>Horas teoría</w:t>
            </w:r>
          </w:p>
        </w:tc>
        <w:tc>
          <w:tcPr>
            <w:tcW w:w="911" w:type="dxa"/>
            <w:gridSpan w:val="2"/>
            <w:tcBorders>
              <w:top w:val="single" w:sz="4" w:space="0" w:color="auto"/>
              <w:left w:val="single" w:sz="4" w:space="0" w:color="auto"/>
              <w:bottom w:val="single" w:sz="4" w:space="0" w:color="auto"/>
              <w:right w:val="single" w:sz="4" w:space="0" w:color="auto"/>
            </w:tcBorders>
          </w:tcPr>
          <w:p w14:paraId="62035C24" w14:textId="77777777" w:rsidR="00AC3607" w:rsidRPr="005A5FE1" w:rsidRDefault="00AC3607" w:rsidP="00AC3607">
            <w:pPr>
              <w:jc w:val="center"/>
              <w:rPr>
                <w:rFonts w:ascii="AvantGarde Bk BT" w:hAnsi="AvantGarde Bk BT"/>
                <w:b/>
                <w:sz w:val="20"/>
                <w:szCs w:val="20"/>
              </w:rPr>
            </w:pPr>
            <w:r w:rsidRPr="005A5FE1">
              <w:rPr>
                <w:rFonts w:ascii="AvantGarde Bk BT" w:hAnsi="AvantGarde Bk BT"/>
                <w:b/>
                <w:sz w:val="20"/>
                <w:szCs w:val="20"/>
              </w:rPr>
              <w:t>Horas</w:t>
            </w:r>
          </w:p>
          <w:p w14:paraId="6FB875F9" w14:textId="35F2B782" w:rsidR="00AC3607" w:rsidRPr="005A5FE1" w:rsidRDefault="00AC3607" w:rsidP="00AC3607">
            <w:pPr>
              <w:jc w:val="center"/>
              <w:rPr>
                <w:rFonts w:ascii="AvantGarde Bk BT" w:hAnsi="AvantGarde Bk BT"/>
                <w:b/>
                <w:sz w:val="20"/>
                <w:szCs w:val="20"/>
              </w:rPr>
            </w:pPr>
            <w:r w:rsidRPr="005A5FE1">
              <w:rPr>
                <w:rFonts w:ascii="AvantGarde Bk BT" w:hAnsi="AvantGarde Bk BT"/>
                <w:b/>
                <w:sz w:val="20"/>
                <w:szCs w:val="20"/>
              </w:rPr>
              <w:t>Práctica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32C1A" w14:textId="3C1794E9" w:rsidR="00AC3607" w:rsidRPr="005A5FE1" w:rsidRDefault="00AC3607" w:rsidP="00AC3607">
            <w:pPr>
              <w:jc w:val="center"/>
              <w:rPr>
                <w:rFonts w:ascii="AvantGarde Bk BT" w:hAnsi="AvantGarde Bk BT"/>
                <w:b/>
                <w:sz w:val="20"/>
                <w:szCs w:val="20"/>
              </w:rPr>
            </w:pPr>
            <w:r w:rsidRPr="005A5FE1">
              <w:rPr>
                <w:rFonts w:ascii="AvantGarde Bk BT" w:hAnsi="AvantGarde Bk BT"/>
                <w:b/>
                <w:sz w:val="20"/>
                <w:szCs w:val="20"/>
              </w:rPr>
              <w:t>Horas</w:t>
            </w:r>
          </w:p>
          <w:p w14:paraId="2823C510" w14:textId="2B31FA11" w:rsidR="00AC3607" w:rsidRPr="005A5FE1" w:rsidRDefault="00AC3607" w:rsidP="00AC3607">
            <w:pPr>
              <w:jc w:val="center"/>
              <w:rPr>
                <w:rFonts w:ascii="AvantGarde Bk BT" w:hAnsi="AvantGarde Bk BT"/>
                <w:b/>
                <w:sz w:val="20"/>
                <w:szCs w:val="20"/>
              </w:rPr>
            </w:pPr>
            <w:r w:rsidRPr="005A5FE1">
              <w:rPr>
                <w:rFonts w:ascii="AvantGarde Bk BT" w:hAnsi="AvantGarde Bk BT"/>
                <w:b/>
                <w:sz w:val="20"/>
                <w:szCs w:val="20"/>
              </w:rPr>
              <w:t>Totales</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3D212AEB" w14:textId="4C917F2C" w:rsidR="00AC3607" w:rsidRPr="005A5FE1" w:rsidRDefault="00AC3607" w:rsidP="000B7D61">
            <w:pPr>
              <w:jc w:val="center"/>
              <w:rPr>
                <w:rFonts w:ascii="AvantGarde Bk BT" w:hAnsi="AvantGarde Bk BT"/>
                <w:b/>
                <w:sz w:val="20"/>
                <w:szCs w:val="20"/>
              </w:rPr>
            </w:pPr>
            <w:r w:rsidRPr="005A5FE1">
              <w:rPr>
                <w:rFonts w:ascii="AvantGarde Bk BT" w:hAnsi="AvantGarde Bk BT"/>
                <w:b/>
                <w:sz w:val="20"/>
                <w:szCs w:val="20"/>
              </w:rPr>
              <w:t>Créditos</w:t>
            </w:r>
          </w:p>
        </w:tc>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BB320" w14:textId="18A2EB14" w:rsidR="00AC3607" w:rsidRPr="005A5FE1" w:rsidRDefault="00AC3607" w:rsidP="00AC3607">
            <w:pPr>
              <w:jc w:val="center"/>
              <w:rPr>
                <w:rFonts w:ascii="AvantGarde Bk BT" w:hAnsi="AvantGarde Bk BT"/>
                <w:b/>
                <w:sz w:val="20"/>
                <w:szCs w:val="20"/>
              </w:rPr>
            </w:pPr>
            <w:r w:rsidRPr="005A5FE1">
              <w:rPr>
                <w:rFonts w:ascii="AvantGarde Bk BT" w:hAnsi="AvantGarde Bk BT"/>
                <w:b/>
                <w:sz w:val="20"/>
                <w:szCs w:val="20"/>
              </w:rPr>
              <w:t>Prerrequisitos</w:t>
            </w:r>
          </w:p>
        </w:tc>
      </w:tr>
      <w:tr w:rsidR="00AC3607" w:rsidRPr="005A5FE1" w14:paraId="523938E5"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A0B212" w14:textId="6B1024F5"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Álgebra lineal</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5C26B3BB" w14:textId="0A751B72"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FD120"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250F1751" w14:textId="3B76B551"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696F5" w14:textId="1292CEAA"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6E11BC50" w14:textId="04C8A10A"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A2925" w14:textId="614155D7" w:rsidR="00AC3607" w:rsidRPr="005A5FE1" w:rsidRDefault="00AC3607" w:rsidP="00AC3607">
            <w:pPr>
              <w:jc w:val="center"/>
              <w:rPr>
                <w:rFonts w:ascii="AvantGarde Bk BT" w:hAnsi="AvantGarde Bk BT"/>
                <w:sz w:val="20"/>
                <w:szCs w:val="20"/>
              </w:rPr>
            </w:pPr>
          </w:p>
        </w:tc>
      </w:tr>
      <w:tr w:rsidR="00AC3607" w:rsidRPr="005A5FE1" w14:paraId="09EF48C0"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89BD4"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Análisis de Fourier</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02E39466" w14:textId="49AA8D79"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3A768"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60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0B7C3DAF" w14:textId="5416BC04"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A1BF8" w14:textId="4EFE43CF"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7051E8CC" w14:textId="1FD6BF3F"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9</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D51B" w14:textId="39724871"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Variable compleja</w:t>
            </w:r>
          </w:p>
        </w:tc>
      </w:tr>
      <w:tr w:rsidR="00AC3607" w:rsidRPr="005A5FE1" w14:paraId="6E27D10B"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69C5B"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Análisis de sistemas y señales</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52561FAE" w14:textId="2F02497A"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E38F2"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01C48D94" w14:textId="0737CC42"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B6FD6" w14:textId="3857221D"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2D6A57D9" w14:textId="0C7399B9"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E2901" w14:textId="55B15C9A" w:rsidR="00AC3607" w:rsidRPr="005A5FE1" w:rsidRDefault="00C42BDC" w:rsidP="00AC3607">
            <w:pPr>
              <w:jc w:val="center"/>
              <w:rPr>
                <w:rFonts w:ascii="AvantGarde Bk BT" w:hAnsi="AvantGarde Bk BT"/>
                <w:sz w:val="20"/>
                <w:szCs w:val="20"/>
              </w:rPr>
            </w:pPr>
            <w:r w:rsidRPr="005A5FE1">
              <w:rPr>
                <w:rFonts w:ascii="AvantGarde Bk BT" w:hAnsi="AvantGarde Bk BT"/>
                <w:sz w:val="20"/>
                <w:szCs w:val="20"/>
              </w:rPr>
              <w:t>Análisis de F</w:t>
            </w:r>
            <w:r w:rsidR="00AC3607" w:rsidRPr="005A5FE1">
              <w:rPr>
                <w:rFonts w:ascii="AvantGarde Bk BT" w:hAnsi="AvantGarde Bk BT"/>
                <w:sz w:val="20"/>
                <w:szCs w:val="20"/>
              </w:rPr>
              <w:t>ourier</w:t>
            </w:r>
          </w:p>
        </w:tc>
      </w:tr>
      <w:tr w:rsidR="00AC3607" w:rsidRPr="005A5FE1" w14:paraId="0820AA00"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B905B"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Cálculo de varias variables</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1D9F94D7" w14:textId="05C9A41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112AB"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54D04280" w14:textId="02A3BB8C"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5F01B" w14:textId="6C780E7A"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4A57ACC5" w14:textId="49DD0CC6"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90850" w14:textId="63B8F9E5"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Cálculo integral</w:t>
            </w:r>
          </w:p>
        </w:tc>
      </w:tr>
      <w:tr w:rsidR="00AC3607" w:rsidRPr="005A5FE1" w14:paraId="2CDC4ED4"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679AB" w14:textId="7BC38524"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Cálculo diferencial</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285DC555" w14:textId="23A8C6DF"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C09D9"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4FC57746" w14:textId="5E5EACD8"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2AE9D" w14:textId="549413B9"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2E816C92" w14:textId="403FD51B"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17C5A" w14:textId="208BCE98" w:rsidR="00AC3607" w:rsidRPr="005A5FE1" w:rsidRDefault="00AC3607" w:rsidP="00AC3607">
            <w:pPr>
              <w:jc w:val="center"/>
              <w:rPr>
                <w:rFonts w:ascii="AvantGarde Bk BT" w:hAnsi="AvantGarde Bk BT"/>
                <w:sz w:val="20"/>
                <w:szCs w:val="20"/>
              </w:rPr>
            </w:pPr>
            <w:proofErr w:type="spellStart"/>
            <w:r w:rsidRPr="005A5FE1">
              <w:rPr>
                <w:rFonts w:ascii="AvantGarde Bk BT" w:hAnsi="AvantGarde Bk BT"/>
                <w:sz w:val="20"/>
                <w:szCs w:val="20"/>
              </w:rPr>
              <w:t>Precálculo</w:t>
            </w:r>
            <w:proofErr w:type="spellEnd"/>
          </w:p>
        </w:tc>
      </w:tr>
      <w:tr w:rsidR="00AC3607" w:rsidRPr="005A5FE1" w14:paraId="421E61B6" w14:textId="77777777" w:rsidTr="000311D8">
        <w:tblPrEx>
          <w:jc w:val="left"/>
        </w:tblPrEx>
        <w:trPr>
          <w:gridAfter w:val="1"/>
          <w:wAfter w:w="80" w:type="dxa"/>
          <w:trHeight w:val="480"/>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8F575" w14:textId="16D7AE6A"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Cálculo integral</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2261C237" w14:textId="1CE21B8D"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93FC1"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1DC2EE58" w14:textId="7119C325"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FB88A" w14:textId="657D94D0"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3F1031F5" w14:textId="6BDF4A18"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74F6A" w14:textId="362EDE3A"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Cálculo diferencial</w:t>
            </w:r>
          </w:p>
        </w:tc>
      </w:tr>
      <w:tr w:rsidR="00AC3607" w:rsidRPr="005A5FE1" w14:paraId="182DE2C0"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7528B"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Circuitos eléctricos de CA</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770AF2B5" w14:textId="2947AF1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880A1"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20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26E8A5D8" w14:textId="046049C6"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B5ADC" w14:textId="5A3E6655"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6057C348" w14:textId="702A5A06"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7</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97081" w14:textId="6B596A81"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Circuitos eléctricos de CD</w:t>
            </w:r>
          </w:p>
        </w:tc>
      </w:tr>
      <w:tr w:rsidR="00AC3607" w:rsidRPr="005A5FE1" w14:paraId="315602C3"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0AA14"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Circuitos eléctricos de CD</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056D671A" w14:textId="3E14C80B"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82CB6"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20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1781EDB5" w14:textId="7CFAD09F"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8143D" w14:textId="462F1693"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66A8A2F4" w14:textId="23CC9A2F"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7</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D507F" w14:textId="21EB9B11"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Álgebra lineal</w:t>
            </w:r>
          </w:p>
        </w:tc>
      </w:tr>
      <w:tr w:rsidR="00AC3607" w:rsidRPr="005A5FE1" w14:paraId="7CD1A1C7"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4B899"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Diseño electrónico analógico</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4905B767" w14:textId="3E4B1ACC"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C139E"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14F56F74" w14:textId="3D225D98"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99068" w14:textId="6E88E63C"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4FA0F15D" w14:textId="7B43B63E"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5B0EF" w14:textId="6E806B4A"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Circuitos eléctricos de CA</w:t>
            </w:r>
          </w:p>
        </w:tc>
      </w:tr>
      <w:tr w:rsidR="00AC3607" w:rsidRPr="005A5FE1" w14:paraId="4D254F6D"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85126"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Diseño electrónico asistido por computadora</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40D306BB" w14:textId="624FE4EA"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4804A"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20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6835A045" w14:textId="6A6D778B"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A57D9" w14:textId="26C17F19"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60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15F9F30A" w14:textId="6FB35910"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6</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8E5D2" w14:textId="6C5863CF"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Electrónica de potencia</w:t>
            </w:r>
          </w:p>
        </w:tc>
      </w:tr>
      <w:tr w:rsidR="00AC3607" w:rsidRPr="005A5FE1" w14:paraId="1C307D35"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4F3E6"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Diseño electrónico digital</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352437A3" w14:textId="2E0DD8EC"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BB3AE"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3157B384" w14:textId="048FFBD9"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8D3C1" w14:textId="6C526E20"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21F0D028" w14:textId="4E6CB46C"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08022" w14:textId="30ED7D68"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Circuitos eléctricos de CA</w:t>
            </w:r>
          </w:p>
        </w:tc>
      </w:tr>
      <w:tr w:rsidR="00AC3607" w:rsidRPr="005A5FE1" w14:paraId="631E5912" w14:textId="77777777" w:rsidTr="000311D8">
        <w:tblPrEx>
          <w:jc w:val="left"/>
        </w:tblPrEx>
        <w:trPr>
          <w:gridAfter w:val="1"/>
          <w:wAfter w:w="80" w:type="dxa"/>
          <w:trHeight w:val="480"/>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02077" w14:textId="43C10F78"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 xml:space="preserve">Ecuaciones </w:t>
            </w:r>
            <w:r w:rsidR="00CA1289" w:rsidRPr="005A5FE1">
              <w:rPr>
                <w:rFonts w:ascii="AvantGarde Bk BT" w:hAnsi="AvantGarde Bk BT"/>
                <w:sz w:val="20"/>
                <w:szCs w:val="20"/>
              </w:rPr>
              <w:t>d</w:t>
            </w:r>
            <w:r w:rsidRPr="005A5FE1">
              <w:rPr>
                <w:rFonts w:ascii="AvantGarde Bk BT" w:hAnsi="AvantGarde Bk BT"/>
                <w:sz w:val="20"/>
                <w:szCs w:val="20"/>
              </w:rPr>
              <w:t>iferenciales</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7E536E95" w14:textId="6447AF7F"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CE186"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58783F36" w14:textId="22BD59F9"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4987D" w14:textId="0C8EAC64"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58684711" w14:textId="3B526595"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ABFD6" w14:textId="2286F39F"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Cálculo integral</w:t>
            </w:r>
          </w:p>
        </w:tc>
      </w:tr>
      <w:tr w:rsidR="00AC3607" w:rsidRPr="005A5FE1" w14:paraId="1395E57D"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BE9B3"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Estructura de datos</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0FFEA68B" w14:textId="2D248C34"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9FA27"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4A75294C" w14:textId="55316A64"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E7C71" w14:textId="181DCE04"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1B7E10D0" w14:textId="630FD081"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8BF75" w14:textId="337B47CB"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Programación estructurada</w:t>
            </w:r>
          </w:p>
        </w:tc>
      </w:tr>
      <w:tr w:rsidR="00AC3607" w:rsidRPr="005A5FE1" w14:paraId="2CA6B1C6"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1BB28"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Expresión oral y escrita</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58B4F0F7" w14:textId="6E238466"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FBDD9"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1989D873" w14:textId="63CB5C5C"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318E7" w14:textId="0BBE2B25"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60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16CB8E52" w14:textId="70BEDAB9"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6</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F4569" w14:textId="2E3CDE6C" w:rsidR="00AC3607" w:rsidRPr="005A5FE1" w:rsidRDefault="00AC3607" w:rsidP="00AC3607">
            <w:pPr>
              <w:jc w:val="center"/>
              <w:rPr>
                <w:rFonts w:ascii="AvantGarde Bk BT" w:hAnsi="AvantGarde Bk BT"/>
                <w:sz w:val="20"/>
                <w:szCs w:val="20"/>
              </w:rPr>
            </w:pPr>
          </w:p>
        </w:tc>
      </w:tr>
      <w:tr w:rsidR="00AC3607" w:rsidRPr="005A5FE1" w14:paraId="23ADC618"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ED0AD"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Introducción a los sistemas electrónicos y computacionales</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31146BC5" w14:textId="639B3144"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C303D" w14:textId="180456BD" w:rsidR="00AC3607" w:rsidRPr="005A5FE1" w:rsidRDefault="001A7DC9" w:rsidP="00AC3607">
            <w:pPr>
              <w:jc w:val="center"/>
              <w:rPr>
                <w:rFonts w:ascii="AvantGarde Bk BT" w:hAnsi="AvantGarde Bk BT"/>
                <w:sz w:val="20"/>
                <w:szCs w:val="20"/>
              </w:rPr>
            </w:pPr>
            <w:r w:rsidRPr="005A5FE1">
              <w:rPr>
                <w:rFonts w:ascii="AvantGarde Bk BT" w:hAnsi="AvantGarde Bk BT"/>
                <w:sz w:val="20"/>
                <w:szCs w:val="20"/>
              </w:rPr>
              <w:t>20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632B175E" w14:textId="4FDD0F3E" w:rsidR="00AC3607" w:rsidRPr="005A5FE1" w:rsidRDefault="001A7DC9" w:rsidP="00AC3607">
            <w:pPr>
              <w:jc w:val="center"/>
              <w:rPr>
                <w:rFonts w:ascii="AvantGarde Bk BT" w:hAnsi="AvantGarde Bk BT"/>
                <w:sz w:val="20"/>
                <w:szCs w:val="20"/>
              </w:rPr>
            </w:pPr>
            <w:r w:rsidRPr="005A5FE1">
              <w:rPr>
                <w:rFonts w:ascii="AvantGarde Bk BT" w:hAnsi="AvantGarde Bk BT"/>
                <w:sz w:val="20"/>
                <w:szCs w:val="20"/>
              </w:rPr>
              <w:t>4</w:t>
            </w:r>
            <w:r w:rsidR="00AC3607" w:rsidRPr="005A5FE1">
              <w:rPr>
                <w:rFonts w:ascii="AvantGarde Bk BT" w:hAnsi="AvantGarde Bk BT"/>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36AA2" w14:textId="4FC7DBDF" w:rsidR="00AC3607" w:rsidRPr="005A5FE1" w:rsidRDefault="001A7DC9" w:rsidP="00AC3607">
            <w:pPr>
              <w:jc w:val="center"/>
              <w:rPr>
                <w:rFonts w:ascii="AvantGarde Bk BT" w:hAnsi="AvantGarde Bk BT"/>
                <w:sz w:val="20"/>
                <w:szCs w:val="20"/>
              </w:rPr>
            </w:pPr>
            <w:r w:rsidRPr="005A5FE1">
              <w:rPr>
                <w:rFonts w:ascii="AvantGarde Bk BT" w:hAnsi="AvantGarde Bk BT"/>
                <w:sz w:val="20"/>
                <w:szCs w:val="20"/>
              </w:rPr>
              <w:t>6</w:t>
            </w:r>
            <w:r w:rsidR="00AC3607" w:rsidRPr="005A5FE1">
              <w:rPr>
                <w:rFonts w:ascii="AvantGarde Bk BT" w:hAnsi="AvantGarde Bk BT"/>
                <w:sz w:val="20"/>
                <w:szCs w:val="20"/>
              </w:rPr>
              <w:t>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4C8EB944" w14:textId="4CC4DE4A" w:rsidR="00AC3607" w:rsidRPr="005A5FE1" w:rsidRDefault="001A7DC9" w:rsidP="000B7D61">
            <w:pPr>
              <w:jc w:val="center"/>
              <w:rPr>
                <w:rFonts w:ascii="AvantGarde Bk BT" w:hAnsi="AvantGarde Bk BT"/>
                <w:sz w:val="20"/>
                <w:szCs w:val="20"/>
              </w:rPr>
            </w:pPr>
            <w:r w:rsidRPr="005A5FE1">
              <w:rPr>
                <w:rFonts w:ascii="AvantGarde Bk BT" w:hAnsi="AvantGarde Bk BT"/>
                <w:sz w:val="20"/>
                <w:szCs w:val="20"/>
              </w:rPr>
              <w:t>6</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E847F" w14:textId="702DAFE5" w:rsidR="00AC3607" w:rsidRPr="005A5FE1" w:rsidRDefault="00AC3607" w:rsidP="00AC3607">
            <w:pPr>
              <w:jc w:val="center"/>
              <w:rPr>
                <w:rFonts w:ascii="AvantGarde Bk BT" w:hAnsi="AvantGarde Bk BT"/>
                <w:sz w:val="20"/>
                <w:szCs w:val="20"/>
              </w:rPr>
            </w:pPr>
          </w:p>
        </w:tc>
      </w:tr>
      <w:tr w:rsidR="00AC3607" w:rsidRPr="005A5FE1" w14:paraId="3AECA891"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55069"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Introducción al diseño de algoritmos</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317FF189" w14:textId="53BDF36A"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E4AA9"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492E9E9E" w14:textId="0F10AF84"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31501" w14:textId="072C4A64"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5FC8C75B" w14:textId="158DDF50"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99882" w14:textId="23C1DC27" w:rsidR="00AC3607" w:rsidRPr="005A5FE1" w:rsidRDefault="00AC3607" w:rsidP="00AC3607">
            <w:pPr>
              <w:jc w:val="center"/>
              <w:rPr>
                <w:rFonts w:ascii="AvantGarde Bk BT" w:hAnsi="AvantGarde Bk BT"/>
                <w:sz w:val="20"/>
                <w:szCs w:val="20"/>
              </w:rPr>
            </w:pPr>
          </w:p>
        </w:tc>
      </w:tr>
      <w:tr w:rsidR="00AC3607" w:rsidRPr="005A5FE1" w14:paraId="1BED37C2"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B8789"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Matemáticas discretas</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0BD22AEF" w14:textId="3930110F"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B9DD7"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24C4D8EC" w14:textId="0E2A17CC"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31BEC" w14:textId="1C87E765"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4D8E7427" w14:textId="7EBCC0F2"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2FCE8" w14:textId="5F2796AA" w:rsidR="00AC3607" w:rsidRPr="005A5FE1" w:rsidRDefault="00AC3607" w:rsidP="00AC3607">
            <w:pPr>
              <w:jc w:val="center"/>
              <w:rPr>
                <w:rFonts w:ascii="AvantGarde Bk BT" w:hAnsi="AvantGarde Bk BT"/>
                <w:sz w:val="20"/>
                <w:szCs w:val="20"/>
              </w:rPr>
            </w:pPr>
          </w:p>
        </w:tc>
      </w:tr>
      <w:tr w:rsidR="00AC3607" w:rsidRPr="005A5FE1" w14:paraId="11B07C60" w14:textId="77777777" w:rsidTr="000311D8">
        <w:tblPrEx>
          <w:jc w:val="left"/>
        </w:tblPrEx>
        <w:trPr>
          <w:gridAfter w:val="1"/>
          <w:wAfter w:w="80" w:type="dxa"/>
          <w:trHeight w:val="480"/>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0E165"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Mecánica</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771E8097" w14:textId="040B475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50C09" w14:textId="211DA269" w:rsidR="00AC3607" w:rsidRPr="005A5FE1" w:rsidRDefault="001A7DC9" w:rsidP="00AC3607">
            <w:pPr>
              <w:jc w:val="center"/>
              <w:rPr>
                <w:rFonts w:ascii="AvantGarde Bk BT" w:hAnsi="AvantGarde Bk BT"/>
                <w:sz w:val="20"/>
                <w:szCs w:val="20"/>
              </w:rPr>
            </w:pPr>
            <w:r w:rsidRPr="005A5FE1">
              <w:rPr>
                <w:rFonts w:ascii="AvantGarde Bk BT" w:hAnsi="AvantGarde Bk BT"/>
                <w:sz w:val="20"/>
                <w:szCs w:val="20"/>
              </w:rPr>
              <w:t>4</w:t>
            </w:r>
            <w:r w:rsidR="00AC3607" w:rsidRPr="005A5FE1">
              <w:rPr>
                <w:rFonts w:ascii="AvantGarde Bk BT" w:hAnsi="AvantGarde Bk BT"/>
                <w:sz w:val="20"/>
                <w:szCs w:val="20"/>
              </w:rPr>
              <w:t>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7A3315F9" w14:textId="69F570D7" w:rsidR="00AC3607" w:rsidRPr="005A5FE1" w:rsidRDefault="001A7DC9" w:rsidP="00AC3607">
            <w:pPr>
              <w:jc w:val="center"/>
              <w:rPr>
                <w:rFonts w:ascii="AvantGarde Bk BT" w:hAnsi="AvantGarde Bk BT"/>
                <w:sz w:val="20"/>
                <w:szCs w:val="20"/>
              </w:rPr>
            </w:pPr>
            <w:r w:rsidRPr="005A5FE1">
              <w:rPr>
                <w:rFonts w:ascii="AvantGarde Bk BT" w:hAnsi="AvantGarde Bk BT"/>
                <w:sz w:val="20"/>
                <w:szCs w:val="20"/>
              </w:rPr>
              <w:t>4</w:t>
            </w:r>
            <w:r w:rsidR="00AC3607" w:rsidRPr="005A5FE1">
              <w:rPr>
                <w:rFonts w:ascii="AvantGarde Bk BT" w:hAnsi="AvantGarde Bk BT"/>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B6C7D" w14:textId="2EC2974C"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55C08561" w14:textId="09BAB0E5" w:rsidR="00AC3607" w:rsidRPr="005A5FE1" w:rsidRDefault="001A7DC9" w:rsidP="000B7D61">
            <w:pPr>
              <w:jc w:val="center"/>
              <w:rPr>
                <w:rFonts w:ascii="AvantGarde Bk BT" w:hAnsi="AvantGarde Bk BT"/>
                <w:sz w:val="20"/>
                <w:szCs w:val="20"/>
              </w:rPr>
            </w:pPr>
            <w:r w:rsidRPr="005A5FE1">
              <w:rPr>
                <w:rFonts w:ascii="AvantGarde Bk BT" w:hAnsi="AvantGarde Bk BT"/>
                <w:sz w:val="20"/>
                <w:szCs w:val="20"/>
              </w:rPr>
              <w:t>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DF298" w14:textId="0CCBD113" w:rsidR="00AC3607" w:rsidRPr="005A5FE1" w:rsidRDefault="00AC3607" w:rsidP="00AC3607">
            <w:pPr>
              <w:jc w:val="center"/>
              <w:rPr>
                <w:rFonts w:ascii="AvantGarde Bk BT" w:hAnsi="AvantGarde Bk BT"/>
                <w:sz w:val="20"/>
                <w:szCs w:val="20"/>
              </w:rPr>
            </w:pPr>
          </w:p>
        </w:tc>
      </w:tr>
      <w:tr w:rsidR="00AC3607" w:rsidRPr="005A5FE1" w14:paraId="306AD756" w14:textId="77777777" w:rsidTr="000311D8">
        <w:tblPrEx>
          <w:jc w:val="left"/>
        </w:tblPrEx>
        <w:trPr>
          <w:gridAfter w:val="1"/>
          <w:wAfter w:w="80" w:type="dxa"/>
          <w:trHeight w:val="567"/>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02978"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Métodos numéricos</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494B315F" w14:textId="3FBC94BF"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DF07D"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20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46B8FFDA" w14:textId="43F4CB93"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F95D2" w14:textId="14DEE9B8"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354ABDBC" w14:textId="69BC70BA"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7</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C8" w14:textId="3F646BE7" w:rsidR="00AC3607" w:rsidRPr="00BF052C" w:rsidRDefault="00CA1289" w:rsidP="00AC3607">
            <w:pPr>
              <w:jc w:val="center"/>
              <w:rPr>
                <w:rFonts w:ascii="AvantGarde Bk BT" w:hAnsi="AvantGarde Bk BT"/>
                <w:sz w:val="16"/>
                <w:szCs w:val="20"/>
              </w:rPr>
            </w:pPr>
            <w:r w:rsidRPr="00BF052C">
              <w:rPr>
                <w:rFonts w:ascii="AvantGarde Bk BT" w:hAnsi="AvantGarde Bk BT"/>
                <w:sz w:val="16"/>
                <w:szCs w:val="20"/>
              </w:rPr>
              <w:t>Simultaneo o posterior a E</w:t>
            </w:r>
            <w:r w:rsidR="00AC3607" w:rsidRPr="00BF052C">
              <w:rPr>
                <w:rFonts w:ascii="AvantGarde Bk BT" w:hAnsi="AvantGarde Bk BT"/>
                <w:sz w:val="16"/>
                <w:szCs w:val="20"/>
              </w:rPr>
              <w:t>cuaciones diferenciales</w:t>
            </w:r>
          </w:p>
        </w:tc>
      </w:tr>
      <w:tr w:rsidR="00AC3607" w:rsidRPr="005A5FE1" w14:paraId="3CC2E3E9"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3C581" w14:textId="77777777" w:rsidR="00AC3607" w:rsidRPr="005A5FE1" w:rsidRDefault="00AC3607" w:rsidP="00BF052C">
            <w:pPr>
              <w:jc w:val="center"/>
              <w:rPr>
                <w:rFonts w:ascii="AvantGarde Bk BT" w:hAnsi="AvantGarde Bk BT"/>
                <w:sz w:val="20"/>
                <w:szCs w:val="20"/>
              </w:rPr>
            </w:pPr>
            <w:proofErr w:type="spellStart"/>
            <w:r w:rsidRPr="005A5FE1">
              <w:rPr>
                <w:rFonts w:ascii="AvantGarde Bk BT" w:hAnsi="AvantGarde Bk BT"/>
                <w:sz w:val="20"/>
                <w:szCs w:val="20"/>
              </w:rPr>
              <w:t>Precálculo</w:t>
            </w:r>
            <w:proofErr w:type="spellEnd"/>
          </w:p>
        </w:tc>
        <w:tc>
          <w:tcPr>
            <w:tcW w:w="681" w:type="dxa"/>
            <w:gridSpan w:val="2"/>
            <w:tcBorders>
              <w:top w:val="single" w:sz="4" w:space="0" w:color="auto"/>
              <w:left w:val="single" w:sz="4" w:space="0" w:color="auto"/>
              <w:bottom w:val="single" w:sz="4" w:space="0" w:color="auto"/>
              <w:right w:val="single" w:sz="4" w:space="0" w:color="auto"/>
            </w:tcBorders>
            <w:vAlign w:val="bottom"/>
          </w:tcPr>
          <w:p w14:paraId="19A7CBA2" w14:textId="40A32972"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64716"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164C304D" w14:textId="21329D3F"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213F8" w14:textId="423C170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100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14041235" w14:textId="7D3D8175"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9</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51067" w14:textId="02208D2A" w:rsidR="00AC3607" w:rsidRPr="005A5FE1" w:rsidRDefault="00AC3607" w:rsidP="00AC3607">
            <w:pPr>
              <w:jc w:val="center"/>
              <w:rPr>
                <w:rFonts w:ascii="AvantGarde Bk BT" w:hAnsi="AvantGarde Bk BT"/>
                <w:sz w:val="20"/>
                <w:szCs w:val="20"/>
              </w:rPr>
            </w:pPr>
          </w:p>
        </w:tc>
      </w:tr>
      <w:tr w:rsidR="000311D8" w:rsidRPr="005A5FE1" w14:paraId="5DB95E2F" w14:textId="77777777" w:rsidTr="00BA275E">
        <w:trPr>
          <w:gridBefore w:val="1"/>
          <w:wBefore w:w="86" w:type="dxa"/>
          <w:trHeight w:val="623"/>
          <w:jc w:val="center"/>
        </w:trPr>
        <w:tc>
          <w:tcPr>
            <w:tcW w:w="38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FDD7B"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lastRenderedPageBreak/>
              <w:t>Unidades de aprendizaje</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8907FB0"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t>Tipo</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F7222"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t>Horas teoría</w:t>
            </w:r>
          </w:p>
        </w:tc>
        <w:tc>
          <w:tcPr>
            <w:tcW w:w="911" w:type="dxa"/>
            <w:gridSpan w:val="2"/>
            <w:tcBorders>
              <w:top w:val="single" w:sz="4" w:space="0" w:color="auto"/>
              <w:left w:val="single" w:sz="4" w:space="0" w:color="auto"/>
              <w:bottom w:val="single" w:sz="4" w:space="0" w:color="auto"/>
              <w:right w:val="single" w:sz="4" w:space="0" w:color="auto"/>
            </w:tcBorders>
          </w:tcPr>
          <w:p w14:paraId="564A4B1B"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t>Horas</w:t>
            </w:r>
          </w:p>
          <w:p w14:paraId="7B3032F5"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t>Práctica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FCD48"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t>Horas</w:t>
            </w:r>
          </w:p>
          <w:p w14:paraId="7612E266"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t>Totales</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4D845971"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t>Créditos</w:t>
            </w:r>
          </w:p>
        </w:tc>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834AA"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t>Prerrequisitos</w:t>
            </w:r>
          </w:p>
        </w:tc>
      </w:tr>
      <w:tr w:rsidR="00AC3607" w:rsidRPr="005A5FE1" w14:paraId="3E83856A"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E26BB"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Probabilidad y estadística</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72C554B5" w14:textId="4E79CDE2"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46521"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1F60EDC0" w14:textId="2DC7415F"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86DB2" w14:textId="03E5BBC4"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60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27C495E2" w14:textId="3B9C694E"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6</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4FCCF" w14:textId="7B3B29EE" w:rsidR="00AC3607" w:rsidRPr="005A5FE1" w:rsidRDefault="00AC3607" w:rsidP="00AC3607">
            <w:pPr>
              <w:jc w:val="center"/>
              <w:rPr>
                <w:rFonts w:ascii="AvantGarde Bk BT" w:hAnsi="AvantGarde Bk BT"/>
                <w:sz w:val="20"/>
                <w:szCs w:val="20"/>
              </w:rPr>
            </w:pPr>
            <w:proofErr w:type="spellStart"/>
            <w:r w:rsidRPr="005A5FE1">
              <w:rPr>
                <w:rFonts w:ascii="AvantGarde Bk BT" w:hAnsi="AvantGarde Bk BT"/>
                <w:sz w:val="20"/>
                <w:szCs w:val="20"/>
              </w:rPr>
              <w:t>Precálculo</w:t>
            </w:r>
            <w:proofErr w:type="spellEnd"/>
          </w:p>
        </w:tc>
      </w:tr>
      <w:tr w:rsidR="00AC3607" w:rsidRPr="005A5FE1" w14:paraId="4C2B197A"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202DB"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Programación estructurada</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61AB89DB" w14:textId="31DC3E4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F12A4" w14:textId="6F7C914F" w:rsidR="00AC3607" w:rsidRPr="005A5FE1" w:rsidRDefault="001A7DC9" w:rsidP="00AC3607">
            <w:pPr>
              <w:jc w:val="center"/>
              <w:rPr>
                <w:rFonts w:ascii="AvantGarde Bk BT" w:hAnsi="AvantGarde Bk BT"/>
                <w:sz w:val="20"/>
                <w:szCs w:val="20"/>
              </w:rPr>
            </w:pPr>
            <w:r w:rsidRPr="005A5FE1">
              <w:rPr>
                <w:rFonts w:ascii="AvantGarde Bk BT" w:hAnsi="AvantGarde Bk BT"/>
                <w:sz w:val="20"/>
                <w:szCs w:val="20"/>
              </w:rPr>
              <w:t>2</w:t>
            </w:r>
            <w:r w:rsidR="00AC3607" w:rsidRPr="005A5FE1">
              <w:rPr>
                <w:rFonts w:ascii="AvantGarde Bk BT" w:hAnsi="AvantGarde Bk BT"/>
                <w:sz w:val="20"/>
                <w:szCs w:val="20"/>
              </w:rPr>
              <w:t>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28E44D94" w14:textId="502397ED"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B00B5" w14:textId="1AC7EDF5" w:rsidR="00AC3607" w:rsidRPr="005A5FE1" w:rsidRDefault="001A7DC9" w:rsidP="00AC3607">
            <w:pPr>
              <w:jc w:val="center"/>
              <w:rPr>
                <w:rFonts w:ascii="AvantGarde Bk BT" w:hAnsi="AvantGarde Bk BT"/>
                <w:sz w:val="20"/>
                <w:szCs w:val="20"/>
              </w:rPr>
            </w:pPr>
            <w:r w:rsidRPr="005A5FE1">
              <w:rPr>
                <w:rFonts w:ascii="AvantGarde Bk BT" w:hAnsi="AvantGarde Bk BT"/>
                <w:sz w:val="20"/>
                <w:szCs w:val="20"/>
              </w:rPr>
              <w:t>6</w:t>
            </w:r>
            <w:r w:rsidR="00AC3607" w:rsidRPr="005A5FE1">
              <w:rPr>
                <w:rFonts w:ascii="AvantGarde Bk BT" w:hAnsi="AvantGarde Bk BT"/>
                <w:sz w:val="20"/>
                <w:szCs w:val="20"/>
              </w:rPr>
              <w:t>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6FE9F004" w14:textId="20E88A99" w:rsidR="00AC3607" w:rsidRPr="005A5FE1" w:rsidRDefault="001A7DC9" w:rsidP="000B7D61">
            <w:pPr>
              <w:jc w:val="center"/>
              <w:rPr>
                <w:rFonts w:ascii="AvantGarde Bk BT" w:hAnsi="AvantGarde Bk BT"/>
                <w:sz w:val="20"/>
                <w:szCs w:val="20"/>
              </w:rPr>
            </w:pPr>
            <w:r w:rsidRPr="005A5FE1">
              <w:rPr>
                <w:rFonts w:ascii="AvantGarde Bk BT" w:hAnsi="AvantGarde Bk BT"/>
                <w:sz w:val="20"/>
                <w:szCs w:val="20"/>
              </w:rPr>
              <w:t>6</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70581" w14:textId="3BB6D3D9" w:rsidR="00AC3607" w:rsidRPr="00BF052C" w:rsidRDefault="00AC3607" w:rsidP="00AC3607">
            <w:pPr>
              <w:jc w:val="center"/>
              <w:rPr>
                <w:rFonts w:ascii="AvantGarde Bk BT" w:hAnsi="AvantGarde Bk BT"/>
                <w:sz w:val="18"/>
                <w:szCs w:val="20"/>
              </w:rPr>
            </w:pPr>
            <w:r w:rsidRPr="00BF052C">
              <w:rPr>
                <w:rFonts w:ascii="AvantGarde Bk BT" w:hAnsi="AvantGarde Bk BT"/>
                <w:sz w:val="18"/>
                <w:szCs w:val="20"/>
              </w:rPr>
              <w:t>Introducción al diseño de algoritmos</w:t>
            </w:r>
          </w:p>
        </w:tc>
      </w:tr>
      <w:tr w:rsidR="00AC3607" w:rsidRPr="005A5FE1" w14:paraId="5EDCCBC8"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D41A7"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Programación orientada a objetos</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4E6CD944" w14:textId="694E0833"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DEC01"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3FD3E79A" w14:textId="008844B4"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3C460" w14:textId="5980DE10"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14997299" w14:textId="32F8C39C"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13A77" w14:textId="7CA9AE8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Programación estructurada</w:t>
            </w:r>
          </w:p>
        </w:tc>
      </w:tr>
      <w:tr w:rsidR="00AC3607" w:rsidRPr="005A5FE1" w14:paraId="42C44A6E" w14:textId="77777777" w:rsidTr="000311D8">
        <w:tblPrEx>
          <w:jc w:val="left"/>
        </w:tblPrEx>
        <w:trPr>
          <w:gridAfter w:val="1"/>
          <w:wAfter w:w="80" w:type="dxa"/>
          <w:trHeight w:val="479"/>
        </w:trPr>
        <w:tc>
          <w:tcPr>
            <w:tcW w:w="382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82AEB7"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Química</w:t>
            </w:r>
          </w:p>
        </w:tc>
        <w:tc>
          <w:tcPr>
            <w:tcW w:w="681"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377368F7" w14:textId="719D87A2"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CC822"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317FE927" w14:textId="06C06C8F"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68177" w14:textId="3F68C5FA"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60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44E14C3E" w14:textId="0C7513E9"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6</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18626" w14:textId="35D42DC5" w:rsidR="00AC3607" w:rsidRPr="005A5FE1" w:rsidRDefault="00AC3607" w:rsidP="00AC3607">
            <w:pPr>
              <w:jc w:val="center"/>
              <w:rPr>
                <w:rFonts w:ascii="AvantGarde Bk BT" w:hAnsi="AvantGarde Bk BT"/>
                <w:sz w:val="20"/>
                <w:szCs w:val="20"/>
              </w:rPr>
            </w:pPr>
          </w:p>
        </w:tc>
      </w:tr>
      <w:tr w:rsidR="00AC3607" w:rsidRPr="005A5FE1" w14:paraId="1F7A2411" w14:textId="77777777" w:rsidTr="000311D8">
        <w:tblPrEx>
          <w:jc w:val="left"/>
        </w:tblPrEx>
        <w:trPr>
          <w:gridAfter w:val="1"/>
          <w:wAfter w:w="80" w:type="dxa"/>
          <w:trHeight w:val="480"/>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823A4" w14:textId="77777777"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Variable compleja</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39D433CE" w14:textId="43693C66" w:rsidR="00AC3607" w:rsidRPr="005A5FE1" w:rsidRDefault="00AC3607" w:rsidP="00BF052C">
            <w:pPr>
              <w:jc w:val="center"/>
              <w:rPr>
                <w:rFonts w:ascii="AvantGarde Bk BT" w:hAnsi="AvantGarde Bk BT"/>
                <w:sz w:val="20"/>
                <w:szCs w:val="20"/>
              </w:rPr>
            </w:pPr>
            <w:r w:rsidRPr="005A5FE1">
              <w:rPr>
                <w:rFonts w:ascii="AvantGarde Bk BT" w:hAnsi="AvantGarde Bk BT"/>
                <w:sz w:val="20"/>
                <w:szCs w:val="20"/>
              </w:rPr>
              <w:t>CT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292D1" w14:textId="77777777"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5A6EDCA1" w14:textId="1F116226"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71CE4" w14:textId="13205523"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80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582590FA" w14:textId="02899C21" w:rsidR="00AC3607" w:rsidRPr="005A5FE1" w:rsidRDefault="00AC3607" w:rsidP="000B7D61">
            <w:pPr>
              <w:jc w:val="center"/>
              <w:rPr>
                <w:rFonts w:ascii="AvantGarde Bk BT" w:hAnsi="AvantGarde Bk BT"/>
                <w:sz w:val="20"/>
                <w:szCs w:val="20"/>
              </w:rPr>
            </w:pPr>
            <w:r w:rsidRPr="005A5FE1">
              <w:rPr>
                <w:rFonts w:ascii="AvantGarde Bk BT" w:hAnsi="AvantGarde Bk BT"/>
                <w:sz w:val="20"/>
                <w:szCs w:val="20"/>
              </w:rPr>
              <w:t>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C1CD0" w14:textId="1236B760" w:rsidR="00AC3607" w:rsidRPr="005A5FE1" w:rsidRDefault="00AC3607" w:rsidP="00AC3607">
            <w:pPr>
              <w:jc w:val="center"/>
              <w:rPr>
                <w:rFonts w:ascii="AvantGarde Bk BT" w:hAnsi="AvantGarde Bk BT"/>
                <w:sz w:val="20"/>
                <w:szCs w:val="20"/>
              </w:rPr>
            </w:pPr>
            <w:r w:rsidRPr="005A5FE1">
              <w:rPr>
                <w:rFonts w:ascii="AvantGarde Bk BT" w:hAnsi="AvantGarde Bk BT"/>
                <w:sz w:val="20"/>
                <w:szCs w:val="20"/>
              </w:rPr>
              <w:t>Cálculo de varias variables</w:t>
            </w:r>
          </w:p>
        </w:tc>
      </w:tr>
      <w:tr w:rsidR="00AC3607" w:rsidRPr="005A5FE1" w14:paraId="62667B9C" w14:textId="77777777" w:rsidTr="000311D8">
        <w:tblPrEx>
          <w:jc w:val="left"/>
        </w:tblPrEx>
        <w:trPr>
          <w:gridAfter w:val="1"/>
          <w:wAfter w:w="80" w:type="dxa"/>
          <w:trHeight w:val="297"/>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6651D" w14:textId="3E0FCC73" w:rsidR="00AC3607" w:rsidRPr="005A5FE1" w:rsidRDefault="000B7D61" w:rsidP="00BF052C">
            <w:pPr>
              <w:jc w:val="center"/>
              <w:rPr>
                <w:rFonts w:ascii="AvantGarde Bk BT" w:hAnsi="AvantGarde Bk BT"/>
                <w:b/>
                <w:sz w:val="20"/>
                <w:szCs w:val="20"/>
              </w:rPr>
            </w:pPr>
            <w:r w:rsidRPr="005A5FE1">
              <w:rPr>
                <w:rFonts w:ascii="AvantGarde Bk BT" w:hAnsi="AvantGarde Bk BT"/>
                <w:b/>
                <w:sz w:val="20"/>
                <w:szCs w:val="20"/>
              </w:rPr>
              <w:t>Totales:</w:t>
            </w:r>
          </w:p>
        </w:tc>
        <w:tc>
          <w:tcPr>
            <w:tcW w:w="681" w:type="dxa"/>
            <w:gridSpan w:val="2"/>
            <w:tcBorders>
              <w:top w:val="single" w:sz="4" w:space="0" w:color="auto"/>
              <w:left w:val="single" w:sz="4" w:space="0" w:color="auto"/>
              <w:bottom w:val="single" w:sz="4" w:space="0" w:color="auto"/>
              <w:right w:val="single" w:sz="4" w:space="0" w:color="auto"/>
            </w:tcBorders>
            <w:vAlign w:val="bottom"/>
          </w:tcPr>
          <w:p w14:paraId="14511065" w14:textId="47C33ECF" w:rsidR="00AC3607" w:rsidRPr="005A5FE1" w:rsidRDefault="00AC3607" w:rsidP="00BF052C">
            <w:pPr>
              <w:jc w:val="center"/>
              <w:rPr>
                <w:rFonts w:ascii="AvantGarde Bk BT" w:hAnsi="AvantGarde Bk BT"/>
                <w:b/>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BA4EE" w14:textId="28557426" w:rsidR="00AC3607" w:rsidRPr="005A5FE1" w:rsidRDefault="001A7DC9" w:rsidP="000B7D61">
            <w:pPr>
              <w:jc w:val="center"/>
              <w:rPr>
                <w:rFonts w:ascii="AvantGarde Bk BT" w:hAnsi="AvantGarde Bk BT"/>
                <w:b/>
                <w:sz w:val="20"/>
                <w:szCs w:val="20"/>
              </w:rPr>
            </w:pPr>
            <w:r w:rsidRPr="005A5FE1">
              <w:rPr>
                <w:rFonts w:ascii="AvantGarde Bk BT" w:hAnsi="AvantGarde Bk BT"/>
                <w:b/>
                <w:sz w:val="20"/>
                <w:szCs w:val="20"/>
              </w:rPr>
              <w:t>900</w:t>
            </w:r>
          </w:p>
        </w:tc>
        <w:tc>
          <w:tcPr>
            <w:tcW w:w="911" w:type="dxa"/>
            <w:gridSpan w:val="2"/>
            <w:tcBorders>
              <w:top w:val="single" w:sz="4" w:space="0" w:color="auto"/>
              <w:left w:val="single" w:sz="4" w:space="0" w:color="auto"/>
              <w:bottom w:val="single" w:sz="4" w:space="0" w:color="auto"/>
              <w:right w:val="single" w:sz="4" w:space="0" w:color="auto"/>
            </w:tcBorders>
            <w:vAlign w:val="bottom"/>
          </w:tcPr>
          <w:p w14:paraId="75FAA991" w14:textId="5A22F128" w:rsidR="00AC3607" w:rsidRPr="005A5FE1" w:rsidRDefault="001A7DC9" w:rsidP="000B7D61">
            <w:pPr>
              <w:jc w:val="center"/>
              <w:rPr>
                <w:rFonts w:ascii="AvantGarde Bk BT" w:hAnsi="AvantGarde Bk BT"/>
                <w:b/>
                <w:sz w:val="20"/>
                <w:szCs w:val="20"/>
              </w:rPr>
            </w:pPr>
            <w:r w:rsidRPr="005A5FE1">
              <w:rPr>
                <w:rFonts w:ascii="AvantGarde Bk BT" w:hAnsi="AvantGarde Bk BT"/>
                <w:b/>
                <w:sz w:val="20"/>
                <w:szCs w:val="20"/>
              </w:rPr>
              <w:t>1000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2F528" w14:textId="3CD849A3" w:rsidR="00AC3607" w:rsidRPr="005A5FE1" w:rsidRDefault="001A7DC9" w:rsidP="000B7D61">
            <w:pPr>
              <w:jc w:val="center"/>
              <w:rPr>
                <w:rFonts w:ascii="AvantGarde Bk BT" w:hAnsi="AvantGarde Bk BT"/>
                <w:b/>
                <w:sz w:val="20"/>
                <w:szCs w:val="20"/>
              </w:rPr>
            </w:pPr>
            <w:r w:rsidRPr="005A5FE1">
              <w:rPr>
                <w:rFonts w:ascii="AvantGarde Bk BT" w:hAnsi="AvantGarde Bk BT"/>
                <w:b/>
                <w:sz w:val="20"/>
                <w:szCs w:val="20"/>
              </w:rPr>
              <w:t>1900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54690D15" w14:textId="23608E4C" w:rsidR="00AC3607" w:rsidRPr="005A5FE1" w:rsidRDefault="001A7DC9" w:rsidP="000B7D61">
            <w:pPr>
              <w:jc w:val="center"/>
              <w:rPr>
                <w:rFonts w:ascii="AvantGarde Bk BT" w:hAnsi="AvantGarde Bk BT"/>
                <w:b/>
                <w:sz w:val="20"/>
                <w:szCs w:val="20"/>
              </w:rPr>
            </w:pPr>
            <w:r w:rsidRPr="005A5FE1">
              <w:rPr>
                <w:rFonts w:ascii="AvantGarde Bk BT" w:hAnsi="AvantGarde Bk BT"/>
                <w:b/>
                <w:sz w:val="20"/>
                <w:szCs w:val="20"/>
              </w:rPr>
              <w:t>187</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3F04C" w14:textId="27ECAA2C" w:rsidR="00AC3607" w:rsidRPr="005A5FE1" w:rsidRDefault="00AC3607" w:rsidP="000B7D61">
            <w:pPr>
              <w:jc w:val="center"/>
              <w:rPr>
                <w:rFonts w:ascii="AvantGarde Bk BT" w:hAnsi="AvantGarde Bk BT"/>
                <w:b/>
                <w:sz w:val="20"/>
                <w:szCs w:val="20"/>
              </w:rPr>
            </w:pPr>
          </w:p>
        </w:tc>
      </w:tr>
    </w:tbl>
    <w:p w14:paraId="7F232B3E" w14:textId="77777777" w:rsidR="000B7D61" w:rsidRPr="005A5FE1" w:rsidRDefault="000B7D61" w:rsidP="000311D8">
      <w:pPr>
        <w:keepNext/>
        <w:outlineLvl w:val="3"/>
        <w:rPr>
          <w:rFonts w:ascii="AvantGarde Bk BT" w:hAnsi="AvantGarde Bk BT"/>
          <w:b/>
          <w:sz w:val="22"/>
          <w:szCs w:val="22"/>
        </w:rPr>
      </w:pPr>
    </w:p>
    <w:p w14:paraId="5B460C7D" w14:textId="7D20F80B" w:rsidR="00765E72" w:rsidRPr="005A5FE1" w:rsidRDefault="00765E72" w:rsidP="000D08AE">
      <w:pPr>
        <w:keepNext/>
        <w:jc w:val="center"/>
        <w:outlineLvl w:val="0"/>
        <w:rPr>
          <w:rFonts w:ascii="AvantGarde Bk BT" w:hAnsi="AvantGarde Bk BT"/>
          <w:b/>
          <w:sz w:val="22"/>
          <w:szCs w:val="22"/>
        </w:rPr>
      </w:pPr>
      <w:r w:rsidRPr="005A5FE1">
        <w:rPr>
          <w:rFonts w:ascii="AvantGarde Bk BT" w:hAnsi="AvantGarde Bk BT"/>
          <w:b/>
          <w:sz w:val="22"/>
          <w:szCs w:val="22"/>
        </w:rPr>
        <w:t>Área de Formación Básica Particular Obligatoria</w:t>
      </w:r>
    </w:p>
    <w:tbl>
      <w:tblPr>
        <w:tblW w:w="9804" w:type="dxa"/>
        <w:tblInd w:w="-147" w:type="dxa"/>
        <w:tblCellMar>
          <w:left w:w="70" w:type="dxa"/>
          <w:right w:w="70" w:type="dxa"/>
        </w:tblCellMar>
        <w:tblLook w:val="04A0" w:firstRow="1" w:lastRow="0" w:firstColumn="1" w:lastColumn="0" w:noHBand="0" w:noVBand="1"/>
      </w:tblPr>
      <w:tblGrid>
        <w:gridCol w:w="3607"/>
        <w:gridCol w:w="760"/>
        <w:gridCol w:w="741"/>
        <w:gridCol w:w="919"/>
        <w:gridCol w:w="841"/>
        <w:gridCol w:w="952"/>
        <w:gridCol w:w="1984"/>
      </w:tblGrid>
      <w:tr w:rsidR="00765E72" w:rsidRPr="005A5FE1" w14:paraId="54182740" w14:textId="77777777" w:rsidTr="004C272E">
        <w:trPr>
          <w:trHeight w:val="564"/>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136D9" w14:textId="40948C83" w:rsidR="00765E72" w:rsidRPr="005A5FE1" w:rsidRDefault="00765E72" w:rsidP="000311D8">
            <w:pPr>
              <w:jc w:val="center"/>
              <w:rPr>
                <w:rFonts w:ascii="AvantGarde Bk BT" w:hAnsi="AvantGarde Bk BT"/>
                <w:b/>
                <w:sz w:val="20"/>
                <w:szCs w:val="20"/>
              </w:rPr>
            </w:pPr>
            <w:r w:rsidRPr="005A5FE1">
              <w:rPr>
                <w:rFonts w:ascii="AvantGarde Bk BT" w:hAnsi="AvantGarde Bk BT"/>
                <w:b/>
                <w:sz w:val="20"/>
                <w:szCs w:val="20"/>
              </w:rPr>
              <w:t>Unidades de aprendizaje</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10E04" w14:textId="77777777" w:rsidR="00765E72" w:rsidRPr="005A5FE1" w:rsidRDefault="00765E72" w:rsidP="00765E72">
            <w:pPr>
              <w:jc w:val="center"/>
              <w:rPr>
                <w:rFonts w:ascii="AvantGarde Bk BT" w:hAnsi="AvantGarde Bk BT"/>
                <w:b/>
                <w:sz w:val="20"/>
                <w:szCs w:val="20"/>
              </w:rPr>
            </w:pPr>
            <w:r w:rsidRPr="005A5FE1">
              <w:rPr>
                <w:rFonts w:ascii="AvantGarde Bk BT" w:hAnsi="AvantGarde Bk BT"/>
                <w:b/>
                <w:sz w:val="20"/>
                <w:szCs w:val="20"/>
              </w:rPr>
              <w:t>Tipo</w:t>
            </w:r>
          </w:p>
        </w:tc>
        <w:tc>
          <w:tcPr>
            <w:tcW w:w="741" w:type="dxa"/>
            <w:tcBorders>
              <w:top w:val="single" w:sz="4" w:space="0" w:color="auto"/>
              <w:left w:val="single" w:sz="4" w:space="0" w:color="auto"/>
              <w:bottom w:val="single" w:sz="4" w:space="0" w:color="auto"/>
              <w:right w:val="single" w:sz="4" w:space="0" w:color="auto"/>
            </w:tcBorders>
            <w:vAlign w:val="center"/>
          </w:tcPr>
          <w:p w14:paraId="58F395A5" w14:textId="77777777" w:rsidR="00B51EFE" w:rsidRPr="005A5FE1" w:rsidRDefault="00B51EFE" w:rsidP="00765E72">
            <w:pPr>
              <w:jc w:val="center"/>
              <w:rPr>
                <w:rFonts w:ascii="AvantGarde Bk BT" w:hAnsi="AvantGarde Bk BT"/>
                <w:b/>
                <w:sz w:val="20"/>
                <w:szCs w:val="20"/>
              </w:rPr>
            </w:pPr>
            <w:r w:rsidRPr="005A5FE1">
              <w:rPr>
                <w:rFonts w:ascii="AvantGarde Bk BT" w:hAnsi="AvantGarde Bk BT"/>
                <w:b/>
                <w:sz w:val="20"/>
                <w:szCs w:val="20"/>
              </w:rPr>
              <w:t>Horas</w:t>
            </w:r>
          </w:p>
          <w:p w14:paraId="4883498A" w14:textId="5D5675D7" w:rsidR="00765E72" w:rsidRPr="005A5FE1" w:rsidRDefault="00765E72" w:rsidP="00765E72">
            <w:pPr>
              <w:jc w:val="center"/>
              <w:rPr>
                <w:rFonts w:ascii="AvantGarde Bk BT" w:hAnsi="AvantGarde Bk BT"/>
                <w:b/>
                <w:sz w:val="20"/>
                <w:szCs w:val="20"/>
              </w:rPr>
            </w:pPr>
            <w:r w:rsidRPr="005A5FE1">
              <w:rPr>
                <w:rFonts w:ascii="AvantGarde Bk BT" w:hAnsi="AvantGarde Bk BT"/>
                <w:b/>
                <w:sz w:val="20"/>
                <w:szCs w:val="20"/>
              </w:rPr>
              <w:t>Teoría</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085E6E10" w14:textId="77777777" w:rsidR="00B51EFE" w:rsidRPr="005A5FE1" w:rsidRDefault="00B51EFE" w:rsidP="00765E72">
            <w:pPr>
              <w:jc w:val="center"/>
              <w:rPr>
                <w:rFonts w:ascii="AvantGarde Bk BT" w:hAnsi="AvantGarde Bk BT"/>
                <w:b/>
                <w:sz w:val="20"/>
                <w:szCs w:val="20"/>
              </w:rPr>
            </w:pPr>
            <w:r w:rsidRPr="005A5FE1">
              <w:rPr>
                <w:rFonts w:ascii="AvantGarde Bk BT" w:hAnsi="AvantGarde Bk BT"/>
                <w:b/>
                <w:sz w:val="20"/>
                <w:szCs w:val="20"/>
              </w:rPr>
              <w:t>Horas</w:t>
            </w:r>
          </w:p>
          <w:p w14:paraId="486375A9" w14:textId="6276F33E" w:rsidR="00765E72" w:rsidRPr="005A5FE1" w:rsidRDefault="00765E72" w:rsidP="00765E72">
            <w:pPr>
              <w:jc w:val="center"/>
              <w:rPr>
                <w:rFonts w:ascii="AvantGarde Bk BT" w:hAnsi="AvantGarde Bk BT"/>
                <w:b/>
                <w:sz w:val="20"/>
                <w:szCs w:val="20"/>
              </w:rPr>
            </w:pPr>
            <w:r w:rsidRPr="005A5FE1">
              <w:rPr>
                <w:rFonts w:ascii="AvantGarde Bk BT" w:hAnsi="AvantGarde Bk BT"/>
                <w:b/>
                <w:sz w:val="20"/>
                <w:szCs w:val="20"/>
              </w:rPr>
              <w:t>Práctica</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C5868" w14:textId="144843B8" w:rsidR="00765E72" w:rsidRPr="005A5FE1" w:rsidRDefault="00B51EFE" w:rsidP="00765E72">
            <w:pPr>
              <w:jc w:val="center"/>
              <w:rPr>
                <w:rFonts w:ascii="AvantGarde Bk BT" w:hAnsi="AvantGarde Bk BT"/>
                <w:b/>
                <w:sz w:val="20"/>
                <w:szCs w:val="20"/>
              </w:rPr>
            </w:pPr>
            <w:r w:rsidRPr="005A5FE1">
              <w:rPr>
                <w:rFonts w:ascii="AvantGarde Bk BT" w:hAnsi="AvantGarde Bk BT"/>
                <w:b/>
                <w:sz w:val="20"/>
                <w:szCs w:val="20"/>
              </w:rPr>
              <w:t>Horas</w:t>
            </w:r>
            <w:r w:rsidR="00765E72" w:rsidRPr="005A5FE1">
              <w:rPr>
                <w:rFonts w:ascii="AvantGarde Bk BT" w:hAnsi="AvantGarde Bk BT"/>
                <w:b/>
                <w:sz w:val="20"/>
                <w:szCs w:val="20"/>
              </w:rPr>
              <w:t xml:space="preserve"> Totales</w:t>
            </w:r>
          </w:p>
        </w:tc>
        <w:tc>
          <w:tcPr>
            <w:tcW w:w="952" w:type="dxa"/>
            <w:tcBorders>
              <w:top w:val="single" w:sz="4" w:space="0" w:color="auto"/>
              <w:left w:val="single" w:sz="4" w:space="0" w:color="auto"/>
              <w:bottom w:val="single" w:sz="4" w:space="0" w:color="auto"/>
              <w:right w:val="single" w:sz="4" w:space="0" w:color="auto"/>
            </w:tcBorders>
            <w:vAlign w:val="center"/>
          </w:tcPr>
          <w:p w14:paraId="0904D295" w14:textId="7D46BCAB" w:rsidR="00765E72" w:rsidRPr="005A5FE1" w:rsidRDefault="00765E72" w:rsidP="00765E72">
            <w:pPr>
              <w:jc w:val="center"/>
              <w:rPr>
                <w:rFonts w:ascii="AvantGarde Bk BT" w:hAnsi="AvantGarde Bk BT"/>
                <w:b/>
                <w:sz w:val="20"/>
                <w:szCs w:val="20"/>
              </w:rPr>
            </w:pPr>
            <w:r w:rsidRPr="005A5FE1">
              <w:rPr>
                <w:rFonts w:ascii="AvantGarde Bk BT" w:hAnsi="AvantGarde Bk BT"/>
                <w:b/>
                <w:sz w:val="20"/>
                <w:szCs w:val="20"/>
              </w:rPr>
              <w:t>Créditos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86CF1" w14:textId="1D4C0913" w:rsidR="00765E72" w:rsidRPr="005A5FE1" w:rsidRDefault="00765E72" w:rsidP="00765E72">
            <w:pPr>
              <w:jc w:val="center"/>
              <w:rPr>
                <w:rFonts w:ascii="AvantGarde Bk BT" w:hAnsi="AvantGarde Bk BT"/>
                <w:b/>
                <w:sz w:val="20"/>
                <w:szCs w:val="20"/>
              </w:rPr>
            </w:pPr>
            <w:r w:rsidRPr="005A5FE1">
              <w:rPr>
                <w:rFonts w:ascii="AvantGarde Bk BT" w:hAnsi="AvantGarde Bk BT"/>
                <w:b/>
                <w:sz w:val="20"/>
                <w:szCs w:val="20"/>
              </w:rPr>
              <w:t>Prerrequisitos</w:t>
            </w:r>
          </w:p>
        </w:tc>
      </w:tr>
      <w:tr w:rsidR="00765E72" w:rsidRPr="005A5FE1" w14:paraId="2214228F" w14:textId="77777777" w:rsidTr="000311D8">
        <w:trPr>
          <w:trHeight w:val="479"/>
        </w:trPr>
        <w:tc>
          <w:tcPr>
            <w:tcW w:w="36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A6A9F4" w14:textId="29B11BCE"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Bases de datos</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7B358F"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40F69A10" w14:textId="649C6A03"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3B3FE" w14:textId="6FA8FCC9"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DD187"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80</w:t>
            </w:r>
          </w:p>
        </w:tc>
        <w:tc>
          <w:tcPr>
            <w:tcW w:w="952" w:type="dxa"/>
            <w:tcBorders>
              <w:top w:val="single" w:sz="4" w:space="0" w:color="auto"/>
              <w:left w:val="single" w:sz="4" w:space="0" w:color="auto"/>
              <w:bottom w:val="single" w:sz="4" w:space="0" w:color="auto"/>
              <w:right w:val="single" w:sz="4" w:space="0" w:color="auto"/>
            </w:tcBorders>
            <w:vAlign w:val="bottom"/>
          </w:tcPr>
          <w:p w14:paraId="7BB0696E" w14:textId="1DC0F82A"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C07CE" w14:textId="190F5158"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Estructura de datos</w:t>
            </w:r>
          </w:p>
        </w:tc>
      </w:tr>
      <w:tr w:rsidR="00765E72" w:rsidRPr="005A5FE1" w14:paraId="6A99F21F" w14:textId="77777777" w:rsidTr="000311D8">
        <w:trPr>
          <w:trHeight w:val="479"/>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E8EAE" w14:textId="77777777"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Controladores lógicos programables</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8930B6"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2B7A1869" w14:textId="5F9BE182"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3C012" w14:textId="4F813925"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9AE0B"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80</w:t>
            </w:r>
          </w:p>
        </w:tc>
        <w:tc>
          <w:tcPr>
            <w:tcW w:w="952" w:type="dxa"/>
            <w:tcBorders>
              <w:top w:val="single" w:sz="4" w:space="0" w:color="auto"/>
              <w:left w:val="single" w:sz="4" w:space="0" w:color="auto"/>
              <w:bottom w:val="single" w:sz="4" w:space="0" w:color="auto"/>
              <w:right w:val="single" w:sz="4" w:space="0" w:color="auto"/>
            </w:tcBorders>
            <w:vAlign w:val="bottom"/>
          </w:tcPr>
          <w:p w14:paraId="0670D2F6" w14:textId="0EFD2978"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6ADE4" w14:textId="39C99BF5" w:rsidR="00765E72" w:rsidRPr="000311D8" w:rsidRDefault="00765E72" w:rsidP="00765E72">
            <w:pPr>
              <w:jc w:val="center"/>
              <w:rPr>
                <w:rFonts w:ascii="AvantGarde Bk BT" w:hAnsi="AvantGarde Bk BT"/>
                <w:sz w:val="18"/>
                <w:szCs w:val="20"/>
              </w:rPr>
            </w:pPr>
            <w:r w:rsidRPr="000311D8">
              <w:rPr>
                <w:rFonts w:ascii="AvantGarde Bk BT" w:hAnsi="AvantGarde Bk BT"/>
                <w:sz w:val="18"/>
                <w:szCs w:val="20"/>
              </w:rPr>
              <w:t>Sistemas de adquisición de datos</w:t>
            </w:r>
          </w:p>
        </w:tc>
      </w:tr>
      <w:tr w:rsidR="00765E72" w:rsidRPr="005A5FE1" w14:paraId="4B8E82AD" w14:textId="77777777" w:rsidTr="000311D8">
        <w:trPr>
          <w:trHeight w:val="479"/>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A777D" w14:textId="77777777"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Desarrollo de productos</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87C01D"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5CF20023" w14:textId="7A27320F"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20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2F201" w14:textId="06073111"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60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169DD"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80</w:t>
            </w:r>
          </w:p>
        </w:tc>
        <w:tc>
          <w:tcPr>
            <w:tcW w:w="952" w:type="dxa"/>
            <w:tcBorders>
              <w:top w:val="single" w:sz="4" w:space="0" w:color="auto"/>
              <w:left w:val="single" w:sz="4" w:space="0" w:color="auto"/>
              <w:bottom w:val="single" w:sz="4" w:space="0" w:color="auto"/>
              <w:right w:val="single" w:sz="4" w:space="0" w:color="auto"/>
            </w:tcBorders>
            <w:vAlign w:val="bottom"/>
          </w:tcPr>
          <w:p w14:paraId="5C8FA046" w14:textId="212C9BA4"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731CE" w14:textId="3159C963" w:rsidR="00765E72" w:rsidRPr="000311D8" w:rsidRDefault="00765E72" w:rsidP="00765E72">
            <w:pPr>
              <w:jc w:val="center"/>
              <w:rPr>
                <w:rFonts w:ascii="AvantGarde Bk BT" w:hAnsi="AvantGarde Bk BT"/>
                <w:sz w:val="16"/>
                <w:szCs w:val="20"/>
              </w:rPr>
            </w:pPr>
            <w:r w:rsidRPr="000311D8">
              <w:rPr>
                <w:rFonts w:ascii="AvantGarde Bk BT" w:hAnsi="AvantGarde Bk BT"/>
                <w:sz w:val="16"/>
                <w:szCs w:val="20"/>
              </w:rPr>
              <w:t>Formulación y evaluación de proyectos</w:t>
            </w:r>
          </w:p>
        </w:tc>
      </w:tr>
      <w:tr w:rsidR="00765E72" w:rsidRPr="005A5FE1" w14:paraId="7FF336C2" w14:textId="77777777" w:rsidTr="000311D8">
        <w:trPr>
          <w:trHeight w:val="479"/>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814B2" w14:textId="77777777"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Diseño y programación de sistemas operativos</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76652D"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46E1B341" w14:textId="4CB850A0"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20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07FD4" w14:textId="198B4DCC"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4</w:t>
            </w:r>
            <w:r w:rsidR="00765E72" w:rsidRPr="005A5FE1">
              <w:rPr>
                <w:rFonts w:ascii="AvantGarde Bk BT" w:hAnsi="AvantGarde Bk BT"/>
                <w:sz w:val="20"/>
                <w:szCs w:val="20"/>
              </w:rPr>
              <w:t>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BEA28" w14:textId="3C748131"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6</w:t>
            </w:r>
            <w:r w:rsidR="00765E72" w:rsidRPr="005A5FE1">
              <w:rPr>
                <w:rFonts w:ascii="AvantGarde Bk BT" w:hAnsi="AvantGarde Bk BT"/>
                <w:sz w:val="20"/>
                <w:szCs w:val="20"/>
              </w:rPr>
              <w:t>0</w:t>
            </w:r>
          </w:p>
        </w:tc>
        <w:tc>
          <w:tcPr>
            <w:tcW w:w="952" w:type="dxa"/>
            <w:tcBorders>
              <w:top w:val="single" w:sz="4" w:space="0" w:color="auto"/>
              <w:left w:val="single" w:sz="4" w:space="0" w:color="auto"/>
              <w:bottom w:val="single" w:sz="4" w:space="0" w:color="auto"/>
              <w:right w:val="single" w:sz="4" w:space="0" w:color="auto"/>
            </w:tcBorders>
            <w:vAlign w:val="bottom"/>
          </w:tcPr>
          <w:p w14:paraId="7F7A4292" w14:textId="0BCB4E14"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2BAC0" w14:textId="0D0477F2"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Programación estructurada</w:t>
            </w:r>
          </w:p>
        </w:tc>
      </w:tr>
      <w:tr w:rsidR="00765E72" w:rsidRPr="005A5FE1" w14:paraId="14EE32F7" w14:textId="77777777" w:rsidTr="000311D8">
        <w:trPr>
          <w:trHeight w:val="480"/>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8A4FE" w14:textId="77777777"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Electricidad y magnetismo</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102942"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227B556B" w14:textId="55F9E89C"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B600E" w14:textId="5BA6A100"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20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CC035"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60</w:t>
            </w:r>
          </w:p>
        </w:tc>
        <w:tc>
          <w:tcPr>
            <w:tcW w:w="952" w:type="dxa"/>
            <w:tcBorders>
              <w:top w:val="single" w:sz="4" w:space="0" w:color="auto"/>
              <w:left w:val="single" w:sz="4" w:space="0" w:color="auto"/>
              <w:bottom w:val="single" w:sz="4" w:space="0" w:color="auto"/>
              <w:right w:val="single" w:sz="4" w:space="0" w:color="auto"/>
            </w:tcBorders>
            <w:vAlign w:val="bottom"/>
          </w:tcPr>
          <w:p w14:paraId="3BFF49EC" w14:textId="205BDFF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6858D" w14:textId="1058DC12"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Mecánica</w:t>
            </w:r>
          </w:p>
        </w:tc>
      </w:tr>
      <w:tr w:rsidR="00765E72" w:rsidRPr="005A5FE1" w14:paraId="4DED8F99" w14:textId="77777777" w:rsidTr="000311D8">
        <w:trPr>
          <w:trHeight w:val="479"/>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5DED0" w14:textId="77777777"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Electrónica de potencia</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010338"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45F79AC3" w14:textId="6F5D8462"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46BF4" w14:textId="7088AA3B"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E67F3"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80</w:t>
            </w:r>
          </w:p>
        </w:tc>
        <w:tc>
          <w:tcPr>
            <w:tcW w:w="952" w:type="dxa"/>
            <w:tcBorders>
              <w:top w:val="single" w:sz="4" w:space="0" w:color="auto"/>
              <w:left w:val="single" w:sz="4" w:space="0" w:color="auto"/>
              <w:bottom w:val="single" w:sz="4" w:space="0" w:color="auto"/>
              <w:right w:val="single" w:sz="4" w:space="0" w:color="auto"/>
            </w:tcBorders>
            <w:vAlign w:val="bottom"/>
          </w:tcPr>
          <w:p w14:paraId="302039D3" w14:textId="7FABD46D"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6A826" w14:textId="4BC3C31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Diseño electrónico analógico</w:t>
            </w:r>
          </w:p>
        </w:tc>
      </w:tr>
      <w:tr w:rsidR="00765E72" w:rsidRPr="005A5FE1" w14:paraId="3EB71D5E" w14:textId="77777777" w:rsidTr="000311D8">
        <w:trPr>
          <w:trHeight w:val="479"/>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AB999" w14:textId="77777777"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Formulación y evaluación de proyectos</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E3CD7B"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576C78F4" w14:textId="71AC8A0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4FB06" w14:textId="46F8F219"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20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9AC9B"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60</w:t>
            </w:r>
          </w:p>
        </w:tc>
        <w:tc>
          <w:tcPr>
            <w:tcW w:w="952" w:type="dxa"/>
            <w:tcBorders>
              <w:top w:val="single" w:sz="4" w:space="0" w:color="auto"/>
              <w:left w:val="single" w:sz="4" w:space="0" w:color="auto"/>
              <w:bottom w:val="single" w:sz="4" w:space="0" w:color="auto"/>
              <w:right w:val="single" w:sz="4" w:space="0" w:color="auto"/>
            </w:tcBorders>
            <w:vAlign w:val="bottom"/>
          </w:tcPr>
          <w:p w14:paraId="2C6B041D" w14:textId="7E0167A9"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FC220" w14:textId="55601194" w:rsidR="00765E72" w:rsidRPr="005A5FE1" w:rsidRDefault="00765E72" w:rsidP="00765E72">
            <w:pPr>
              <w:jc w:val="center"/>
              <w:rPr>
                <w:rFonts w:ascii="AvantGarde Bk BT" w:hAnsi="AvantGarde Bk BT"/>
                <w:sz w:val="20"/>
                <w:szCs w:val="20"/>
              </w:rPr>
            </w:pPr>
          </w:p>
        </w:tc>
      </w:tr>
      <w:tr w:rsidR="00765E72" w:rsidRPr="005A5FE1" w14:paraId="289A731F" w14:textId="77777777" w:rsidTr="000311D8">
        <w:trPr>
          <w:trHeight w:val="479"/>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7D845" w14:textId="77777777"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Ingeniería de software</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D0BB30"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2A88414B" w14:textId="1CD325E6"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2</w:t>
            </w:r>
            <w:r w:rsidR="00765E72" w:rsidRPr="005A5FE1">
              <w:rPr>
                <w:rFonts w:ascii="AvantGarde Bk BT" w:hAnsi="AvantGarde Bk BT"/>
                <w:sz w:val="20"/>
                <w:szCs w:val="20"/>
              </w:rPr>
              <w:t>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39414" w14:textId="13727F3F"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4A172" w14:textId="1E0426DD"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6</w:t>
            </w:r>
            <w:r w:rsidR="00765E72" w:rsidRPr="005A5FE1">
              <w:rPr>
                <w:rFonts w:ascii="AvantGarde Bk BT" w:hAnsi="AvantGarde Bk BT"/>
                <w:sz w:val="20"/>
                <w:szCs w:val="20"/>
              </w:rPr>
              <w:t>0</w:t>
            </w:r>
          </w:p>
        </w:tc>
        <w:tc>
          <w:tcPr>
            <w:tcW w:w="952" w:type="dxa"/>
            <w:tcBorders>
              <w:top w:val="single" w:sz="4" w:space="0" w:color="auto"/>
              <w:left w:val="single" w:sz="4" w:space="0" w:color="auto"/>
              <w:bottom w:val="single" w:sz="4" w:space="0" w:color="auto"/>
              <w:right w:val="single" w:sz="4" w:space="0" w:color="auto"/>
            </w:tcBorders>
            <w:vAlign w:val="bottom"/>
          </w:tcPr>
          <w:p w14:paraId="4F03C6C6" w14:textId="3B9C42D1"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2552D" w14:textId="0B94300B"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Programación orientada a objetos</w:t>
            </w:r>
          </w:p>
        </w:tc>
      </w:tr>
      <w:tr w:rsidR="00765E72" w:rsidRPr="005A5FE1" w14:paraId="2E7EEC97" w14:textId="77777777" w:rsidTr="000311D8">
        <w:trPr>
          <w:trHeight w:val="480"/>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F2296" w14:textId="77777777"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Microcontroladores</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4F6A00"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029FBCC1" w14:textId="190CE2A3"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F116B" w14:textId="483DB6EF"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44E9B"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80</w:t>
            </w:r>
          </w:p>
        </w:tc>
        <w:tc>
          <w:tcPr>
            <w:tcW w:w="952" w:type="dxa"/>
            <w:tcBorders>
              <w:top w:val="single" w:sz="4" w:space="0" w:color="auto"/>
              <w:left w:val="single" w:sz="4" w:space="0" w:color="auto"/>
              <w:bottom w:val="single" w:sz="4" w:space="0" w:color="auto"/>
              <w:right w:val="single" w:sz="4" w:space="0" w:color="auto"/>
            </w:tcBorders>
            <w:vAlign w:val="bottom"/>
          </w:tcPr>
          <w:p w14:paraId="57EC2DD0" w14:textId="5C7BF9FC"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86608" w14:textId="5EED7D48"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Diseño electrónico digital</w:t>
            </w:r>
          </w:p>
        </w:tc>
      </w:tr>
      <w:tr w:rsidR="00765E72" w:rsidRPr="005A5FE1" w14:paraId="73687878" w14:textId="77777777" w:rsidTr="000311D8">
        <w:trPr>
          <w:trHeight w:val="479"/>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732B9" w14:textId="77777777"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Oscilaciones y ondas</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A6BEC4"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6788D7BC" w14:textId="70B1D881"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6BC08" w14:textId="4ED2C3DE"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4</w:t>
            </w:r>
            <w:r w:rsidR="00765E72" w:rsidRPr="005A5FE1">
              <w:rPr>
                <w:rFonts w:ascii="AvantGarde Bk BT" w:hAnsi="AvantGarde Bk BT"/>
                <w:sz w:val="20"/>
                <w:szCs w:val="20"/>
              </w:rPr>
              <w:t>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D267A"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80</w:t>
            </w:r>
          </w:p>
        </w:tc>
        <w:tc>
          <w:tcPr>
            <w:tcW w:w="952" w:type="dxa"/>
            <w:tcBorders>
              <w:top w:val="single" w:sz="4" w:space="0" w:color="auto"/>
              <w:left w:val="single" w:sz="4" w:space="0" w:color="auto"/>
              <w:bottom w:val="single" w:sz="4" w:space="0" w:color="auto"/>
              <w:right w:val="single" w:sz="4" w:space="0" w:color="auto"/>
            </w:tcBorders>
            <w:vAlign w:val="bottom"/>
          </w:tcPr>
          <w:p w14:paraId="7D7D3032" w14:textId="365A0E89"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F853" w14:textId="1AA66BAB"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Electricidad y magnetismo</w:t>
            </w:r>
          </w:p>
        </w:tc>
      </w:tr>
      <w:tr w:rsidR="00765E72" w:rsidRPr="005A5FE1" w14:paraId="58B0DB31" w14:textId="77777777" w:rsidTr="000311D8">
        <w:trPr>
          <w:trHeight w:val="479"/>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27827" w14:textId="77777777"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Programación avanzada</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C2B78C"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4E503C1D" w14:textId="572670F4"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2</w:t>
            </w:r>
            <w:r w:rsidR="00765E72" w:rsidRPr="005A5FE1">
              <w:rPr>
                <w:rFonts w:ascii="AvantGarde Bk BT" w:hAnsi="AvantGarde Bk BT"/>
                <w:sz w:val="20"/>
                <w:szCs w:val="20"/>
              </w:rPr>
              <w:t>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BD720" w14:textId="07C93DB0"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1F62B" w14:textId="2D7C2EC7"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6</w:t>
            </w:r>
            <w:r w:rsidR="00765E72" w:rsidRPr="005A5FE1">
              <w:rPr>
                <w:rFonts w:ascii="AvantGarde Bk BT" w:hAnsi="AvantGarde Bk BT"/>
                <w:sz w:val="20"/>
                <w:szCs w:val="20"/>
              </w:rPr>
              <w:t>0</w:t>
            </w:r>
          </w:p>
        </w:tc>
        <w:tc>
          <w:tcPr>
            <w:tcW w:w="952" w:type="dxa"/>
            <w:tcBorders>
              <w:top w:val="single" w:sz="4" w:space="0" w:color="auto"/>
              <w:left w:val="single" w:sz="4" w:space="0" w:color="auto"/>
              <w:bottom w:val="single" w:sz="4" w:space="0" w:color="auto"/>
              <w:right w:val="single" w:sz="4" w:space="0" w:color="auto"/>
            </w:tcBorders>
            <w:vAlign w:val="bottom"/>
          </w:tcPr>
          <w:p w14:paraId="3FD5FFA7" w14:textId="582F8453"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DAF75" w14:textId="46AEED64"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Estructura de datos</w:t>
            </w:r>
          </w:p>
        </w:tc>
      </w:tr>
      <w:tr w:rsidR="00765E72" w:rsidRPr="005A5FE1" w14:paraId="710F3557" w14:textId="77777777" w:rsidTr="000311D8">
        <w:trPr>
          <w:trHeight w:val="479"/>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5CFC7" w14:textId="77777777"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Programación de sistemas reconfigurables</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3D67C3"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7B6A9689" w14:textId="766248EF"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087EF" w14:textId="255235C0"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4</w:t>
            </w:r>
            <w:r w:rsidR="00765E72" w:rsidRPr="005A5FE1">
              <w:rPr>
                <w:rFonts w:ascii="AvantGarde Bk BT" w:hAnsi="AvantGarde Bk BT"/>
                <w:sz w:val="20"/>
                <w:szCs w:val="20"/>
              </w:rPr>
              <w:t>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49EBA" w14:textId="347263E8" w:rsidR="00765E72" w:rsidRPr="005A5FE1" w:rsidRDefault="001A7DC9" w:rsidP="001A7DC9">
            <w:pPr>
              <w:jc w:val="center"/>
              <w:rPr>
                <w:rFonts w:ascii="AvantGarde Bk BT" w:hAnsi="AvantGarde Bk BT"/>
                <w:sz w:val="20"/>
                <w:szCs w:val="20"/>
              </w:rPr>
            </w:pPr>
            <w:r w:rsidRPr="005A5FE1">
              <w:rPr>
                <w:rFonts w:ascii="AvantGarde Bk BT" w:hAnsi="AvantGarde Bk BT"/>
                <w:sz w:val="20"/>
                <w:szCs w:val="20"/>
              </w:rPr>
              <w:t>80</w:t>
            </w:r>
          </w:p>
        </w:tc>
        <w:tc>
          <w:tcPr>
            <w:tcW w:w="952" w:type="dxa"/>
            <w:tcBorders>
              <w:top w:val="single" w:sz="4" w:space="0" w:color="auto"/>
              <w:left w:val="single" w:sz="4" w:space="0" w:color="auto"/>
              <w:bottom w:val="single" w:sz="4" w:space="0" w:color="auto"/>
              <w:right w:val="single" w:sz="4" w:space="0" w:color="auto"/>
            </w:tcBorders>
            <w:vAlign w:val="bottom"/>
          </w:tcPr>
          <w:p w14:paraId="72F81494" w14:textId="64E9DCA4"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A1CC9" w14:textId="0FBD79D8"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Diseño electrónico digital</w:t>
            </w:r>
          </w:p>
        </w:tc>
      </w:tr>
      <w:tr w:rsidR="00765E72" w:rsidRPr="005A5FE1" w14:paraId="7B91FBA3" w14:textId="77777777" w:rsidTr="000311D8">
        <w:trPr>
          <w:trHeight w:val="480"/>
        </w:trPr>
        <w:tc>
          <w:tcPr>
            <w:tcW w:w="36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7E4124" w14:textId="77777777"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Redes de cómputo</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CEB324"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6FE3C9B4" w14:textId="33950311"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F82A7" w14:textId="431DF8EF"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1C6AF"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80</w:t>
            </w:r>
          </w:p>
        </w:tc>
        <w:tc>
          <w:tcPr>
            <w:tcW w:w="952" w:type="dxa"/>
            <w:tcBorders>
              <w:top w:val="single" w:sz="4" w:space="0" w:color="auto"/>
              <w:left w:val="single" w:sz="4" w:space="0" w:color="auto"/>
              <w:bottom w:val="single" w:sz="4" w:space="0" w:color="auto"/>
              <w:right w:val="single" w:sz="4" w:space="0" w:color="auto"/>
            </w:tcBorders>
            <w:vAlign w:val="bottom"/>
          </w:tcPr>
          <w:p w14:paraId="064FF2FC" w14:textId="6395A862"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03303" w14:textId="323A6C0D" w:rsidR="00765E72" w:rsidRPr="005A5FE1" w:rsidRDefault="00765E72" w:rsidP="00765E72">
            <w:pPr>
              <w:jc w:val="center"/>
              <w:rPr>
                <w:rFonts w:ascii="AvantGarde Bk BT" w:hAnsi="AvantGarde Bk BT"/>
                <w:sz w:val="20"/>
                <w:szCs w:val="20"/>
              </w:rPr>
            </w:pPr>
          </w:p>
        </w:tc>
      </w:tr>
      <w:tr w:rsidR="000311D8" w:rsidRPr="005A5FE1" w14:paraId="441F9BD1" w14:textId="77777777" w:rsidTr="00BA275E">
        <w:trPr>
          <w:trHeight w:val="564"/>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6ED74"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lastRenderedPageBreak/>
              <w:t>Unidades de aprendizaje</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05E0B"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t>Tipo</w:t>
            </w:r>
          </w:p>
        </w:tc>
        <w:tc>
          <w:tcPr>
            <w:tcW w:w="741" w:type="dxa"/>
            <w:tcBorders>
              <w:top w:val="single" w:sz="4" w:space="0" w:color="auto"/>
              <w:left w:val="single" w:sz="4" w:space="0" w:color="auto"/>
              <w:bottom w:val="single" w:sz="4" w:space="0" w:color="auto"/>
              <w:right w:val="single" w:sz="4" w:space="0" w:color="auto"/>
            </w:tcBorders>
            <w:vAlign w:val="center"/>
          </w:tcPr>
          <w:p w14:paraId="5B24C335"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t>Horas</w:t>
            </w:r>
          </w:p>
          <w:p w14:paraId="2C61A1B8"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t>Teoría</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3885E50A"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t>Horas</w:t>
            </w:r>
          </w:p>
          <w:p w14:paraId="03B07845"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t>Práctica</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950F"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t>Horas Totales</w:t>
            </w:r>
          </w:p>
        </w:tc>
        <w:tc>
          <w:tcPr>
            <w:tcW w:w="952" w:type="dxa"/>
            <w:tcBorders>
              <w:top w:val="single" w:sz="4" w:space="0" w:color="auto"/>
              <w:left w:val="single" w:sz="4" w:space="0" w:color="auto"/>
              <w:bottom w:val="single" w:sz="4" w:space="0" w:color="auto"/>
              <w:right w:val="single" w:sz="4" w:space="0" w:color="auto"/>
            </w:tcBorders>
            <w:vAlign w:val="center"/>
          </w:tcPr>
          <w:p w14:paraId="121D1773"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t>Créditos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956B2" w14:textId="77777777" w:rsidR="000311D8" w:rsidRPr="005A5FE1" w:rsidRDefault="000311D8" w:rsidP="00BA275E">
            <w:pPr>
              <w:jc w:val="center"/>
              <w:rPr>
                <w:rFonts w:ascii="AvantGarde Bk BT" w:hAnsi="AvantGarde Bk BT"/>
                <w:b/>
                <w:sz w:val="20"/>
                <w:szCs w:val="20"/>
              </w:rPr>
            </w:pPr>
            <w:r w:rsidRPr="005A5FE1">
              <w:rPr>
                <w:rFonts w:ascii="AvantGarde Bk BT" w:hAnsi="AvantGarde Bk BT"/>
                <w:b/>
                <w:sz w:val="20"/>
                <w:szCs w:val="20"/>
              </w:rPr>
              <w:t>Prerrequisitos</w:t>
            </w:r>
          </w:p>
        </w:tc>
      </w:tr>
      <w:tr w:rsidR="00765E72" w:rsidRPr="005A5FE1" w14:paraId="4E4C3E62" w14:textId="77777777" w:rsidTr="000311D8">
        <w:trPr>
          <w:trHeight w:val="479"/>
        </w:trPr>
        <w:tc>
          <w:tcPr>
            <w:tcW w:w="360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6F9EAB" w14:textId="77777777"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Redes inalámbricas y móviles</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F7B1AB"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6310C812" w14:textId="3AB67266"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2</w:t>
            </w:r>
            <w:r w:rsidR="00765E72" w:rsidRPr="005A5FE1">
              <w:rPr>
                <w:rFonts w:ascii="AvantGarde Bk BT" w:hAnsi="AvantGarde Bk BT"/>
                <w:sz w:val="20"/>
                <w:szCs w:val="20"/>
              </w:rPr>
              <w:t>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506A1" w14:textId="10BDF94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C0693" w14:textId="14999A1E"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6</w:t>
            </w:r>
            <w:r w:rsidR="00765E72" w:rsidRPr="005A5FE1">
              <w:rPr>
                <w:rFonts w:ascii="AvantGarde Bk BT" w:hAnsi="AvantGarde Bk BT"/>
                <w:sz w:val="20"/>
                <w:szCs w:val="20"/>
              </w:rPr>
              <w:t>0</w:t>
            </w:r>
          </w:p>
        </w:tc>
        <w:tc>
          <w:tcPr>
            <w:tcW w:w="952" w:type="dxa"/>
            <w:tcBorders>
              <w:top w:val="single" w:sz="4" w:space="0" w:color="auto"/>
              <w:left w:val="single" w:sz="4" w:space="0" w:color="auto"/>
              <w:bottom w:val="single" w:sz="4" w:space="0" w:color="auto"/>
              <w:right w:val="single" w:sz="4" w:space="0" w:color="auto"/>
            </w:tcBorders>
            <w:vAlign w:val="bottom"/>
          </w:tcPr>
          <w:p w14:paraId="0536756E" w14:textId="406F9E95" w:rsidR="00765E72" w:rsidRPr="005A5FE1" w:rsidRDefault="001A7DC9" w:rsidP="00765E72">
            <w:pPr>
              <w:jc w:val="center"/>
              <w:rPr>
                <w:rFonts w:ascii="AvantGarde Bk BT" w:hAnsi="AvantGarde Bk BT"/>
                <w:sz w:val="20"/>
                <w:szCs w:val="20"/>
              </w:rPr>
            </w:pPr>
            <w:r w:rsidRPr="005A5FE1">
              <w:rPr>
                <w:rFonts w:ascii="AvantGarde Bk BT" w:hAnsi="AvantGarde Bk BT"/>
                <w:sz w:val="20"/>
                <w:szCs w:val="20"/>
              </w:rPr>
              <w:t>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518FB" w14:textId="4429733B"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Redes de cómputo</w:t>
            </w:r>
          </w:p>
        </w:tc>
      </w:tr>
      <w:tr w:rsidR="00765E72" w:rsidRPr="005A5FE1" w14:paraId="77A8B262" w14:textId="77777777" w:rsidTr="000311D8">
        <w:trPr>
          <w:trHeight w:val="479"/>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21057" w14:textId="77777777"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Sensores e instrumentación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FE933D"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25E7B62D" w14:textId="79BD8B96"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45F91" w14:textId="15D84BFC"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3A801"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80</w:t>
            </w:r>
          </w:p>
        </w:tc>
        <w:tc>
          <w:tcPr>
            <w:tcW w:w="952" w:type="dxa"/>
            <w:tcBorders>
              <w:top w:val="single" w:sz="4" w:space="0" w:color="auto"/>
              <w:left w:val="single" w:sz="4" w:space="0" w:color="auto"/>
              <w:bottom w:val="single" w:sz="4" w:space="0" w:color="auto"/>
              <w:right w:val="single" w:sz="4" w:space="0" w:color="auto"/>
            </w:tcBorders>
            <w:vAlign w:val="bottom"/>
          </w:tcPr>
          <w:p w14:paraId="602AF1FD" w14:textId="10A4263A"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37DB" w14:textId="4415F947" w:rsidR="00765E72" w:rsidRPr="000311D8" w:rsidRDefault="004026D0" w:rsidP="00765E72">
            <w:pPr>
              <w:jc w:val="center"/>
              <w:rPr>
                <w:rFonts w:ascii="AvantGarde Bk BT" w:hAnsi="AvantGarde Bk BT"/>
                <w:sz w:val="16"/>
                <w:szCs w:val="20"/>
              </w:rPr>
            </w:pPr>
            <w:r w:rsidRPr="000311D8">
              <w:rPr>
                <w:rFonts w:ascii="AvantGarde Bk BT" w:hAnsi="AvantGarde Bk BT"/>
                <w:sz w:val="16"/>
                <w:szCs w:val="20"/>
              </w:rPr>
              <w:t>Simultaneo o posterior a E</w:t>
            </w:r>
            <w:r w:rsidR="00765E72" w:rsidRPr="000311D8">
              <w:rPr>
                <w:rFonts w:ascii="AvantGarde Bk BT" w:hAnsi="AvantGarde Bk BT"/>
                <w:sz w:val="16"/>
                <w:szCs w:val="20"/>
              </w:rPr>
              <w:t>lectrónica de potencia</w:t>
            </w:r>
          </w:p>
        </w:tc>
      </w:tr>
      <w:tr w:rsidR="00765E72" w:rsidRPr="005A5FE1" w14:paraId="69013DF5" w14:textId="77777777" w:rsidTr="000311D8">
        <w:trPr>
          <w:trHeight w:val="479"/>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05409" w14:textId="77777777"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Sistemas de adquisición de datos</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CAA0CB"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732BB95D" w14:textId="77A0F5CC"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8CF88" w14:textId="45449598"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621C2"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80</w:t>
            </w:r>
          </w:p>
        </w:tc>
        <w:tc>
          <w:tcPr>
            <w:tcW w:w="952" w:type="dxa"/>
            <w:tcBorders>
              <w:top w:val="single" w:sz="4" w:space="0" w:color="auto"/>
              <w:left w:val="single" w:sz="4" w:space="0" w:color="auto"/>
              <w:bottom w:val="single" w:sz="4" w:space="0" w:color="auto"/>
              <w:right w:val="single" w:sz="4" w:space="0" w:color="auto"/>
            </w:tcBorders>
            <w:vAlign w:val="bottom"/>
          </w:tcPr>
          <w:p w14:paraId="0C10B1D4" w14:textId="045B2942"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A0C28" w14:textId="365067EF" w:rsidR="00765E72" w:rsidRPr="005A5FE1" w:rsidRDefault="00C6452F" w:rsidP="00765E72">
            <w:pPr>
              <w:jc w:val="center"/>
              <w:rPr>
                <w:rFonts w:ascii="AvantGarde Bk BT" w:hAnsi="AvantGarde Bk BT"/>
                <w:sz w:val="20"/>
                <w:szCs w:val="20"/>
              </w:rPr>
            </w:pPr>
            <w:r w:rsidRPr="005A5FE1">
              <w:rPr>
                <w:rFonts w:ascii="AvantGarde Bk BT" w:hAnsi="AvantGarde Bk BT"/>
                <w:sz w:val="20"/>
                <w:szCs w:val="20"/>
              </w:rPr>
              <w:t>Programación estructurada</w:t>
            </w:r>
          </w:p>
        </w:tc>
      </w:tr>
      <w:tr w:rsidR="00765E72" w:rsidRPr="005A5FE1" w14:paraId="7B78107C" w14:textId="77777777" w:rsidTr="000311D8">
        <w:trPr>
          <w:trHeight w:val="480"/>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2E1A1" w14:textId="682CC663" w:rsidR="00765E72" w:rsidRPr="005A5FE1" w:rsidRDefault="00765E72" w:rsidP="000311D8">
            <w:pPr>
              <w:jc w:val="center"/>
              <w:rPr>
                <w:rFonts w:ascii="AvantGarde Bk BT" w:hAnsi="AvantGarde Bk BT"/>
                <w:sz w:val="20"/>
                <w:szCs w:val="20"/>
              </w:rPr>
            </w:pPr>
            <w:r w:rsidRPr="005A5FE1">
              <w:rPr>
                <w:rFonts w:ascii="AvantGarde Bk BT" w:hAnsi="AvantGarde Bk BT"/>
                <w:sz w:val="20"/>
                <w:szCs w:val="20"/>
              </w:rPr>
              <w:t>Teoría de</w:t>
            </w:r>
            <w:r w:rsidR="00C13F93" w:rsidRPr="005A5FE1">
              <w:rPr>
                <w:rFonts w:ascii="AvantGarde Bk BT" w:hAnsi="AvantGarde Bk BT"/>
                <w:sz w:val="20"/>
                <w:szCs w:val="20"/>
              </w:rPr>
              <w:t>l</w:t>
            </w:r>
            <w:r w:rsidRPr="005A5FE1">
              <w:rPr>
                <w:rFonts w:ascii="AvantGarde Bk BT" w:hAnsi="AvantGarde Bk BT"/>
                <w:sz w:val="20"/>
                <w:szCs w:val="20"/>
              </w:rPr>
              <w:t xml:space="preserve"> control</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30D85C"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CT</w:t>
            </w:r>
          </w:p>
        </w:tc>
        <w:tc>
          <w:tcPr>
            <w:tcW w:w="741" w:type="dxa"/>
            <w:tcBorders>
              <w:top w:val="single" w:sz="4" w:space="0" w:color="auto"/>
              <w:left w:val="single" w:sz="4" w:space="0" w:color="auto"/>
              <w:bottom w:val="single" w:sz="4" w:space="0" w:color="auto"/>
              <w:right w:val="single" w:sz="4" w:space="0" w:color="auto"/>
            </w:tcBorders>
            <w:vAlign w:val="bottom"/>
          </w:tcPr>
          <w:p w14:paraId="2DBE027C" w14:textId="75027A22"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5B97F" w14:textId="6F731A1F"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40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D4C12" w14:textId="77777777"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80</w:t>
            </w:r>
          </w:p>
        </w:tc>
        <w:tc>
          <w:tcPr>
            <w:tcW w:w="952" w:type="dxa"/>
            <w:tcBorders>
              <w:top w:val="single" w:sz="4" w:space="0" w:color="auto"/>
              <w:left w:val="single" w:sz="4" w:space="0" w:color="auto"/>
              <w:bottom w:val="single" w:sz="4" w:space="0" w:color="auto"/>
              <w:right w:val="single" w:sz="4" w:space="0" w:color="auto"/>
            </w:tcBorders>
            <w:vAlign w:val="bottom"/>
          </w:tcPr>
          <w:p w14:paraId="6F272136" w14:textId="384A8692"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C2082" w14:textId="7782C75D" w:rsidR="00765E72" w:rsidRPr="005A5FE1" w:rsidRDefault="00765E72" w:rsidP="00765E72">
            <w:pPr>
              <w:jc w:val="center"/>
              <w:rPr>
                <w:rFonts w:ascii="AvantGarde Bk BT" w:hAnsi="AvantGarde Bk BT"/>
                <w:sz w:val="20"/>
                <w:szCs w:val="20"/>
              </w:rPr>
            </w:pPr>
            <w:r w:rsidRPr="005A5FE1">
              <w:rPr>
                <w:rFonts w:ascii="AvantGarde Bk BT" w:hAnsi="AvantGarde Bk BT"/>
                <w:sz w:val="20"/>
                <w:szCs w:val="20"/>
              </w:rPr>
              <w:t>Variable compleja</w:t>
            </w:r>
          </w:p>
        </w:tc>
      </w:tr>
      <w:tr w:rsidR="00765E72" w:rsidRPr="005A5FE1" w14:paraId="7B57597B" w14:textId="77777777" w:rsidTr="004C272E">
        <w:trPr>
          <w:trHeight w:val="92"/>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D6F97" w14:textId="526FDCB8" w:rsidR="00765E72" w:rsidRPr="005A5FE1" w:rsidRDefault="00765E72" w:rsidP="000311D8">
            <w:pPr>
              <w:jc w:val="center"/>
              <w:rPr>
                <w:rFonts w:ascii="AvantGarde Bk BT" w:hAnsi="AvantGarde Bk BT"/>
                <w:b/>
                <w:sz w:val="20"/>
                <w:szCs w:val="20"/>
              </w:rPr>
            </w:pPr>
            <w:r w:rsidRPr="005A5FE1">
              <w:rPr>
                <w:rFonts w:ascii="AvantGarde Bk BT" w:hAnsi="AvantGarde Bk BT"/>
                <w:b/>
                <w:sz w:val="20"/>
                <w:szCs w:val="20"/>
              </w:rPr>
              <w:t>Totales: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3DBB9" w14:textId="4D6BACB0" w:rsidR="00765E72" w:rsidRPr="005A5FE1" w:rsidRDefault="00765E72" w:rsidP="00765E72">
            <w:pPr>
              <w:jc w:val="center"/>
              <w:rPr>
                <w:rFonts w:ascii="AvantGarde Bk BT" w:hAnsi="AvantGarde Bk BT"/>
                <w:b/>
                <w:sz w:val="20"/>
                <w:szCs w:val="20"/>
              </w:rPr>
            </w:pPr>
          </w:p>
        </w:tc>
        <w:tc>
          <w:tcPr>
            <w:tcW w:w="741" w:type="dxa"/>
            <w:tcBorders>
              <w:top w:val="single" w:sz="4" w:space="0" w:color="auto"/>
              <w:left w:val="single" w:sz="4" w:space="0" w:color="auto"/>
              <w:bottom w:val="single" w:sz="4" w:space="0" w:color="auto"/>
              <w:right w:val="single" w:sz="4" w:space="0" w:color="auto"/>
            </w:tcBorders>
            <w:vAlign w:val="bottom"/>
          </w:tcPr>
          <w:p w14:paraId="4F2FE2CB" w14:textId="28EC459D" w:rsidR="00765E72" w:rsidRPr="005A5FE1" w:rsidRDefault="00127B80" w:rsidP="00127B80">
            <w:pPr>
              <w:jc w:val="center"/>
              <w:rPr>
                <w:rFonts w:ascii="AvantGarde Bk BT" w:hAnsi="AvantGarde Bk BT"/>
                <w:b/>
                <w:sz w:val="20"/>
                <w:szCs w:val="20"/>
              </w:rPr>
            </w:pPr>
            <w:r w:rsidRPr="005A5FE1">
              <w:rPr>
                <w:rFonts w:ascii="AvantGarde Bk BT" w:hAnsi="AvantGarde Bk BT"/>
                <w:b/>
                <w:sz w:val="20"/>
                <w:szCs w:val="20"/>
              </w:rPr>
              <w:t>580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E99B6" w14:textId="0C3812E5" w:rsidR="00765E72" w:rsidRPr="005A5FE1" w:rsidRDefault="00127B80" w:rsidP="00127B80">
            <w:pPr>
              <w:jc w:val="center"/>
              <w:rPr>
                <w:rFonts w:ascii="AvantGarde Bk BT" w:hAnsi="AvantGarde Bk BT"/>
                <w:b/>
                <w:sz w:val="20"/>
                <w:szCs w:val="20"/>
              </w:rPr>
            </w:pPr>
            <w:r w:rsidRPr="005A5FE1">
              <w:rPr>
                <w:rFonts w:ascii="AvantGarde Bk BT" w:hAnsi="AvantGarde Bk BT"/>
                <w:b/>
                <w:sz w:val="20"/>
                <w:szCs w:val="20"/>
              </w:rPr>
              <w:t>660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8FEB2" w14:textId="4580CCC6" w:rsidR="00765E72" w:rsidRPr="005A5FE1" w:rsidRDefault="001A7DC9" w:rsidP="00127B80">
            <w:pPr>
              <w:jc w:val="center"/>
              <w:rPr>
                <w:rFonts w:ascii="AvantGarde Bk BT" w:hAnsi="AvantGarde Bk BT"/>
                <w:b/>
                <w:sz w:val="20"/>
                <w:szCs w:val="20"/>
              </w:rPr>
            </w:pPr>
            <w:r w:rsidRPr="005A5FE1">
              <w:rPr>
                <w:rFonts w:ascii="AvantGarde Bk BT" w:hAnsi="AvantGarde Bk BT"/>
                <w:b/>
                <w:sz w:val="20"/>
                <w:szCs w:val="20"/>
              </w:rPr>
              <w:t>1</w:t>
            </w:r>
            <w:r w:rsidR="00127B80" w:rsidRPr="005A5FE1">
              <w:rPr>
                <w:rFonts w:ascii="AvantGarde Bk BT" w:hAnsi="AvantGarde Bk BT"/>
                <w:b/>
                <w:sz w:val="20"/>
                <w:szCs w:val="20"/>
              </w:rPr>
              <w:t>240</w:t>
            </w:r>
          </w:p>
        </w:tc>
        <w:tc>
          <w:tcPr>
            <w:tcW w:w="952" w:type="dxa"/>
            <w:tcBorders>
              <w:top w:val="single" w:sz="4" w:space="0" w:color="auto"/>
              <w:left w:val="single" w:sz="4" w:space="0" w:color="auto"/>
              <w:bottom w:val="single" w:sz="4" w:space="0" w:color="auto"/>
              <w:right w:val="single" w:sz="4" w:space="0" w:color="auto"/>
            </w:tcBorders>
            <w:vAlign w:val="bottom"/>
          </w:tcPr>
          <w:p w14:paraId="57563C13" w14:textId="275BA5A0" w:rsidR="00765E72" w:rsidRPr="005A5FE1" w:rsidRDefault="001A7DC9" w:rsidP="00127B80">
            <w:pPr>
              <w:jc w:val="center"/>
              <w:rPr>
                <w:rFonts w:ascii="AvantGarde Bk BT" w:hAnsi="AvantGarde Bk BT"/>
                <w:b/>
                <w:sz w:val="20"/>
                <w:szCs w:val="20"/>
              </w:rPr>
            </w:pPr>
            <w:r w:rsidRPr="005A5FE1">
              <w:rPr>
                <w:rFonts w:ascii="AvantGarde Bk BT" w:hAnsi="AvantGarde Bk BT"/>
                <w:b/>
                <w:sz w:val="20"/>
                <w:szCs w:val="20"/>
              </w:rPr>
              <w:t>12</w:t>
            </w:r>
            <w:r w:rsidR="00127B80" w:rsidRPr="005A5FE1">
              <w:rPr>
                <w:rFonts w:ascii="AvantGarde Bk BT" w:hAnsi="AvantGarde Bk BT"/>
                <w:b/>
                <w:sz w:val="20"/>
                <w:szCs w:val="20"/>
              </w:rPr>
              <w:t>3</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FE454" w14:textId="4B31FA25" w:rsidR="00765E72" w:rsidRPr="005A5FE1" w:rsidRDefault="00765E72" w:rsidP="00765E72">
            <w:pPr>
              <w:jc w:val="center"/>
              <w:rPr>
                <w:rFonts w:ascii="AvantGarde Bk BT" w:hAnsi="AvantGarde Bk BT"/>
                <w:b/>
                <w:sz w:val="20"/>
                <w:szCs w:val="20"/>
              </w:rPr>
            </w:pPr>
          </w:p>
        </w:tc>
      </w:tr>
    </w:tbl>
    <w:p w14:paraId="1098CBBA" w14:textId="77777777" w:rsidR="00765E72" w:rsidRPr="005A5FE1" w:rsidRDefault="00765E72" w:rsidP="00C74702">
      <w:pPr>
        <w:keepNext/>
        <w:jc w:val="center"/>
        <w:outlineLvl w:val="3"/>
        <w:rPr>
          <w:rFonts w:ascii="AvantGarde Bk BT" w:hAnsi="AvantGarde Bk BT"/>
          <w:b/>
          <w:sz w:val="22"/>
          <w:szCs w:val="22"/>
        </w:rPr>
      </w:pPr>
    </w:p>
    <w:p w14:paraId="380DE766" w14:textId="02CE3D19" w:rsidR="00620864" w:rsidRPr="005A5FE1" w:rsidRDefault="00620864" w:rsidP="000D08AE">
      <w:pPr>
        <w:keepNext/>
        <w:jc w:val="center"/>
        <w:outlineLvl w:val="0"/>
        <w:rPr>
          <w:rFonts w:ascii="AvantGarde Bk BT" w:hAnsi="AvantGarde Bk BT"/>
          <w:b/>
          <w:sz w:val="22"/>
          <w:szCs w:val="22"/>
        </w:rPr>
      </w:pPr>
      <w:r w:rsidRPr="005A5FE1">
        <w:rPr>
          <w:rFonts w:ascii="AvantGarde Bk BT" w:hAnsi="AvantGarde Bk BT"/>
          <w:b/>
          <w:sz w:val="22"/>
          <w:szCs w:val="22"/>
        </w:rPr>
        <w:t>Área de Formación Especializante Obligatoria</w:t>
      </w:r>
    </w:p>
    <w:tbl>
      <w:tblPr>
        <w:tblW w:w="9634" w:type="dxa"/>
        <w:tblCellMar>
          <w:left w:w="70" w:type="dxa"/>
          <w:right w:w="70" w:type="dxa"/>
        </w:tblCellMar>
        <w:tblLook w:val="04A0" w:firstRow="1" w:lastRow="0" w:firstColumn="1" w:lastColumn="0" w:noHBand="0" w:noVBand="1"/>
      </w:tblPr>
      <w:tblGrid>
        <w:gridCol w:w="3460"/>
        <w:gridCol w:w="760"/>
        <w:gridCol w:w="751"/>
        <w:gridCol w:w="911"/>
        <w:gridCol w:w="822"/>
        <w:gridCol w:w="946"/>
        <w:gridCol w:w="1984"/>
      </w:tblGrid>
      <w:tr w:rsidR="00F947F0" w:rsidRPr="00C70653" w14:paraId="3198AD37" w14:textId="77777777" w:rsidTr="00F947F0">
        <w:trPr>
          <w:trHeight w:val="564"/>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E3CAC" w14:textId="6C88A875" w:rsidR="00F947F0" w:rsidRPr="00C70653" w:rsidRDefault="00F947F0" w:rsidP="000311D8">
            <w:pPr>
              <w:jc w:val="center"/>
              <w:rPr>
                <w:rFonts w:ascii="AvantGarde Bk BT" w:hAnsi="AvantGarde Bk BT"/>
                <w:b/>
                <w:sz w:val="20"/>
                <w:szCs w:val="20"/>
              </w:rPr>
            </w:pPr>
            <w:r w:rsidRPr="00C70653">
              <w:rPr>
                <w:rFonts w:ascii="AvantGarde Bk BT" w:hAnsi="AvantGarde Bk BT"/>
                <w:b/>
                <w:sz w:val="20"/>
                <w:szCs w:val="20"/>
              </w:rPr>
              <w:t>Unidades de aprendizaje</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9E10A" w14:textId="51B384A4" w:rsidR="00F947F0" w:rsidRPr="00C70653" w:rsidRDefault="00F947F0" w:rsidP="00F947F0">
            <w:pPr>
              <w:jc w:val="center"/>
              <w:rPr>
                <w:rFonts w:ascii="AvantGarde Bk BT" w:hAnsi="AvantGarde Bk BT"/>
                <w:b/>
                <w:sz w:val="20"/>
                <w:szCs w:val="20"/>
              </w:rPr>
            </w:pPr>
            <w:r w:rsidRPr="00C70653">
              <w:rPr>
                <w:rFonts w:ascii="AvantGarde Bk BT" w:hAnsi="AvantGarde Bk BT"/>
                <w:b/>
                <w:sz w:val="20"/>
                <w:szCs w:val="20"/>
              </w:rPr>
              <w:t>Tipo</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BAC2376" w14:textId="668319E3" w:rsidR="00F947F0" w:rsidRPr="00C70653" w:rsidRDefault="00B51EFE" w:rsidP="00B51EFE">
            <w:pPr>
              <w:jc w:val="center"/>
              <w:rPr>
                <w:rFonts w:ascii="AvantGarde Bk BT" w:hAnsi="AvantGarde Bk BT"/>
                <w:b/>
                <w:sz w:val="20"/>
                <w:szCs w:val="20"/>
              </w:rPr>
            </w:pPr>
            <w:r w:rsidRPr="00C70653">
              <w:rPr>
                <w:rFonts w:ascii="AvantGarde Bk BT" w:hAnsi="AvantGarde Bk BT"/>
                <w:b/>
                <w:sz w:val="20"/>
                <w:szCs w:val="20"/>
              </w:rPr>
              <w:t>Horas</w:t>
            </w:r>
            <w:r w:rsidR="00F947F0" w:rsidRPr="00C70653">
              <w:rPr>
                <w:rFonts w:ascii="AvantGarde Bk BT" w:hAnsi="AvantGarde Bk BT"/>
                <w:b/>
                <w:sz w:val="20"/>
                <w:szCs w:val="20"/>
              </w:rPr>
              <w:t xml:space="preserve"> Teoría</w:t>
            </w:r>
          </w:p>
        </w:tc>
        <w:tc>
          <w:tcPr>
            <w:tcW w:w="893" w:type="dxa"/>
            <w:tcBorders>
              <w:top w:val="single" w:sz="4" w:space="0" w:color="auto"/>
              <w:left w:val="single" w:sz="4" w:space="0" w:color="auto"/>
              <w:bottom w:val="single" w:sz="4" w:space="0" w:color="auto"/>
              <w:right w:val="single" w:sz="4" w:space="0" w:color="auto"/>
            </w:tcBorders>
            <w:vAlign w:val="center"/>
          </w:tcPr>
          <w:p w14:paraId="2425DF50" w14:textId="369FBA34" w:rsidR="00F947F0" w:rsidRPr="00C70653" w:rsidRDefault="00B51EFE" w:rsidP="00B51EFE">
            <w:pPr>
              <w:jc w:val="center"/>
              <w:rPr>
                <w:rFonts w:ascii="AvantGarde Bk BT" w:hAnsi="AvantGarde Bk BT"/>
                <w:b/>
                <w:sz w:val="20"/>
                <w:szCs w:val="20"/>
              </w:rPr>
            </w:pPr>
            <w:r w:rsidRPr="00C70653">
              <w:rPr>
                <w:rFonts w:ascii="AvantGarde Bk BT" w:hAnsi="AvantGarde Bk BT"/>
                <w:b/>
                <w:sz w:val="20"/>
                <w:szCs w:val="20"/>
              </w:rPr>
              <w:t>Horas</w:t>
            </w:r>
            <w:r w:rsidR="00F947F0" w:rsidRPr="00C70653">
              <w:rPr>
                <w:rFonts w:ascii="AvantGarde Bk BT" w:hAnsi="AvantGarde Bk BT"/>
                <w:b/>
                <w:sz w:val="20"/>
                <w:szCs w:val="20"/>
              </w:rPr>
              <w:t xml:space="preserve"> Práctica</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931D9" w14:textId="4B3DB308" w:rsidR="00F947F0" w:rsidRPr="00C70653" w:rsidRDefault="00B51EFE" w:rsidP="00B51EFE">
            <w:pPr>
              <w:jc w:val="center"/>
              <w:rPr>
                <w:rFonts w:ascii="AvantGarde Bk BT" w:hAnsi="AvantGarde Bk BT"/>
                <w:b/>
                <w:sz w:val="20"/>
                <w:szCs w:val="20"/>
              </w:rPr>
            </w:pPr>
            <w:r w:rsidRPr="00C70653">
              <w:rPr>
                <w:rFonts w:ascii="AvantGarde Bk BT" w:hAnsi="AvantGarde Bk BT"/>
                <w:b/>
                <w:sz w:val="20"/>
                <w:szCs w:val="20"/>
              </w:rPr>
              <w:t>Horas</w:t>
            </w:r>
            <w:r w:rsidR="00F947F0" w:rsidRPr="00C70653">
              <w:rPr>
                <w:rFonts w:ascii="AvantGarde Bk BT" w:hAnsi="AvantGarde Bk BT"/>
                <w:b/>
                <w:sz w:val="20"/>
                <w:szCs w:val="20"/>
              </w:rPr>
              <w:t xml:space="preserve"> Totales</w:t>
            </w:r>
          </w:p>
        </w:tc>
        <w:tc>
          <w:tcPr>
            <w:tcW w:w="964" w:type="dxa"/>
            <w:tcBorders>
              <w:top w:val="single" w:sz="4" w:space="0" w:color="auto"/>
              <w:left w:val="single" w:sz="4" w:space="0" w:color="auto"/>
              <w:bottom w:val="single" w:sz="4" w:space="0" w:color="auto"/>
              <w:right w:val="single" w:sz="4" w:space="0" w:color="auto"/>
            </w:tcBorders>
            <w:vAlign w:val="center"/>
          </w:tcPr>
          <w:p w14:paraId="73F9472D" w14:textId="7F9F39F8" w:rsidR="00F947F0" w:rsidRPr="00C70653" w:rsidRDefault="00F947F0" w:rsidP="00B51EFE">
            <w:pPr>
              <w:jc w:val="center"/>
              <w:rPr>
                <w:rFonts w:ascii="AvantGarde Bk BT" w:hAnsi="AvantGarde Bk BT"/>
                <w:b/>
                <w:sz w:val="20"/>
                <w:szCs w:val="20"/>
              </w:rPr>
            </w:pPr>
            <w:r w:rsidRPr="00C70653">
              <w:rPr>
                <w:rFonts w:ascii="AvantGarde Bk BT" w:hAnsi="AvantGarde Bk BT"/>
                <w:b/>
                <w:sz w:val="20"/>
                <w:szCs w:val="20"/>
              </w:rPr>
              <w:t>Créditos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A0C59" w14:textId="4703B310" w:rsidR="00F947F0" w:rsidRPr="00C70653" w:rsidRDefault="00F947F0" w:rsidP="00F947F0">
            <w:pPr>
              <w:jc w:val="center"/>
              <w:rPr>
                <w:rFonts w:ascii="AvantGarde Bk BT" w:hAnsi="AvantGarde Bk BT"/>
                <w:b/>
                <w:sz w:val="20"/>
                <w:szCs w:val="20"/>
              </w:rPr>
            </w:pPr>
            <w:r w:rsidRPr="00C70653">
              <w:rPr>
                <w:rFonts w:ascii="AvantGarde Bk BT" w:hAnsi="AvantGarde Bk BT"/>
                <w:b/>
                <w:sz w:val="20"/>
                <w:szCs w:val="20"/>
              </w:rPr>
              <w:t>Prerrequisitos</w:t>
            </w:r>
          </w:p>
        </w:tc>
      </w:tr>
      <w:tr w:rsidR="00F947F0" w:rsidRPr="00C70653" w14:paraId="56417125" w14:textId="77777777" w:rsidTr="000311D8">
        <w:trPr>
          <w:trHeight w:val="479"/>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9ECA0" w14:textId="77777777" w:rsidR="00F947F0" w:rsidRPr="00C70653" w:rsidRDefault="00F947F0" w:rsidP="000311D8">
            <w:pPr>
              <w:jc w:val="center"/>
              <w:rPr>
                <w:rFonts w:ascii="AvantGarde Bk BT" w:hAnsi="AvantGarde Bk BT"/>
                <w:sz w:val="20"/>
                <w:szCs w:val="20"/>
              </w:rPr>
            </w:pPr>
            <w:r w:rsidRPr="00C70653">
              <w:rPr>
                <w:rFonts w:ascii="AvantGarde Bk BT" w:hAnsi="AvantGarde Bk BT"/>
                <w:sz w:val="20"/>
                <w:szCs w:val="20"/>
              </w:rPr>
              <w:t>Multimedia</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77459" w14:textId="77777777"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CT</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9A8AE" w14:textId="77777777"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20</w:t>
            </w:r>
          </w:p>
        </w:tc>
        <w:tc>
          <w:tcPr>
            <w:tcW w:w="893" w:type="dxa"/>
            <w:tcBorders>
              <w:top w:val="single" w:sz="4" w:space="0" w:color="auto"/>
              <w:left w:val="single" w:sz="4" w:space="0" w:color="auto"/>
              <w:bottom w:val="single" w:sz="4" w:space="0" w:color="auto"/>
              <w:right w:val="single" w:sz="4" w:space="0" w:color="auto"/>
            </w:tcBorders>
            <w:vAlign w:val="center"/>
          </w:tcPr>
          <w:p w14:paraId="5921FE11" w14:textId="04D187F5"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60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8F7C0" w14:textId="5BF4CB24"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80</w:t>
            </w:r>
          </w:p>
        </w:tc>
        <w:tc>
          <w:tcPr>
            <w:tcW w:w="964" w:type="dxa"/>
            <w:tcBorders>
              <w:top w:val="single" w:sz="4" w:space="0" w:color="auto"/>
              <w:left w:val="single" w:sz="4" w:space="0" w:color="auto"/>
              <w:bottom w:val="single" w:sz="4" w:space="0" w:color="auto"/>
              <w:right w:val="single" w:sz="4" w:space="0" w:color="auto"/>
            </w:tcBorders>
            <w:vAlign w:val="center"/>
          </w:tcPr>
          <w:p w14:paraId="6EAEAE86" w14:textId="1A7FE96A" w:rsidR="00F947F0" w:rsidRPr="00C70653" w:rsidRDefault="00F947F0" w:rsidP="00B51EFE">
            <w:pPr>
              <w:jc w:val="center"/>
              <w:rPr>
                <w:rFonts w:ascii="AvantGarde Bk BT" w:hAnsi="AvantGarde Bk BT"/>
                <w:sz w:val="20"/>
                <w:szCs w:val="20"/>
              </w:rPr>
            </w:pPr>
            <w:r w:rsidRPr="00C70653">
              <w:rPr>
                <w:rFonts w:ascii="AvantGarde Bk BT" w:hAnsi="AvantGarde Bk BT"/>
                <w:sz w:val="20"/>
                <w:szCs w:val="20"/>
              </w:rPr>
              <w:t>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540BD" w14:textId="3D2C7C70"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 </w:t>
            </w:r>
          </w:p>
        </w:tc>
      </w:tr>
      <w:tr w:rsidR="00F947F0" w:rsidRPr="00C70653" w14:paraId="307C93AB" w14:textId="77777777" w:rsidTr="000311D8">
        <w:trPr>
          <w:trHeight w:val="479"/>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E7428" w14:textId="77777777" w:rsidR="00F947F0" w:rsidRPr="00C70653" w:rsidRDefault="00F947F0" w:rsidP="000311D8">
            <w:pPr>
              <w:jc w:val="center"/>
              <w:rPr>
                <w:rFonts w:ascii="AvantGarde Bk BT" w:hAnsi="AvantGarde Bk BT"/>
                <w:sz w:val="20"/>
                <w:szCs w:val="20"/>
              </w:rPr>
            </w:pPr>
            <w:r w:rsidRPr="00C70653">
              <w:rPr>
                <w:rFonts w:ascii="AvantGarde Bk BT" w:hAnsi="AvantGarde Bk BT"/>
                <w:sz w:val="20"/>
                <w:szCs w:val="20"/>
              </w:rPr>
              <w:t>Óptica</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98C13" w14:textId="77777777"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CT</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BA889" w14:textId="77777777"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40</w:t>
            </w:r>
          </w:p>
        </w:tc>
        <w:tc>
          <w:tcPr>
            <w:tcW w:w="893" w:type="dxa"/>
            <w:tcBorders>
              <w:top w:val="single" w:sz="4" w:space="0" w:color="auto"/>
              <w:left w:val="single" w:sz="4" w:space="0" w:color="auto"/>
              <w:bottom w:val="single" w:sz="4" w:space="0" w:color="auto"/>
              <w:right w:val="single" w:sz="4" w:space="0" w:color="auto"/>
            </w:tcBorders>
            <w:vAlign w:val="center"/>
          </w:tcPr>
          <w:p w14:paraId="4FDD3D2B" w14:textId="7559685D"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40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D9464" w14:textId="081CB1CA"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80</w:t>
            </w:r>
          </w:p>
        </w:tc>
        <w:tc>
          <w:tcPr>
            <w:tcW w:w="964" w:type="dxa"/>
            <w:tcBorders>
              <w:top w:val="single" w:sz="4" w:space="0" w:color="auto"/>
              <w:left w:val="single" w:sz="4" w:space="0" w:color="auto"/>
              <w:bottom w:val="single" w:sz="4" w:space="0" w:color="auto"/>
              <w:right w:val="single" w:sz="4" w:space="0" w:color="auto"/>
            </w:tcBorders>
            <w:vAlign w:val="center"/>
          </w:tcPr>
          <w:p w14:paraId="0D8E4006" w14:textId="382A46F9" w:rsidR="00F947F0" w:rsidRPr="00C70653" w:rsidRDefault="00F947F0" w:rsidP="00B51EFE">
            <w:pPr>
              <w:jc w:val="center"/>
              <w:rPr>
                <w:rFonts w:ascii="AvantGarde Bk BT" w:hAnsi="AvantGarde Bk BT"/>
                <w:sz w:val="20"/>
                <w:szCs w:val="20"/>
              </w:rPr>
            </w:pPr>
            <w:r w:rsidRPr="00C70653">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2ADA7" w14:textId="3E6A42B7" w:rsidR="00F947F0" w:rsidRPr="00C70653" w:rsidRDefault="00F947F0" w:rsidP="00F947F0">
            <w:pPr>
              <w:jc w:val="both"/>
              <w:rPr>
                <w:rFonts w:ascii="AvantGarde Bk BT" w:hAnsi="AvantGarde Bk BT"/>
                <w:sz w:val="20"/>
                <w:szCs w:val="20"/>
              </w:rPr>
            </w:pPr>
            <w:r w:rsidRPr="00C70653">
              <w:rPr>
                <w:rFonts w:ascii="AvantGarde Bk BT" w:hAnsi="AvantGarde Bk BT"/>
                <w:sz w:val="20"/>
                <w:szCs w:val="20"/>
              </w:rPr>
              <w:t>Oscilaciones y ondas</w:t>
            </w:r>
          </w:p>
        </w:tc>
      </w:tr>
      <w:tr w:rsidR="00F947F0" w:rsidRPr="00C70653" w14:paraId="5764C2D3" w14:textId="77777777" w:rsidTr="000311D8">
        <w:trPr>
          <w:trHeight w:val="479"/>
        </w:trPr>
        <w:tc>
          <w:tcPr>
            <w:tcW w:w="3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39E335" w14:textId="77777777" w:rsidR="00F947F0" w:rsidRPr="00C70653" w:rsidRDefault="00F947F0" w:rsidP="000311D8">
            <w:pPr>
              <w:jc w:val="center"/>
              <w:rPr>
                <w:rFonts w:ascii="AvantGarde Bk BT" w:hAnsi="AvantGarde Bk BT"/>
                <w:sz w:val="20"/>
                <w:szCs w:val="20"/>
              </w:rPr>
            </w:pPr>
            <w:r w:rsidRPr="00C70653">
              <w:rPr>
                <w:rFonts w:ascii="AvantGarde Bk BT" w:hAnsi="AvantGarde Bk BT"/>
                <w:sz w:val="20"/>
                <w:szCs w:val="20"/>
              </w:rPr>
              <w:t>Sistemas embebidos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2367C" w14:textId="77777777"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CT</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8392B" w14:textId="77777777"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40</w:t>
            </w:r>
          </w:p>
        </w:tc>
        <w:tc>
          <w:tcPr>
            <w:tcW w:w="893" w:type="dxa"/>
            <w:tcBorders>
              <w:top w:val="single" w:sz="4" w:space="0" w:color="auto"/>
              <w:left w:val="single" w:sz="4" w:space="0" w:color="auto"/>
              <w:bottom w:val="single" w:sz="4" w:space="0" w:color="auto"/>
              <w:right w:val="single" w:sz="4" w:space="0" w:color="auto"/>
            </w:tcBorders>
            <w:vAlign w:val="center"/>
          </w:tcPr>
          <w:p w14:paraId="5A5FD74A" w14:textId="0205B7FE"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40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60D46" w14:textId="75806998"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80</w:t>
            </w:r>
          </w:p>
        </w:tc>
        <w:tc>
          <w:tcPr>
            <w:tcW w:w="964" w:type="dxa"/>
            <w:tcBorders>
              <w:top w:val="single" w:sz="4" w:space="0" w:color="auto"/>
              <w:left w:val="single" w:sz="4" w:space="0" w:color="auto"/>
              <w:bottom w:val="single" w:sz="4" w:space="0" w:color="auto"/>
              <w:right w:val="single" w:sz="4" w:space="0" w:color="auto"/>
            </w:tcBorders>
            <w:vAlign w:val="center"/>
          </w:tcPr>
          <w:p w14:paraId="5E15EFB1" w14:textId="48F19287" w:rsidR="00F947F0" w:rsidRPr="00C70653" w:rsidRDefault="00F947F0" w:rsidP="00B51EFE">
            <w:pPr>
              <w:jc w:val="center"/>
              <w:rPr>
                <w:rFonts w:ascii="AvantGarde Bk BT" w:hAnsi="AvantGarde Bk BT"/>
                <w:sz w:val="20"/>
                <w:szCs w:val="20"/>
              </w:rPr>
            </w:pPr>
            <w:r w:rsidRPr="00C70653">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80A6C" w14:textId="253ADBFB"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Microcontroladores</w:t>
            </w:r>
          </w:p>
        </w:tc>
      </w:tr>
      <w:tr w:rsidR="00F947F0" w:rsidRPr="00C70653" w14:paraId="6329B69C" w14:textId="77777777" w:rsidTr="000311D8">
        <w:trPr>
          <w:trHeight w:val="479"/>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30094" w14:textId="77777777" w:rsidR="00F947F0" w:rsidRPr="00C70653" w:rsidRDefault="00F947F0" w:rsidP="000311D8">
            <w:pPr>
              <w:jc w:val="center"/>
              <w:rPr>
                <w:rFonts w:ascii="AvantGarde Bk BT" w:hAnsi="AvantGarde Bk BT"/>
                <w:sz w:val="20"/>
                <w:szCs w:val="20"/>
              </w:rPr>
            </w:pPr>
            <w:r w:rsidRPr="00C70653">
              <w:rPr>
                <w:rFonts w:ascii="AvantGarde Bk BT" w:hAnsi="AvantGarde Bk BT"/>
                <w:sz w:val="20"/>
                <w:szCs w:val="20"/>
              </w:rPr>
              <w:t>Sistemas de telecomunicaciones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34E2E" w14:textId="77777777"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CT</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BB11A" w14:textId="77777777"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40</w:t>
            </w:r>
          </w:p>
        </w:tc>
        <w:tc>
          <w:tcPr>
            <w:tcW w:w="893" w:type="dxa"/>
            <w:tcBorders>
              <w:top w:val="single" w:sz="4" w:space="0" w:color="auto"/>
              <w:left w:val="single" w:sz="4" w:space="0" w:color="auto"/>
              <w:bottom w:val="single" w:sz="4" w:space="0" w:color="auto"/>
              <w:right w:val="single" w:sz="4" w:space="0" w:color="auto"/>
            </w:tcBorders>
            <w:vAlign w:val="center"/>
          </w:tcPr>
          <w:p w14:paraId="23B72460" w14:textId="307036A8"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40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60B4F" w14:textId="29D32174"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80</w:t>
            </w:r>
          </w:p>
        </w:tc>
        <w:tc>
          <w:tcPr>
            <w:tcW w:w="964" w:type="dxa"/>
            <w:tcBorders>
              <w:top w:val="single" w:sz="4" w:space="0" w:color="auto"/>
              <w:left w:val="single" w:sz="4" w:space="0" w:color="auto"/>
              <w:bottom w:val="single" w:sz="4" w:space="0" w:color="auto"/>
              <w:right w:val="single" w:sz="4" w:space="0" w:color="auto"/>
            </w:tcBorders>
            <w:vAlign w:val="center"/>
          </w:tcPr>
          <w:p w14:paraId="3614722B" w14:textId="768F173C" w:rsidR="00F947F0" w:rsidRPr="00C70653" w:rsidRDefault="00F947F0" w:rsidP="00B51EFE">
            <w:pPr>
              <w:jc w:val="center"/>
              <w:rPr>
                <w:rFonts w:ascii="AvantGarde Bk BT" w:hAnsi="AvantGarde Bk BT"/>
                <w:sz w:val="20"/>
                <w:szCs w:val="20"/>
              </w:rPr>
            </w:pPr>
            <w:r w:rsidRPr="00C70653">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CBFDF" w14:textId="0A994C65" w:rsidR="00F947F0" w:rsidRPr="00C70653" w:rsidRDefault="00F947F0" w:rsidP="00F947F0">
            <w:pPr>
              <w:jc w:val="center"/>
              <w:rPr>
                <w:rFonts w:ascii="AvantGarde Bk BT" w:hAnsi="AvantGarde Bk BT"/>
                <w:sz w:val="20"/>
                <w:szCs w:val="20"/>
              </w:rPr>
            </w:pPr>
            <w:r w:rsidRPr="00C70653">
              <w:rPr>
                <w:rFonts w:ascii="AvantGarde Bk BT" w:hAnsi="AvantGarde Bk BT"/>
                <w:sz w:val="20"/>
                <w:szCs w:val="20"/>
              </w:rPr>
              <w:t> </w:t>
            </w:r>
          </w:p>
        </w:tc>
      </w:tr>
      <w:tr w:rsidR="00F947F0" w:rsidRPr="00C70653" w14:paraId="598F573B" w14:textId="77777777" w:rsidTr="00F947F0">
        <w:trPr>
          <w:trHeight w:val="247"/>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F6E64" w14:textId="30E3DE15" w:rsidR="00F947F0" w:rsidRPr="00C70653" w:rsidRDefault="00F947F0" w:rsidP="000311D8">
            <w:pPr>
              <w:jc w:val="center"/>
              <w:rPr>
                <w:rFonts w:ascii="AvantGarde Bk BT" w:hAnsi="AvantGarde Bk BT"/>
                <w:b/>
                <w:sz w:val="20"/>
                <w:szCs w:val="20"/>
              </w:rPr>
            </w:pPr>
            <w:r w:rsidRPr="00C70653">
              <w:rPr>
                <w:rFonts w:ascii="AvantGarde Bk BT" w:hAnsi="AvantGarde Bk BT"/>
                <w:b/>
                <w:sz w:val="20"/>
                <w:szCs w:val="20"/>
              </w:rPr>
              <w:t>Totales: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4C95E" w14:textId="77777777" w:rsidR="00F947F0" w:rsidRPr="00C70653" w:rsidRDefault="00F947F0" w:rsidP="00F947F0">
            <w:pPr>
              <w:jc w:val="center"/>
              <w:rPr>
                <w:rFonts w:ascii="AvantGarde Bk BT" w:hAnsi="AvantGarde Bk BT"/>
                <w:b/>
                <w:sz w:val="20"/>
                <w:szCs w:val="20"/>
              </w:rPr>
            </w:pPr>
            <w:r w:rsidRPr="00C70653">
              <w:rPr>
                <w:rFonts w:ascii="AvantGarde Bk BT" w:hAnsi="AvantGarde Bk BT"/>
                <w:b/>
                <w:sz w:val="20"/>
                <w:szCs w:val="20"/>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41AB2" w14:textId="77777777" w:rsidR="00F947F0" w:rsidRPr="00C70653" w:rsidRDefault="00F947F0" w:rsidP="00F947F0">
            <w:pPr>
              <w:jc w:val="center"/>
              <w:rPr>
                <w:rFonts w:ascii="AvantGarde Bk BT" w:hAnsi="AvantGarde Bk BT"/>
                <w:b/>
                <w:sz w:val="20"/>
                <w:szCs w:val="20"/>
              </w:rPr>
            </w:pPr>
            <w:r w:rsidRPr="00C70653">
              <w:rPr>
                <w:rFonts w:ascii="AvantGarde Bk BT" w:hAnsi="AvantGarde Bk BT"/>
                <w:b/>
                <w:sz w:val="20"/>
                <w:szCs w:val="20"/>
              </w:rPr>
              <w:t>140</w:t>
            </w:r>
          </w:p>
        </w:tc>
        <w:tc>
          <w:tcPr>
            <w:tcW w:w="893" w:type="dxa"/>
            <w:tcBorders>
              <w:top w:val="single" w:sz="4" w:space="0" w:color="auto"/>
              <w:left w:val="single" w:sz="4" w:space="0" w:color="auto"/>
              <w:bottom w:val="single" w:sz="4" w:space="0" w:color="auto"/>
              <w:right w:val="single" w:sz="4" w:space="0" w:color="auto"/>
            </w:tcBorders>
            <w:vAlign w:val="center"/>
          </w:tcPr>
          <w:p w14:paraId="1A62D905" w14:textId="5BEDAB64" w:rsidR="00F947F0" w:rsidRPr="00C70653" w:rsidRDefault="00F947F0" w:rsidP="00F947F0">
            <w:pPr>
              <w:jc w:val="center"/>
              <w:rPr>
                <w:rFonts w:ascii="AvantGarde Bk BT" w:hAnsi="AvantGarde Bk BT"/>
                <w:b/>
                <w:sz w:val="20"/>
                <w:szCs w:val="20"/>
              </w:rPr>
            </w:pPr>
            <w:r w:rsidRPr="00C70653">
              <w:rPr>
                <w:rFonts w:ascii="AvantGarde Bk BT" w:hAnsi="AvantGarde Bk BT"/>
                <w:b/>
                <w:sz w:val="20"/>
                <w:szCs w:val="20"/>
              </w:rPr>
              <w:t>180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113C8" w14:textId="43FB4A6C" w:rsidR="00F947F0" w:rsidRPr="00C70653" w:rsidRDefault="00F947F0" w:rsidP="00F947F0">
            <w:pPr>
              <w:jc w:val="center"/>
              <w:rPr>
                <w:rFonts w:ascii="AvantGarde Bk BT" w:hAnsi="AvantGarde Bk BT"/>
                <w:b/>
                <w:sz w:val="20"/>
                <w:szCs w:val="20"/>
              </w:rPr>
            </w:pPr>
            <w:r w:rsidRPr="00C70653">
              <w:rPr>
                <w:rFonts w:ascii="AvantGarde Bk BT" w:hAnsi="AvantGarde Bk BT"/>
                <w:b/>
                <w:sz w:val="20"/>
                <w:szCs w:val="20"/>
              </w:rPr>
              <w:t>320</w:t>
            </w:r>
          </w:p>
        </w:tc>
        <w:tc>
          <w:tcPr>
            <w:tcW w:w="964" w:type="dxa"/>
            <w:tcBorders>
              <w:top w:val="single" w:sz="4" w:space="0" w:color="auto"/>
              <w:left w:val="single" w:sz="4" w:space="0" w:color="auto"/>
              <w:bottom w:val="single" w:sz="4" w:space="0" w:color="auto"/>
              <w:right w:val="single" w:sz="4" w:space="0" w:color="auto"/>
            </w:tcBorders>
            <w:vAlign w:val="center"/>
          </w:tcPr>
          <w:p w14:paraId="6940EFA2" w14:textId="6A7B62F6" w:rsidR="00F947F0" w:rsidRPr="00C70653" w:rsidRDefault="00F947F0" w:rsidP="00B51EFE">
            <w:pPr>
              <w:jc w:val="center"/>
              <w:rPr>
                <w:rFonts w:ascii="AvantGarde Bk BT" w:hAnsi="AvantGarde Bk BT"/>
                <w:b/>
                <w:sz w:val="20"/>
                <w:szCs w:val="20"/>
              </w:rPr>
            </w:pPr>
            <w:r w:rsidRPr="00C70653">
              <w:rPr>
                <w:rFonts w:ascii="AvantGarde Bk BT" w:hAnsi="AvantGarde Bk BT"/>
                <w:b/>
                <w:sz w:val="20"/>
                <w:szCs w:val="20"/>
              </w:rPr>
              <w:t>31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08F89" w14:textId="496CAD4B" w:rsidR="00F947F0" w:rsidRPr="00C70653" w:rsidRDefault="00F947F0" w:rsidP="00F947F0">
            <w:pPr>
              <w:jc w:val="center"/>
              <w:rPr>
                <w:rFonts w:ascii="AvantGarde Bk BT" w:hAnsi="AvantGarde Bk BT"/>
                <w:b/>
                <w:sz w:val="20"/>
                <w:szCs w:val="20"/>
              </w:rPr>
            </w:pPr>
            <w:r w:rsidRPr="00C70653">
              <w:rPr>
                <w:rFonts w:ascii="AvantGarde Bk BT" w:hAnsi="AvantGarde Bk BT"/>
                <w:b/>
                <w:sz w:val="20"/>
                <w:szCs w:val="20"/>
              </w:rPr>
              <w:t> </w:t>
            </w:r>
          </w:p>
        </w:tc>
      </w:tr>
    </w:tbl>
    <w:p w14:paraId="2D2DAFE2" w14:textId="77777777" w:rsidR="00F947F0" w:rsidRPr="00C70653" w:rsidRDefault="00F947F0" w:rsidP="00C70653">
      <w:pPr>
        <w:keepNext/>
        <w:jc w:val="center"/>
        <w:outlineLvl w:val="3"/>
        <w:rPr>
          <w:rFonts w:ascii="AvantGarde Bk BT" w:hAnsi="AvantGarde Bk BT"/>
          <w:b/>
          <w:sz w:val="20"/>
          <w:szCs w:val="20"/>
        </w:rPr>
      </w:pPr>
    </w:p>
    <w:p w14:paraId="2106DBC0" w14:textId="1C33282B" w:rsidR="00F64C05" w:rsidRPr="005A5FE1" w:rsidRDefault="00F64C05" w:rsidP="00C70653">
      <w:pPr>
        <w:keepNext/>
        <w:jc w:val="center"/>
        <w:outlineLvl w:val="0"/>
        <w:rPr>
          <w:rFonts w:ascii="AvantGarde Bk BT" w:hAnsi="AvantGarde Bk BT"/>
          <w:b/>
          <w:sz w:val="22"/>
          <w:szCs w:val="22"/>
        </w:rPr>
      </w:pPr>
      <w:r w:rsidRPr="005A5FE1">
        <w:rPr>
          <w:rFonts w:ascii="AvantGarde Bk BT" w:hAnsi="AvantGarde Bk BT"/>
          <w:b/>
          <w:sz w:val="22"/>
          <w:szCs w:val="22"/>
        </w:rPr>
        <w:t>Área de Formación Especializante Selectiva</w:t>
      </w:r>
    </w:p>
    <w:p w14:paraId="7515CF0B" w14:textId="77777777" w:rsidR="004C272E" w:rsidRPr="005A5FE1" w:rsidRDefault="004C272E" w:rsidP="00C70653">
      <w:pPr>
        <w:keepNext/>
        <w:outlineLvl w:val="0"/>
        <w:rPr>
          <w:rFonts w:ascii="AvantGarde Bk BT" w:hAnsi="AvantGarde Bk BT"/>
          <w:b/>
          <w:sz w:val="22"/>
          <w:szCs w:val="22"/>
        </w:rPr>
      </w:pPr>
    </w:p>
    <w:p w14:paraId="056F5C43" w14:textId="38342FCC" w:rsidR="00F64C05" w:rsidRPr="005A5FE1" w:rsidRDefault="00B51EFE" w:rsidP="000311D8">
      <w:pPr>
        <w:keepNext/>
        <w:jc w:val="center"/>
        <w:outlineLvl w:val="0"/>
        <w:rPr>
          <w:rFonts w:ascii="AvantGarde Bk BT" w:hAnsi="AvantGarde Bk BT"/>
          <w:b/>
          <w:sz w:val="22"/>
          <w:szCs w:val="22"/>
        </w:rPr>
      </w:pPr>
      <w:r w:rsidRPr="005A5FE1">
        <w:rPr>
          <w:rFonts w:ascii="AvantGarde Bk BT" w:hAnsi="AvantGarde Bk BT"/>
          <w:b/>
          <w:sz w:val="22"/>
          <w:szCs w:val="22"/>
        </w:rPr>
        <w:t>Orientación en Optoelectrónica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709"/>
        <w:gridCol w:w="808"/>
        <w:gridCol w:w="911"/>
        <w:gridCol w:w="851"/>
        <w:gridCol w:w="960"/>
        <w:gridCol w:w="1998"/>
      </w:tblGrid>
      <w:tr w:rsidR="00B51EFE" w:rsidRPr="005A5FE1" w14:paraId="0D52FE54" w14:textId="77777777" w:rsidTr="00B51EFE">
        <w:trPr>
          <w:trHeight w:val="419"/>
        </w:trPr>
        <w:tc>
          <w:tcPr>
            <w:tcW w:w="3397" w:type="dxa"/>
            <w:shd w:val="clear" w:color="auto" w:fill="auto"/>
            <w:noWrap/>
            <w:vAlign w:val="center"/>
            <w:hideMark/>
          </w:tcPr>
          <w:p w14:paraId="15CE5E3D" w14:textId="285E0C3E" w:rsidR="00B51EFE" w:rsidRPr="005A5FE1" w:rsidRDefault="00B51EFE" w:rsidP="00C70653">
            <w:pPr>
              <w:jc w:val="center"/>
              <w:rPr>
                <w:rFonts w:ascii="AvantGarde Bk BT" w:hAnsi="AvantGarde Bk BT"/>
                <w:b/>
                <w:sz w:val="20"/>
                <w:szCs w:val="20"/>
              </w:rPr>
            </w:pPr>
            <w:r w:rsidRPr="005A5FE1">
              <w:rPr>
                <w:rFonts w:ascii="AvantGarde Bk BT" w:hAnsi="AvantGarde Bk BT"/>
                <w:b/>
                <w:sz w:val="20"/>
                <w:szCs w:val="20"/>
              </w:rPr>
              <w:t>Unidades de aprendizaje</w:t>
            </w:r>
          </w:p>
        </w:tc>
        <w:tc>
          <w:tcPr>
            <w:tcW w:w="709" w:type="dxa"/>
            <w:shd w:val="clear" w:color="auto" w:fill="auto"/>
            <w:noWrap/>
            <w:vAlign w:val="center"/>
            <w:hideMark/>
          </w:tcPr>
          <w:p w14:paraId="679B74FA" w14:textId="77777777" w:rsidR="00B51EFE" w:rsidRPr="005A5FE1" w:rsidRDefault="00B51EFE" w:rsidP="00C70653">
            <w:pPr>
              <w:jc w:val="center"/>
              <w:rPr>
                <w:rFonts w:ascii="AvantGarde Bk BT" w:hAnsi="AvantGarde Bk BT"/>
                <w:b/>
                <w:sz w:val="20"/>
                <w:szCs w:val="20"/>
              </w:rPr>
            </w:pPr>
            <w:r w:rsidRPr="005A5FE1">
              <w:rPr>
                <w:rFonts w:ascii="AvantGarde Bk BT" w:hAnsi="AvantGarde Bk BT"/>
                <w:b/>
                <w:sz w:val="20"/>
                <w:szCs w:val="20"/>
              </w:rPr>
              <w:t>Tipo</w:t>
            </w:r>
          </w:p>
        </w:tc>
        <w:tc>
          <w:tcPr>
            <w:tcW w:w="808" w:type="dxa"/>
            <w:shd w:val="clear" w:color="auto" w:fill="auto"/>
            <w:vAlign w:val="center"/>
          </w:tcPr>
          <w:p w14:paraId="20832C1A" w14:textId="02D3A3D8" w:rsidR="00B51EFE" w:rsidRPr="005A5FE1" w:rsidRDefault="00B51EFE" w:rsidP="00C70653">
            <w:pPr>
              <w:jc w:val="center"/>
              <w:rPr>
                <w:rFonts w:ascii="AvantGarde Bk BT" w:hAnsi="AvantGarde Bk BT"/>
                <w:b/>
                <w:sz w:val="20"/>
                <w:szCs w:val="20"/>
              </w:rPr>
            </w:pPr>
            <w:r w:rsidRPr="005A5FE1">
              <w:rPr>
                <w:rFonts w:ascii="AvantGarde Bk BT" w:hAnsi="AvantGarde Bk BT"/>
                <w:b/>
                <w:sz w:val="20"/>
                <w:szCs w:val="20"/>
              </w:rPr>
              <w:t>Horas Teoría</w:t>
            </w:r>
          </w:p>
        </w:tc>
        <w:tc>
          <w:tcPr>
            <w:tcW w:w="893" w:type="dxa"/>
            <w:vAlign w:val="center"/>
          </w:tcPr>
          <w:p w14:paraId="2D288F22" w14:textId="0941E54B" w:rsidR="00B51EFE" w:rsidRPr="005A5FE1" w:rsidRDefault="00B51EFE" w:rsidP="00C70653">
            <w:pPr>
              <w:jc w:val="center"/>
              <w:rPr>
                <w:rFonts w:ascii="AvantGarde Bk BT" w:hAnsi="AvantGarde Bk BT"/>
                <w:b/>
                <w:sz w:val="20"/>
                <w:szCs w:val="20"/>
              </w:rPr>
            </w:pPr>
            <w:r w:rsidRPr="005A5FE1">
              <w:rPr>
                <w:rFonts w:ascii="AvantGarde Bk BT" w:hAnsi="AvantGarde Bk BT"/>
                <w:b/>
                <w:sz w:val="20"/>
                <w:szCs w:val="20"/>
              </w:rPr>
              <w:t>Horas Práctica</w:t>
            </w:r>
          </w:p>
        </w:tc>
        <w:tc>
          <w:tcPr>
            <w:tcW w:w="851" w:type="dxa"/>
            <w:shd w:val="clear" w:color="auto" w:fill="auto"/>
            <w:noWrap/>
            <w:vAlign w:val="center"/>
            <w:hideMark/>
          </w:tcPr>
          <w:p w14:paraId="633F9212" w14:textId="3C82DFA7" w:rsidR="00B51EFE" w:rsidRPr="005A5FE1" w:rsidRDefault="00B51EFE" w:rsidP="00C70653">
            <w:pPr>
              <w:jc w:val="center"/>
              <w:rPr>
                <w:rFonts w:ascii="AvantGarde Bk BT" w:hAnsi="AvantGarde Bk BT"/>
                <w:b/>
                <w:sz w:val="20"/>
                <w:szCs w:val="20"/>
              </w:rPr>
            </w:pPr>
            <w:r w:rsidRPr="005A5FE1">
              <w:rPr>
                <w:rFonts w:ascii="AvantGarde Bk BT" w:hAnsi="AvantGarde Bk BT"/>
                <w:b/>
                <w:sz w:val="20"/>
                <w:szCs w:val="20"/>
              </w:rPr>
              <w:t>Horas Totales</w:t>
            </w:r>
          </w:p>
        </w:tc>
        <w:tc>
          <w:tcPr>
            <w:tcW w:w="992" w:type="dxa"/>
            <w:vAlign w:val="center"/>
          </w:tcPr>
          <w:p w14:paraId="5C674755" w14:textId="5FEC0D6E" w:rsidR="00B51EFE" w:rsidRPr="005A5FE1" w:rsidRDefault="00B51EFE" w:rsidP="00C70653">
            <w:pPr>
              <w:jc w:val="center"/>
              <w:rPr>
                <w:rFonts w:ascii="AvantGarde Bk BT" w:hAnsi="AvantGarde Bk BT"/>
                <w:b/>
                <w:sz w:val="20"/>
                <w:szCs w:val="20"/>
              </w:rPr>
            </w:pPr>
            <w:r w:rsidRPr="005A5FE1">
              <w:rPr>
                <w:rFonts w:ascii="AvantGarde Bk BT" w:hAnsi="AvantGarde Bk BT"/>
                <w:b/>
                <w:sz w:val="20"/>
                <w:szCs w:val="20"/>
              </w:rPr>
              <w:t>Créditos</w:t>
            </w:r>
          </w:p>
        </w:tc>
        <w:tc>
          <w:tcPr>
            <w:tcW w:w="1984" w:type="dxa"/>
            <w:shd w:val="clear" w:color="auto" w:fill="auto"/>
            <w:noWrap/>
            <w:vAlign w:val="center"/>
            <w:hideMark/>
          </w:tcPr>
          <w:p w14:paraId="18D3B853" w14:textId="372332F9" w:rsidR="00B51EFE" w:rsidRPr="005A5FE1" w:rsidRDefault="00B51EFE" w:rsidP="00C70653">
            <w:pPr>
              <w:jc w:val="center"/>
              <w:rPr>
                <w:rFonts w:ascii="AvantGarde Bk BT" w:hAnsi="AvantGarde Bk BT"/>
                <w:b/>
                <w:sz w:val="20"/>
                <w:szCs w:val="20"/>
              </w:rPr>
            </w:pPr>
            <w:r w:rsidRPr="005A5FE1">
              <w:rPr>
                <w:rFonts w:ascii="AvantGarde Bk BT" w:hAnsi="AvantGarde Bk BT"/>
                <w:b/>
                <w:sz w:val="20"/>
                <w:szCs w:val="20"/>
              </w:rPr>
              <w:t>Prerrequisitos</w:t>
            </w:r>
          </w:p>
        </w:tc>
      </w:tr>
      <w:tr w:rsidR="00B51EFE" w:rsidRPr="005A5FE1" w14:paraId="1086840C" w14:textId="77777777" w:rsidTr="000311D8">
        <w:trPr>
          <w:trHeight w:val="479"/>
        </w:trPr>
        <w:tc>
          <w:tcPr>
            <w:tcW w:w="3397" w:type="dxa"/>
            <w:shd w:val="clear" w:color="auto" w:fill="auto"/>
            <w:noWrap/>
            <w:vAlign w:val="bottom"/>
            <w:hideMark/>
          </w:tcPr>
          <w:p w14:paraId="43F39C81" w14:textId="77777777" w:rsidR="00B51EFE" w:rsidRPr="005A5FE1" w:rsidRDefault="00B51EFE" w:rsidP="000311D8">
            <w:pPr>
              <w:jc w:val="center"/>
              <w:rPr>
                <w:rFonts w:ascii="AvantGarde Bk BT" w:hAnsi="AvantGarde Bk BT"/>
                <w:sz w:val="20"/>
                <w:szCs w:val="20"/>
              </w:rPr>
            </w:pPr>
            <w:r w:rsidRPr="005A5FE1">
              <w:rPr>
                <w:rFonts w:ascii="AvantGarde Bk BT" w:hAnsi="AvantGarde Bk BT"/>
                <w:sz w:val="20"/>
                <w:szCs w:val="20"/>
              </w:rPr>
              <w:t>Comunicaciones por fibra óptica</w:t>
            </w:r>
          </w:p>
        </w:tc>
        <w:tc>
          <w:tcPr>
            <w:tcW w:w="709" w:type="dxa"/>
            <w:shd w:val="clear" w:color="auto" w:fill="auto"/>
            <w:noWrap/>
            <w:vAlign w:val="bottom"/>
            <w:hideMark/>
          </w:tcPr>
          <w:p w14:paraId="2F8FCD6D" w14:textId="77777777"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CT</w:t>
            </w:r>
          </w:p>
        </w:tc>
        <w:tc>
          <w:tcPr>
            <w:tcW w:w="808" w:type="dxa"/>
            <w:shd w:val="clear" w:color="auto" w:fill="auto"/>
            <w:noWrap/>
            <w:vAlign w:val="bottom"/>
            <w:hideMark/>
          </w:tcPr>
          <w:p w14:paraId="3A942D67" w14:textId="77777777"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40</w:t>
            </w:r>
          </w:p>
        </w:tc>
        <w:tc>
          <w:tcPr>
            <w:tcW w:w="893" w:type="dxa"/>
            <w:vAlign w:val="bottom"/>
          </w:tcPr>
          <w:p w14:paraId="2D3BF0A9" w14:textId="45CAD837"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40</w:t>
            </w:r>
          </w:p>
        </w:tc>
        <w:tc>
          <w:tcPr>
            <w:tcW w:w="851" w:type="dxa"/>
            <w:shd w:val="clear" w:color="auto" w:fill="auto"/>
            <w:noWrap/>
            <w:vAlign w:val="bottom"/>
            <w:hideMark/>
          </w:tcPr>
          <w:p w14:paraId="619E8B67" w14:textId="0807C5CD"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80</w:t>
            </w:r>
          </w:p>
        </w:tc>
        <w:tc>
          <w:tcPr>
            <w:tcW w:w="992" w:type="dxa"/>
            <w:vAlign w:val="bottom"/>
          </w:tcPr>
          <w:p w14:paraId="07504977" w14:textId="7DCC2593"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8</w:t>
            </w:r>
          </w:p>
        </w:tc>
        <w:tc>
          <w:tcPr>
            <w:tcW w:w="1984" w:type="dxa"/>
            <w:shd w:val="clear" w:color="auto" w:fill="auto"/>
            <w:noWrap/>
            <w:vAlign w:val="bottom"/>
            <w:hideMark/>
          </w:tcPr>
          <w:p w14:paraId="1A56D718" w14:textId="01286FA9"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Sistemas de telecomunicaciones</w:t>
            </w:r>
          </w:p>
        </w:tc>
      </w:tr>
      <w:tr w:rsidR="00B51EFE" w:rsidRPr="005A5FE1" w14:paraId="4C18DEE0" w14:textId="77777777" w:rsidTr="000311D8">
        <w:trPr>
          <w:trHeight w:val="479"/>
        </w:trPr>
        <w:tc>
          <w:tcPr>
            <w:tcW w:w="3397" w:type="dxa"/>
            <w:shd w:val="clear" w:color="auto" w:fill="auto"/>
            <w:noWrap/>
            <w:vAlign w:val="bottom"/>
            <w:hideMark/>
          </w:tcPr>
          <w:p w14:paraId="1384690C" w14:textId="77777777" w:rsidR="00B51EFE" w:rsidRPr="005A5FE1" w:rsidRDefault="00B51EFE" w:rsidP="000311D8">
            <w:pPr>
              <w:jc w:val="center"/>
              <w:rPr>
                <w:rFonts w:ascii="AvantGarde Bk BT" w:hAnsi="AvantGarde Bk BT"/>
                <w:sz w:val="20"/>
                <w:szCs w:val="20"/>
              </w:rPr>
            </w:pPr>
            <w:r w:rsidRPr="005A5FE1">
              <w:rPr>
                <w:rFonts w:ascii="AvantGarde Bk BT" w:hAnsi="AvantGarde Bk BT"/>
                <w:sz w:val="20"/>
                <w:szCs w:val="20"/>
              </w:rPr>
              <w:t>Control avanzado</w:t>
            </w:r>
          </w:p>
        </w:tc>
        <w:tc>
          <w:tcPr>
            <w:tcW w:w="709" w:type="dxa"/>
            <w:shd w:val="clear" w:color="auto" w:fill="auto"/>
            <w:noWrap/>
            <w:vAlign w:val="bottom"/>
            <w:hideMark/>
          </w:tcPr>
          <w:p w14:paraId="58B79195" w14:textId="77777777"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CT</w:t>
            </w:r>
          </w:p>
        </w:tc>
        <w:tc>
          <w:tcPr>
            <w:tcW w:w="808" w:type="dxa"/>
            <w:shd w:val="clear" w:color="auto" w:fill="auto"/>
            <w:noWrap/>
            <w:vAlign w:val="bottom"/>
            <w:hideMark/>
          </w:tcPr>
          <w:p w14:paraId="4BBB7309" w14:textId="77777777"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40</w:t>
            </w:r>
          </w:p>
        </w:tc>
        <w:tc>
          <w:tcPr>
            <w:tcW w:w="893" w:type="dxa"/>
            <w:vAlign w:val="bottom"/>
          </w:tcPr>
          <w:p w14:paraId="76DEB898" w14:textId="11D598AA"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40</w:t>
            </w:r>
          </w:p>
        </w:tc>
        <w:tc>
          <w:tcPr>
            <w:tcW w:w="851" w:type="dxa"/>
            <w:shd w:val="clear" w:color="auto" w:fill="auto"/>
            <w:noWrap/>
            <w:vAlign w:val="bottom"/>
            <w:hideMark/>
          </w:tcPr>
          <w:p w14:paraId="7138EB1F" w14:textId="6F8C5D28"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80</w:t>
            </w:r>
          </w:p>
        </w:tc>
        <w:tc>
          <w:tcPr>
            <w:tcW w:w="992" w:type="dxa"/>
            <w:vAlign w:val="bottom"/>
          </w:tcPr>
          <w:p w14:paraId="78693568" w14:textId="1BCA78D5"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8</w:t>
            </w:r>
          </w:p>
        </w:tc>
        <w:tc>
          <w:tcPr>
            <w:tcW w:w="1984" w:type="dxa"/>
            <w:shd w:val="clear" w:color="auto" w:fill="auto"/>
            <w:noWrap/>
            <w:vAlign w:val="bottom"/>
            <w:hideMark/>
          </w:tcPr>
          <w:p w14:paraId="2FA0EFB6" w14:textId="18C3B7A8"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Teoría de</w:t>
            </w:r>
            <w:r w:rsidR="00C13F93" w:rsidRPr="005A5FE1">
              <w:rPr>
                <w:rFonts w:ascii="AvantGarde Bk BT" w:hAnsi="AvantGarde Bk BT"/>
                <w:sz w:val="20"/>
                <w:szCs w:val="20"/>
              </w:rPr>
              <w:t>l</w:t>
            </w:r>
            <w:r w:rsidRPr="005A5FE1">
              <w:rPr>
                <w:rFonts w:ascii="AvantGarde Bk BT" w:hAnsi="AvantGarde Bk BT"/>
                <w:sz w:val="20"/>
                <w:szCs w:val="20"/>
              </w:rPr>
              <w:t xml:space="preserve"> control</w:t>
            </w:r>
          </w:p>
        </w:tc>
      </w:tr>
      <w:tr w:rsidR="00B51EFE" w:rsidRPr="005A5FE1" w14:paraId="28444EA0" w14:textId="77777777" w:rsidTr="000311D8">
        <w:trPr>
          <w:trHeight w:val="479"/>
        </w:trPr>
        <w:tc>
          <w:tcPr>
            <w:tcW w:w="3397" w:type="dxa"/>
            <w:shd w:val="clear" w:color="000000" w:fill="FFFFFF"/>
            <w:noWrap/>
            <w:vAlign w:val="bottom"/>
            <w:hideMark/>
          </w:tcPr>
          <w:p w14:paraId="712B1555" w14:textId="77777777" w:rsidR="00B51EFE" w:rsidRPr="005A5FE1" w:rsidRDefault="00B51EFE" w:rsidP="000311D8">
            <w:pPr>
              <w:jc w:val="center"/>
              <w:rPr>
                <w:rFonts w:ascii="AvantGarde Bk BT" w:hAnsi="AvantGarde Bk BT"/>
                <w:sz w:val="20"/>
                <w:szCs w:val="20"/>
              </w:rPr>
            </w:pPr>
            <w:r w:rsidRPr="005A5FE1">
              <w:rPr>
                <w:rFonts w:ascii="AvantGarde Bk BT" w:hAnsi="AvantGarde Bk BT"/>
                <w:sz w:val="20"/>
                <w:szCs w:val="20"/>
              </w:rPr>
              <w:t xml:space="preserve">Dispositivos </w:t>
            </w:r>
            <w:proofErr w:type="spellStart"/>
            <w:r w:rsidRPr="005A5FE1">
              <w:rPr>
                <w:rFonts w:ascii="AvantGarde Bk BT" w:hAnsi="AvantGarde Bk BT"/>
                <w:sz w:val="20"/>
                <w:szCs w:val="20"/>
              </w:rPr>
              <w:t>Optoelectrónicos</w:t>
            </w:r>
            <w:proofErr w:type="spellEnd"/>
          </w:p>
        </w:tc>
        <w:tc>
          <w:tcPr>
            <w:tcW w:w="709" w:type="dxa"/>
            <w:shd w:val="clear" w:color="auto" w:fill="auto"/>
            <w:noWrap/>
            <w:vAlign w:val="bottom"/>
            <w:hideMark/>
          </w:tcPr>
          <w:p w14:paraId="2B34A4B3" w14:textId="77777777"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CT</w:t>
            </w:r>
          </w:p>
        </w:tc>
        <w:tc>
          <w:tcPr>
            <w:tcW w:w="808" w:type="dxa"/>
            <w:shd w:val="clear" w:color="auto" w:fill="auto"/>
            <w:noWrap/>
            <w:vAlign w:val="bottom"/>
            <w:hideMark/>
          </w:tcPr>
          <w:p w14:paraId="400CF9AC" w14:textId="77777777"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40</w:t>
            </w:r>
          </w:p>
        </w:tc>
        <w:tc>
          <w:tcPr>
            <w:tcW w:w="893" w:type="dxa"/>
            <w:vAlign w:val="bottom"/>
          </w:tcPr>
          <w:p w14:paraId="51EC7D84" w14:textId="4A4E6DB3"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40</w:t>
            </w:r>
          </w:p>
        </w:tc>
        <w:tc>
          <w:tcPr>
            <w:tcW w:w="851" w:type="dxa"/>
            <w:shd w:val="clear" w:color="auto" w:fill="auto"/>
            <w:noWrap/>
            <w:vAlign w:val="bottom"/>
            <w:hideMark/>
          </w:tcPr>
          <w:p w14:paraId="4CD2FEFF" w14:textId="595CA32B"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80</w:t>
            </w:r>
          </w:p>
        </w:tc>
        <w:tc>
          <w:tcPr>
            <w:tcW w:w="992" w:type="dxa"/>
            <w:vAlign w:val="bottom"/>
          </w:tcPr>
          <w:p w14:paraId="7416A746" w14:textId="418A43BE"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8</w:t>
            </w:r>
          </w:p>
        </w:tc>
        <w:tc>
          <w:tcPr>
            <w:tcW w:w="1984" w:type="dxa"/>
            <w:shd w:val="clear" w:color="auto" w:fill="auto"/>
            <w:noWrap/>
            <w:vAlign w:val="bottom"/>
          </w:tcPr>
          <w:p w14:paraId="558D495D" w14:textId="7262B1D7" w:rsidR="00B51EFE" w:rsidRPr="005A5FE1" w:rsidRDefault="00B51EFE" w:rsidP="00B51EFE">
            <w:pPr>
              <w:jc w:val="center"/>
              <w:rPr>
                <w:rFonts w:ascii="AvantGarde Bk BT" w:hAnsi="AvantGarde Bk BT"/>
                <w:sz w:val="20"/>
                <w:szCs w:val="20"/>
              </w:rPr>
            </w:pPr>
          </w:p>
        </w:tc>
      </w:tr>
      <w:tr w:rsidR="00B51EFE" w:rsidRPr="005A5FE1" w14:paraId="0986107B" w14:textId="77777777" w:rsidTr="000311D8">
        <w:trPr>
          <w:trHeight w:val="479"/>
        </w:trPr>
        <w:tc>
          <w:tcPr>
            <w:tcW w:w="3397" w:type="dxa"/>
            <w:shd w:val="clear" w:color="auto" w:fill="auto"/>
            <w:noWrap/>
            <w:vAlign w:val="bottom"/>
            <w:hideMark/>
          </w:tcPr>
          <w:p w14:paraId="5F8921CC" w14:textId="77777777" w:rsidR="00B51EFE" w:rsidRPr="005A5FE1" w:rsidRDefault="00B51EFE" w:rsidP="000311D8">
            <w:pPr>
              <w:jc w:val="center"/>
              <w:rPr>
                <w:rFonts w:ascii="AvantGarde Bk BT" w:hAnsi="AvantGarde Bk BT"/>
                <w:sz w:val="20"/>
                <w:szCs w:val="20"/>
              </w:rPr>
            </w:pPr>
            <w:r w:rsidRPr="005A5FE1">
              <w:rPr>
                <w:rFonts w:ascii="AvantGarde Bk BT" w:hAnsi="AvantGarde Bk BT"/>
                <w:sz w:val="20"/>
                <w:szCs w:val="20"/>
              </w:rPr>
              <w:t>Fibra óptica</w:t>
            </w:r>
          </w:p>
        </w:tc>
        <w:tc>
          <w:tcPr>
            <w:tcW w:w="709" w:type="dxa"/>
            <w:shd w:val="clear" w:color="auto" w:fill="auto"/>
            <w:noWrap/>
            <w:vAlign w:val="bottom"/>
            <w:hideMark/>
          </w:tcPr>
          <w:p w14:paraId="1FBADF53" w14:textId="77777777"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CT</w:t>
            </w:r>
          </w:p>
        </w:tc>
        <w:tc>
          <w:tcPr>
            <w:tcW w:w="808" w:type="dxa"/>
            <w:shd w:val="clear" w:color="auto" w:fill="auto"/>
            <w:noWrap/>
            <w:vAlign w:val="bottom"/>
            <w:hideMark/>
          </w:tcPr>
          <w:p w14:paraId="18F7370D" w14:textId="77777777"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40</w:t>
            </w:r>
          </w:p>
        </w:tc>
        <w:tc>
          <w:tcPr>
            <w:tcW w:w="893" w:type="dxa"/>
            <w:vAlign w:val="bottom"/>
          </w:tcPr>
          <w:p w14:paraId="7ABACCBC" w14:textId="3DD351DB"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40</w:t>
            </w:r>
          </w:p>
        </w:tc>
        <w:tc>
          <w:tcPr>
            <w:tcW w:w="851" w:type="dxa"/>
            <w:shd w:val="clear" w:color="auto" w:fill="auto"/>
            <w:noWrap/>
            <w:vAlign w:val="bottom"/>
            <w:hideMark/>
          </w:tcPr>
          <w:p w14:paraId="5F07B8CD" w14:textId="78980312"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80</w:t>
            </w:r>
          </w:p>
        </w:tc>
        <w:tc>
          <w:tcPr>
            <w:tcW w:w="992" w:type="dxa"/>
            <w:vAlign w:val="bottom"/>
          </w:tcPr>
          <w:p w14:paraId="64A93F1E" w14:textId="7055AAFC"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8</w:t>
            </w:r>
          </w:p>
        </w:tc>
        <w:tc>
          <w:tcPr>
            <w:tcW w:w="1984" w:type="dxa"/>
            <w:shd w:val="clear" w:color="auto" w:fill="auto"/>
            <w:noWrap/>
            <w:vAlign w:val="bottom"/>
          </w:tcPr>
          <w:p w14:paraId="46496A76" w14:textId="4F4D71D3" w:rsidR="00B51EFE" w:rsidRPr="005A5FE1" w:rsidRDefault="00B51EFE" w:rsidP="00B51EFE">
            <w:pPr>
              <w:jc w:val="center"/>
              <w:rPr>
                <w:rFonts w:ascii="AvantGarde Bk BT" w:hAnsi="AvantGarde Bk BT"/>
                <w:sz w:val="20"/>
                <w:szCs w:val="20"/>
              </w:rPr>
            </w:pPr>
          </w:p>
        </w:tc>
      </w:tr>
      <w:tr w:rsidR="00B51EFE" w:rsidRPr="005A5FE1" w14:paraId="603FBD4B" w14:textId="77777777" w:rsidTr="000311D8">
        <w:trPr>
          <w:trHeight w:val="479"/>
        </w:trPr>
        <w:tc>
          <w:tcPr>
            <w:tcW w:w="3397" w:type="dxa"/>
            <w:shd w:val="clear" w:color="auto" w:fill="auto"/>
            <w:noWrap/>
            <w:vAlign w:val="bottom"/>
            <w:hideMark/>
          </w:tcPr>
          <w:p w14:paraId="7732E977" w14:textId="77777777" w:rsidR="00B51EFE" w:rsidRPr="005A5FE1" w:rsidRDefault="00B51EFE" w:rsidP="000311D8">
            <w:pPr>
              <w:jc w:val="center"/>
              <w:rPr>
                <w:rFonts w:ascii="AvantGarde Bk BT" w:hAnsi="AvantGarde Bk BT"/>
                <w:sz w:val="20"/>
                <w:szCs w:val="20"/>
              </w:rPr>
            </w:pPr>
            <w:r w:rsidRPr="005A5FE1">
              <w:rPr>
                <w:rFonts w:ascii="AvantGarde Bk BT" w:hAnsi="AvantGarde Bk BT"/>
                <w:sz w:val="20"/>
                <w:szCs w:val="20"/>
              </w:rPr>
              <w:t>Láser</w:t>
            </w:r>
          </w:p>
        </w:tc>
        <w:tc>
          <w:tcPr>
            <w:tcW w:w="709" w:type="dxa"/>
            <w:shd w:val="clear" w:color="auto" w:fill="auto"/>
            <w:noWrap/>
            <w:vAlign w:val="bottom"/>
            <w:hideMark/>
          </w:tcPr>
          <w:p w14:paraId="7C9866B1" w14:textId="77777777"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CT</w:t>
            </w:r>
          </w:p>
        </w:tc>
        <w:tc>
          <w:tcPr>
            <w:tcW w:w="808" w:type="dxa"/>
            <w:shd w:val="clear" w:color="auto" w:fill="auto"/>
            <w:noWrap/>
            <w:vAlign w:val="bottom"/>
            <w:hideMark/>
          </w:tcPr>
          <w:p w14:paraId="703B6785" w14:textId="77777777"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40</w:t>
            </w:r>
          </w:p>
        </w:tc>
        <w:tc>
          <w:tcPr>
            <w:tcW w:w="893" w:type="dxa"/>
            <w:vAlign w:val="bottom"/>
          </w:tcPr>
          <w:p w14:paraId="0F33A4A1" w14:textId="6EF812A0"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40</w:t>
            </w:r>
          </w:p>
        </w:tc>
        <w:tc>
          <w:tcPr>
            <w:tcW w:w="851" w:type="dxa"/>
            <w:shd w:val="clear" w:color="auto" w:fill="auto"/>
            <w:noWrap/>
            <w:vAlign w:val="bottom"/>
            <w:hideMark/>
          </w:tcPr>
          <w:p w14:paraId="31FF5553" w14:textId="6B4D4A98"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80</w:t>
            </w:r>
          </w:p>
        </w:tc>
        <w:tc>
          <w:tcPr>
            <w:tcW w:w="992" w:type="dxa"/>
            <w:vAlign w:val="bottom"/>
          </w:tcPr>
          <w:p w14:paraId="03EB10CE" w14:textId="218D7305"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8</w:t>
            </w:r>
          </w:p>
        </w:tc>
        <w:tc>
          <w:tcPr>
            <w:tcW w:w="1984" w:type="dxa"/>
            <w:shd w:val="clear" w:color="auto" w:fill="auto"/>
            <w:noWrap/>
            <w:vAlign w:val="bottom"/>
            <w:hideMark/>
          </w:tcPr>
          <w:p w14:paraId="2B791C4F" w14:textId="2DECAB66"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Óptica</w:t>
            </w:r>
          </w:p>
        </w:tc>
      </w:tr>
      <w:tr w:rsidR="00B51EFE" w:rsidRPr="005A5FE1" w14:paraId="2D7F1C4E" w14:textId="77777777" w:rsidTr="000311D8">
        <w:trPr>
          <w:trHeight w:val="480"/>
        </w:trPr>
        <w:tc>
          <w:tcPr>
            <w:tcW w:w="3397" w:type="dxa"/>
            <w:shd w:val="clear" w:color="auto" w:fill="auto"/>
            <w:noWrap/>
            <w:vAlign w:val="bottom"/>
            <w:hideMark/>
          </w:tcPr>
          <w:p w14:paraId="084DC1BD" w14:textId="77777777" w:rsidR="00B51EFE" w:rsidRPr="005A5FE1" w:rsidRDefault="00B51EFE" w:rsidP="000311D8">
            <w:pPr>
              <w:jc w:val="center"/>
              <w:rPr>
                <w:rFonts w:ascii="AvantGarde Bk BT" w:hAnsi="AvantGarde Bk BT"/>
                <w:sz w:val="20"/>
                <w:szCs w:val="20"/>
              </w:rPr>
            </w:pPr>
            <w:r w:rsidRPr="005A5FE1">
              <w:rPr>
                <w:rFonts w:ascii="AvantGarde Bk BT" w:hAnsi="AvantGarde Bk BT"/>
                <w:sz w:val="20"/>
                <w:szCs w:val="20"/>
              </w:rPr>
              <w:t>Sensores ópticos</w:t>
            </w:r>
          </w:p>
        </w:tc>
        <w:tc>
          <w:tcPr>
            <w:tcW w:w="709" w:type="dxa"/>
            <w:shd w:val="clear" w:color="auto" w:fill="auto"/>
            <w:noWrap/>
            <w:vAlign w:val="bottom"/>
            <w:hideMark/>
          </w:tcPr>
          <w:p w14:paraId="6074107D" w14:textId="77777777"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CT</w:t>
            </w:r>
          </w:p>
        </w:tc>
        <w:tc>
          <w:tcPr>
            <w:tcW w:w="808" w:type="dxa"/>
            <w:shd w:val="clear" w:color="auto" w:fill="auto"/>
            <w:noWrap/>
            <w:vAlign w:val="bottom"/>
            <w:hideMark/>
          </w:tcPr>
          <w:p w14:paraId="118935ED" w14:textId="77777777"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40</w:t>
            </w:r>
          </w:p>
        </w:tc>
        <w:tc>
          <w:tcPr>
            <w:tcW w:w="893" w:type="dxa"/>
            <w:vAlign w:val="bottom"/>
          </w:tcPr>
          <w:p w14:paraId="5B75B58A" w14:textId="3DEF7CAF"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40</w:t>
            </w:r>
          </w:p>
        </w:tc>
        <w:tc>
          <w:tcPr>
            <w:tcW w:w="851" w:type="dxa"/>
            <w:shd w:val="clear" w:color="auto" w:fill="auto"/>
            <w:noWrap/>
            <w:vAlign w:val="bottom"/>
            <w:hideMark/>
          </w:tcPr>
          <w:p w14:paraId="57E6908D" w14:textId="4B3F6E42"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80</w:t>
            </w:r>
          </w:p>
        </w:tc>
        <w:tc>
          <w:tcPr>
            <w:tcW w:w="992" w:type="dxa"/>
            <w:vAlign w:val="bottom"/>
          </w:tcPr>
          <w:p w14:paraId="01BBB46F" w14:textId="4A8248D4"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8</w:t>
            </w:r>
          </w:p>
        </w:tc>
        <w:tc>
          <w:tcPr>
            <w:tcW w:w="1984" w:type="dxa"/>
            <w:shd w:val="clear" w:color="auto" w:fill="auto"/>
            <w:noWrap/>
            <w:vAlign w:val="bottom"/>
            <w:hideMark/>
          </w:tcPr>
          <w:p w14:paraId="434447B1" w14:textId="6BF06E13" w:rsidR="00B51EFE" w:rsidRPr="005A5FE1" w:rsidRDefault="00B51EFE" w:rsidP="00B51EFE">
            <w:pPr>
              <w:jc w:val="center"/>
              <w:rPr>
                <w:rFonts w:ascii="AvantGarde Bk BT" w:hAnsi="AvantGarde Bk BT"/>
                <w:sz w:val="20"/>
                <w:szCs w:val="20"/>
              </w:rPr>
            </w:pPr>
            <w:r w:rsidRPr="005A5FE1">
              <w:rPr>
                <w:rFonts w:ascii="AvantGarde Bk BT" w:hAnsi="AvantGarde Bk BT"/>
                <w:sz w:val="20"/>
                <w:szCs w:val="20"/>
              </w:rPr>
              <w:t>Sensores e instrumentación</w:t>
            </w:r>
          </w:p>
        </w:tc>
      </w:tr>
      <w:tr w:rsidR="00B51EFE" w:rsidRPr="005A5FE1" w14:paraId="1A1046EB" w14:textId="77777777" w:rsidTr="00B51EFE">
        <w:trPr>
          <w:trHeight w:val="223"/>
        </w:trPr>
        <w:tc>
          <w:tcPr>
            <w:tcW w:w="3397" w:type="dxa"/>
            <w:shd w:val="clear" w:color="auto" w:fill="auto"/>
            <w:noWrap/>
            <w:vAlign w:val="bottom"/>
            <w:hideMark/>
          </w:tcPr>
          <w:p w14:paraId="006DAF5C" w14:textId="38A716ED" w:rsidR="00B51EFE" w:rsidRPr="005A5FE1" w:rsidRDefault="00B51EFE" w:rsidP="00B51EFE">
            <w:pPr>
              <w:jc w:val="right"/>
              <w:rPr>
                <w:rFonts w:ascii="AvantGarde Bk BT" w:hAnsi="AvantGarde Bk BT"/>
                <w:b/>
                <w:sz w:val="20"/>
                <w:szCs w:val="20"/>
              </w:rPr>
            </w:pPr>
            <w:r w:rsidRPr="005A5FE1">
              <w:rPr>
                <w:rFonts w:ascii="AvantGarde Bk BT" w:hAnsi="AvantGarde Bk BT"/>
                <w:b/>
                <w:sz w:val="20"/>
                <w:szCs w:val="20"/>
              </w:rPr>
              <w:t>Totales:</w:t>
            </w:r>
          </w:p>
        </w:tc>
        <w:tc>
          <w:tcPr>
            <w:tcW w:w="709" w:type="dxa"/>
            <w:shd w:val="clear" w:color="auto" w:fill="auto"/>
            <w:noWrap/>
            <w:vAlign w:val="bottom"/>
            <w:hideMark/>
          </w:tcPr>
          <w:p w14:paraId="259B7B88" w14:textId="3E880EAC" w:rsidR="00B51EFE" w:rsidRPr="005A5FE1" w:rsidRDefault="00B51EFE" w:rsidP="00B51EFE">
            <w:pPr>
              <w:jc w:val="center"/>
              <w:rPr>
                <w:rFonts w:ascii="AvantGarde Bk BT" w:hAnsi="AvantGarde Bk BT"/>
                <w:b/>
                <w:sz w:val="20"/>
                <w:szCs w:val="20"/>
              </w:rPr>
            </w:pPr>
          </w:p>
        </w:tc>
        <w:tc>
          <w:tcPr>
            <w:tcW w:w="808" w:type="dxa"/>
            <w:shd w:val="clear" w:color="auto" w:fill="auto"/>
            <w:noWrap/>
            <w:vAlign w:val="bottom"/>
            <w:hideMark/>
          </w:tcPr>
          <w:p w14:paraId="162CD57D" w14:textId="77777777" w:rsidR="00B51EFE" w:rsidRPr="005A5FE1" w:rsidRDefault="00B51EFE" w:rsidP="00B51EFE">
            <w:pPr>
              <w:jc w:val="center"/>
              <w:rPr>
                <w:rFonts w:ascii="AvantGarde Bk BT" w:hAnsi="AvantGarde Bk BT"/>
                <w:b/>
                <w:sz w:val="20"/>
                <w:szCs w:val="20"/>
              </w:rPr>
            </w:pPr>
            <w:r w:rsidRPr="005A5FE1">
              <w:rPr>
                <w:rFonts w:ascii="AvantGarde Bk BT" w:hAnsi="AvantGarde Bk BT"/>
                <w:b/>
                <w:sz w:val="20"/>
                <w:szCs w:val="20"/>
              </w:rPr>
              <w:t>240</w:t>
            </w:r>
          </w:p>
        </w:tc>
        <w:tc>
          <w:tcPr>
            <w:tcW w:w="893" w:type="dxa"/>
            <w:vAlign w:val="bottom"/>
          </w:tcPr>
          <w:p w14:paraId="31428C75" w14:textId="278F2975" w:rsidR="00B51EFE" w:rsidRPr="005A5FE1" w:rsidRDefault="00B51EFE" w:rsidP="00B51EFE">
            <w:pPr>
              <w:jc w:val="center"/>
              <w:rPr>
                <w:rFonts w:ascii="AvantGarde Bk BT" w:hAnsi="AvantGarde Bk BT"/>
                <w:b/>
                <w:sz w:val="20"/>
                <w:szCs w:val="20"/>
              </w:rPr>
            </w:pPr>
            <w:r w:rsidRPr="005A5FE1">
              <w:rPr>
                <w:rFonts w:ascii="AvantGarde Bk BT" w:hAnsi="AvantGarde Bk BT"/>
                <w:b/>
                <w:sz w:val="20"/>
                <w:szCs w:val="20"/>
              </w:rPr>
              <w:t>240</w:t>
            </w:r>
          </w:p>
        </w:tc>
        <w:tc>
          <w:tcPr>
            <w:tcW w:w="851" w:type="dxa"/>
            <w:shd w:val="clear" w:color="auto" w:fill="auto"/>
            <w:noWrap/>
            <w:vAlign w:val="bottom"/>
            <w:hideMark/>
          </w:tcPr>
          <w:p w14:paraId="5106E8B0" w14:textId="4DC2479F" w:rsidR="00B51EFE" w:rsidRPr="005A5FE1" w:rsidRDefault="00B51EFE" w:rsidP="00B51EFE">
            <w:pPr>
              <w:jc w:val="center"/>
              <w:rPr>
                <w:rFonts w:ascii="AvantGarde Bk BT" w:hAnsi="AvantGarde Bk BT"/>
                <w:b/>
                <w:sz w:val="20"/>
                <w:szCs w:val="20"/>
              </w:rPr>
            </w:pPr>
            <w:r w:rsidRPr="005A5FE1">
              <w:rPr>
                <w:rFonts w:ascii="AvantGarde Bk BT" w:hAnsi="AvantGarde Bk BT"/>
                <w:b/>
                <w:sz w:val="20"/>
                <w:szCs w:val="20"/>
              </w:rPr>
              <w:t>480</w:t>
            </w:r>
          </w:p>
        </w:tc>
        <w:tc>
          <w:tcPr>
            <w:tcW w:w="992" w:type="dxa"/>
            <w:vAlign w:val="bottom"/>
          </w:tcPr>
          <w:p w14:paraId="0C6DB6E0" w14:textId="0330C7D5" w:rsidR="00B51EFE" w:rsidRPr="005A5FE1" w:rsidRDefault="00B51EFE" w:rsidP="00B51EFE">
            <w:pPr>
              <w:jc w:val="center"/>
              <w:rPr>
                <w:rFonts w:ascii="AvantGarde Bk BT" w:hAnsi="AvantGarde Bk BT"/>
                <w:b/>
                <w:sz w:val="20"/>
                <w:szCs w:val="20"/>
              </w:rPr>
            </w:pPr>
            <w:r w:rsidRPr="005A5FE1">
              <w:rPr>
                <w:rFonts w:ascii="AvantGarde Bk BT" w:hAnsi="AvantGarde Bk BT"/>
                <w:b/>
                <w:sz w:val="20"/>
                <w:szCs w:val="20"/>
              </w:rPr>
              <w:t>48</w:t>
            </w:r>
          </w:p>
        </w:tc>
        <w:tc>
          <w:tcPr>
            <w:tcW w:w="1984" w:type="dxa"/>
            <w:shd w:val="clear" w:color="auto" w:fill="auto"/>
            <w:noWrap/>
            <w:vAlign w:val="bottom"/>
            <w:hideMark/>
          </w:tcPr>
          <w:p w14:paraId="11197E55" w14:textId="04A7C41D" w:rsidR="00B51EFE" w:rsidRPr="005A5FE1" w:rsidRDefault="00B51EFE" w:rsidP="00B51EFE">
            <w:pPr>
              <w:jc w:val="center"/>
              <w:rPr>
                <w:rFonts w:ascii="AvantGarde Bk BT" w:hAnsi="AvantGarde Bk BT"/>
                <w:b/>
                <w:sz w:val="20"/>
                <w:szCs w:val="20"/>
              </w:rPr>
            </w:pPr>
          </w:p>
        </w:tc>
      </w:tr>
    </w:tbl>
    <w:p w14:paraId="7198CB71" w14:textId="77777777" w:rsidR="00F64C05" w:rsidRPr="005A5FE1" w:rsidRDefault="00F64C05" w:rsidP="00B51EFE">
      <w:pPr>
        <w:rPr>
          <w:rFonts w:ascii="AvantGarde Bk BT" w:hAnsi="AvantGarde Bk BT"/>
          <w:sz w:val="20"/>
          <w:szCs w:val="20"/>
        </w:rPr>
      </w:pPr>
    </w:p>
    <w:p w14:paraId="534B39F7" w14:textId="181345D9" w:rsidR="00453A11" w:rsidRPr="005A5FE1" w:rsidRDefault="00453A11" w:rsidP="000311D8">
      <w:pPr>
        <w:keepNext/>
        <w:jc w:val="center"/>
        <w:outlineLvl w:val="0"/>
        <w:rPr>
          <w:rFonts w:ascii="AvantGarde Bk BT" w:hAnsi="AvantGarde Bk BT"/>
          <w:sz w:val="20"/>
          <w:szCs w:val="20"/>
        </w:rPr>
      </w:pPr>
      <w:r w:rsidRPr="005A5FE1">
        <w:rPr>
          <w:rFonts w:ascii="AvantGarde Bk BT" w:hAnsi="AvantGarde Bk BT"/>
          <w:b/>
          <w:sz w:val="22"/>
          <w:szCs w:val="22"/>
        </w:rPr>
        <w:lastRenderedPageBreak/>
        <w:t>Orientación en Telecomunicaciones</w:t>
      </w:r>
    </w:p>
    <w:tbl>
      <w:tblPr>
        <w:tblW w:w="9634" w:type="dxa"/>
        <w:tblInd w:w="-5" w:type="dxa"/>
        <w:tblCellMar>
          <w:left w:w="70" w:type="dxa"/>
          <w:right w:w="70" w:type="dxa"/>
        </w:tblCellMar>
        <w:tblLook w:val="04A0" w:firstRow="1" w:lastRow="0" w:firstColumn="1" w:lastColumn="0" w:noHBand="0" w:noVBand="1"/>
      </w:tblPr>
      <w:tblGrid>
        <w:gridCol w:w="3397"/>
        <w:gridCol w:w="709"/>
        <w:gridCol w:w="751"/>
        <w:gridCol w:w="945"/>
        <w:gridCol w:w="851"/>
        <w:gridCol w:w="983"/>
        <w:gridCol w:w="1998"/>
      </w:tblGrid>
      <w:tr w:rsidR="00453A11" w:rsidRPr="005A5FE1" w14:paraId="49C0E226" w14:textId="77777777" w:rsidTr="00C70653">
        <w:trPr>
          <w:trHeight w:val="56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268A5" w14:textId="24B8B67D" w:rsidR="00453A11" w:rsidRPr="005A5FE1" w:rsidRDefault="00453A11" w:rsidP="000311D8">
            <w:pPr>
              <w:jc w:val="center"/>
              <w:rPr>
                <w:rFonts w:ascii="AvantGarde Bk BT" w:hAnsi="AvantGarde Bk BT"/>
                <w:b/>
                <w:sz w:val="20"/>
                <w:szCs w:val="20"/>
              </w:rPr>
            </w:pPr>
            <w:r w:rsidRPr="005A5FE1">
              <w:rPr>
                <w:rFonts w:ascii="AvantGarde Bk BT" w:hAnsi="AvantGarde Bk BT"/>
                <w:b/>
                <w:sz w:val="20"/>
                <w:szCs w:val="20"/>
              </w:rPr>
              <w:t>Unidades de aprendizaje</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2ABAA" w14:textId="046D36DC" w:rsidR="00453A11" w:rsidRPr="005A5FE1" w:rsidRDefault="00453A11" w:rsidP="00453A11">
            <w:pPr>
              <w:jc w:val="center"/>
              <w:rPr>
                <w:rFonts w:ascii="AvantGarde Bk BT" w:hAnsi="AvantGarde Bk BT"/>
                <w:b/>
                <w:sz w:val="20"/>
                <w:szCs w:val="20"/>
              </w:rPr>
            </w:pPr>
            <w:r w:rsidRPr="005A5FE1">
              <w:rPr>
                <w:rFonts w:ascii="AvantGarde Bk BT" w:hAnsi="AvantGarde Bk BT"/>
                <w:b/>
                <w:sz w:val="20"/>
                <w:szCs w:val="20"/>
              </w:rPr>
              <w:t>Tipo</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60A57FF" w14:textId="07787301" w:rsidR="00453A11" w:rsidRPr="005A5FE1" w:rsidRDefault="008319AE" w:rsidP="008319AE">
            <w:pPr>
              <w:jc w:val="center"/>
              <w:rPr>
                <w:rFonts w:ascii="AvantGarde Bk BT" w:hAnsi="AvantGarde Bk BT"/>
                <w:b/>
                <w:sz w:val="20"/>
                <w:szCs w:val="20"/>
              </w:rPr>
            </w:pPr>
            <w:r w:rsidRPr="005A5FE1">
              <w:rPr>
                <w:rFonts w:ascii="AvantGarde Bk BT" w:hAnsi="AvantGarde Bk BT"/>
                <w:b/>
                <w:sz w:val="20"/>
                <w:szCs w:val="20"/>
              </w:rPr>
              <w:t>Horas</w:t>
            </w:r>
            <w:r w:rsidR="00453A11" w:rsidRPr="005A5FE1">
              <w:rPr>
                <w:rFonts w:ascii="AvantGarde Bk BT" w:hAnsi="AvantGarde Bk BT"/>
                <w:b/>
                <w:sz w:val="20"/>
                <w:szCs w:val="20"/>
              </w:rPr>
              <w:t xml:space="preserve"> Teoría</w:t>
            </w:r>
          </w:p>
        </w:tc>
        <w:tc>
          <w:tcPr>
            <w:tcW w:w="950" w:type="dxa"/>
            <w:tcBorders>
              <w:top w:val="single" w:sz="4" w:space="0" w:color="auto"/>
              <w:left w:val="single" w:sz="4" w:space="0" w:color="auto"/>
              <w:bottom w:val="single" w:sz="4" w:space="0" w:color="auto"/>
              <w:right w:val="single" w:sz="4" w:space="0" w:color="auto"/>
            </w:tcBorders>
            <w:vAlign w:val="center"/>
          </w:tcPr>
          <w:p w14:paraId="5F9F12FE" w14:textId="53E41D6D" w:rsidR="00453A11" w:rsidRPr="005A5FE1" w:rsidRDefault="008319AE" w:rsidP="008319AE">
            <w:pPr>
              <w:jc w:val="center"/>
              <w:rPr>
                <w:rFonts w:ascii="AvantGarde Bk BT" w:hAnsi="AvantGarde Bk BT"/>
                <w:b/>
                <w:sz w:val="20"/>
                <w:szCs w:val="20"/>
              </w:rPr>
            </w:pPr>
            <w:r w:rsidRPr="005A5FE1">
              <w:rPr>
                <w:rFonts w:ascii="AvantGarde Bk BT" w:hAnsi="AvantGarde Bk BT"/>
                <w:b/>
                <w:sz w:val="20"/>
                <w:szCs w:val="20"/>
              </w:rPr>
              <w:t>Horas</w:t>
            </w:r>
            <w:r w:rsidR="00453A11" w:rsidRPr="005A5FE1">
              <w:rPr>
                <w:rFonts w:ascii="AvantGarde Bk BT" w:hAnsi="AvantGarde Bk BT"/>
                <w:b/>
                <w:sz w:val="20"/>
                <w:szCs w:val="20"/>
              </w:rPr>
              <w:t xml:space="preserve"> Práctica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EC94C" w14:textId="2AD71F96" w:rsidR="00453A11" w:rsidRPr="005A5FE1" w:rsidRDefault="008319AE" w:rsidP="008319AE">
            <w:pPr>
              <w:jc w:val="center"/>
              <w:rPr>
                <w:rFonts w:ascii="AvantGarde Bk BT" w:hAnsi="AvantGarde Bk BT"/>
                <w:b/>
                <w:sz w:val="20"/>
                <w:szCs w:val="20"/>
              </w:rPr>
            </w:pPr>
            <w:r w:rsidRPr="005A5FE1">
              <w:rPr>
                <w:rFonts w:ascii="AvantGarde Bk BT" w:hAnsi="AvantGarde Bk BT"/>
                <w:b/>
                <w:sz w:val="20"/>
                <w:szCs w:val="20"/>
              </w:rPr>
              <w:t>Horas</w:t>
            </w:r>
            <w:r w:rsidR="00453A11" w:rsidRPr="005A5FE1">
              <w:rPr>
                <w:rFonts w:ascii="AvantGarde Bk BT" w:hAnsi="AvantGarde Bk BT"/>
                <w:b/>
                <w:sz w:val="20"/>
                <w:szCs w:val="20"/>
              </w:rPr>
              <w:t xml:space="preserve"> Totales</w:t>
            </w:r>
          </w:p>
        </w:tc>
        <w:tc>
          <w:tcPr>
            <w:tcW w:w="992" w:type="dxa"/>
            <w:tcBorders>
              <w:top w:val="single" w:sz="4" w:space="0" w:color="auto"/>
              <w:left w:val="single" w:sz="4" w:space="0" w:color="auto"/>
              <w:bottom w:val="single" w:sz="4" w:space="0" w:color="auto"/>
              <w:right w:val="single" w:sz="4" w:space="0" w:color="auto"/>
            </w:tcBorders>
            <w:vAlign w:val="center"/>
          </w:tcPr>
          <w:p w14:paraId="64465DF8" w14:textId="1D951F41" w:rsidR="00453A11" w:rsidRPr="005A5FE1" w:rsidRDefault="00453A11" w:rsidP="00453A11">
            <w:pPr>
              <w:jc w:val="center"/>
              <w:rPr>
                <w:rFonts w:ascii="AvantGarde Bk BT" w:hAnsi="AvantGarde Bk BT"/>
                <w:b/>
                <w:sz w:val="20"/>
                <w:szCs w:val="20"/>
              </w:rPr>
            </w:pPr>
            <w:r w:rsidRPr="005A5FE1">
              <w:rPr>
                <w:rFonts w:ascii="AvantGarde Bk BT" w:hAnsi="AvantGarde Bk BT"/>
                <w:b/>
                <w:sz w:val="20"/>
                <w:szCs w:val="20"/>
              </w:rPr>
              <w:t>Créditos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D4585" w14:textId="76CAFC84" w:rsidR="00453A11" w:rsidRPr="005A5FE1" w:rsidRDefault="00453A11" w:rsidP="00453A11">
            <w:pPr>
              <w:jc w:val="center"/>
              <w:rPr>
                <w:rFonts w:ascii="AvantGarde Bk BT" w:hAnsi="AvantGarde Bk BT"/>
                <w:b/>
                <w:sz w:val="20"/>
                <w:szCs w:val="20"/>
              </w:rPr>
            </w:pPr>
            <w:r w:rsidRPr="005A5FE1">
              <w:rPr>
                <w:rFonts w:ascii="AvantGarde Bk BT" w:hAnsi="AvantGarde Bk BT"/>
                <w:b/>
                <w:sz w:val="20"/>
                <w:szCs w:val="20"/>
              </w:rPr>
              <w:t>Prerrequisitos</w:t>
            </w:r>
          </w:p>
        </w:tc>
      </w:tr>
      <w:tr w:rsidR="00453A11" w:rsidRPr="005A5FE1" w14:paraId="56C062B0" w14:textId="77777777" w:rsidTr="000311D8">
        <w:trPr>
          <w:trHeight w:val="479"/>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095B0" w14:textId="77777777" w:rsidR="00453A11" w:rsidRPr="005A5FE1" w:rsidRDefault="00453A11" w:rsidP="000311D8">
            <w:pPr>
              <w:jc w:val="center"/>
              <w:rPr>
                <w:rFonts w:ascii="AvantGarde Bk BT" w:hAnsi="AvantGarde Bk BT"/>
                <w:sz w:val="20"/>
                <w:szCs w:val="20"/>
              </w:rPr>
            </w:pPr>
            <w:r w:rsidRPr="005A5FE1">
              <w:rPr>
                <w:rFonts w:ascii="AvantGarde Bk BT" w:hAnsi="AvantGarde Bk BT"/>
                <w:sz w:val="20"/>
                <w:szCs w:val="20"/>
              </w:rPr>
              <w:t>Antenas y propagación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9A4A3"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CT</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346B1"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950" w:type="dxa"/>
            <w:tcBorders>
              <w:top w:val="single" w:sz="4" w:space="0" w:color="auto"/>
              <w:left w:val="single" w:sz="4" w:space="0" w:color="auto"/>
              <w:bottom w:val="single" w:sz="4" w:space="0" w:color="auto"/>
              <w:right w:val="single" w:sz="4" w:space="0" w:color="auto"/>
            </w:tcBorders>
            <w:vAlign w:val="bottom"/>
          </w:tcPr>
          <w:p w14:paraId="01D97BE7" w14:textId="746257FC"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BD28F" w14:textId="74A89142"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tcPr>
          <w:p w14:paraId="7D1417B2" w14:textId="7CDCB728"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9A51E" w14:textId="7A8FE368"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Oscilaciones y ondas</w:t>
            </w:r>
          </w:p>
        </w:tc>
      </w:tr>
      <w:tr w:rsidR="00453A11" w:rsidRPr="005A5FE1" w14:paraId="29C59931" w14:textId="77777777" w:rsidTr="000311D8">
        <w:trPr>
          <w:trHeight w:val="479"/>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6DE45" w14:textId="77777777" w:rsidR="00453A11" w:rsidRPr="005A5FE1" w:rsidRDefault="00453A11" w:rsidP="000311D8">
            <w:pPr>
              <w:jc w:val="center"/>
              <w:rPr>
                <w:rFonts w:ascii="AvantGarde Bk BT" w:hAnsi="AvantGarde Bk BT"/>
                <w:sz w:val="20"/>
                <w:szCs w:val="20"/>
              </w:rPr>
            </w:pPr>
            <w:r w:rsidRPr="005A5FE1">
              <w:rPr>
                <w:rFonts w:ascii="AvantGarde Bk BT" w:hAnsi="AvantGarde Bk BT"/>
                <w:sz w:val="20"/>
                <w:szCs w:val="20"/>
              </w:rPr>
              <w:t>Comunicaciones analógicas y digitales</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3B2E0"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CT</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C86F6"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950" w:type="dxa"/>
            <w:tcBorders>
              <w:top w:val="single" w:sz="4" w:space="0" w:color="auto"/>
              <w:left w:val="single" w:sz="4" w:space="0" w:color="auto"/>
              <w:bottom w:val="single" w:sz="4" w:space="0" w:color="auto"/>
              <w:right w:val="single" w:sz="4" w:space="0" w:color="auto"/>
            </w:tcBorders>
            <w:vAlign w:val="bottom"/>
          </w:tcPr>
          <w:p w14:paraId="4B0DE6EA" w14:textId="7BD64545"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28845" w14:textId="0F730831"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tcPr>
          <w:p w14:paraId="0D87B0EB" w14:textId="3A6B82BA"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2B77A" w14:textId="06DDFEE1"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Antenas y propagación</w:t>
            </w:r>
          </w:p>
        </w:tc>
      </w:tr>
      <w:tr w:rsidR="00453A11" w:rsidRPr="005A5FE1" w14:paraId="04F0F21D" w14:textId="77777777" w:rsidTr="000311D8">
        <w:trPr>
          <w:trHeight w:val="48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2A66C" w14:textId="77777777" w:rsidR="00453A11" w:rsidRPr="005A5FE1" w:rsidRDefault="00453A11" w:rsidP="000311D8">
            <w:pPr>
              <w:jc w:val="center"/>
              <w:rPr>
                <w:rFonts w:ascii="AvantGarde Bk BT" w:hAnsi="AvantGarde Bk BT"/>
                <w:sz w:val="20"/>
                <w:szCs w:val="20"/>
              </w:rPr>
            </w:pPr>
            <w:r w:rsidRPr="005A5FE1">
              <w:rPr>
                <w:rFonts w:ascii="AvantGarde Bk BT" w:hAnsi="AvantGarde Bk BT"/>
                <w:sz w:val="20"/>
                <w:szCs w:val="20"/>
              </w:rPr>
              <w:t>Criptografía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8859C"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CT</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909D0"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950" w:type="dxa"/>
            <w:tcBorders>
              <w:top w:val="single" w:sz="4" w:space="0" w:color="auto"/>
              <w:left w:val="single" w:sz="4" w:space="0" w:color="auto"/>
              <w:bottom w:val="single" w:sz="4" w:space="0" w:color="auto"/>
              <w:right w:val="single" w:sz="4" w:space="0" w:color="auto"/>
            </w:tcBorders>
            <w:vAlign w:val="bottom"/>
          </w:tcPr>
          <w:p w14:paraId="656D32F5" w14:textId="662C69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A64B4" w14:textId="6F6088CE"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tcPr>
          <w:p w14:paraId="3523A47F" w14:textId="4982E386"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615D9" w14:textId="07866476"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Sistemas de telecomunicaciones</w:t>
            </w:r>
          </w:p>
        </w:tc>
      </w:tr>
      <w:tr w:rsidR="00453A11" w:rsidRPr="005A5FE1" w14:paraId="0ACBE092" w14:textId="77777777" w:rsidTr="000311D8">
        <w:trPr>
          <w:trHeight w:val="479"/>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4F291" w14:textId="77777777" w:rsidR="00453A11" w:rsidRPr="005A5FE1" w:rsidRDefault="00453A11" w:rsidP="000311D8">
            <w:pPr>
              <w:jc w:val="center"/>
              <w:rPr>
                <w:rFonts w:ascii="AvantGarde Bk BT" w:hAnsi="AvantGarde Bk BT"/>
                <w:sz w:val="20"/>
                <w:szCs w:val="20"/>
              </w:rPr>
            </w:pPr>
            <w:r w:rsidRPr="005A5FE1">
              <w:rPr>
                <w:rFonts w:ascii="AvantGarde Bk BT" w:hAnsi="AvantGarde Bk BT"/>
                <w:sz w:val="20"/>
                <w:szCs w:val="20"/>
              </w:rPr>
              <w:t>Microondas y satélites</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AF855"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CT</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23630"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950" w:type="dxa"/>
            <w:tcBorders>
              <w:top w:val="single" w:sz="4" w:space="0" w:color="auto"/>
              <w:left w:val="single" w:sz="4" w:space="0" w:color="auto"/>
              <w:bottom w:val="single" w:sz="4" w:space="0" w:color="auto"/>
              <w:right w:val="single" w:sz="4" w:space="0" w:color="auto"/>
            </w:tcBorders>
            <w:vAlign w:val="bottom"/>
          </w:tcPr>
          <w:p w14:paraId="66D5BAE5" w14:textId="50D6EEBE"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5B9C2" w14:textId="2948BF0A"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tcPr>
          <w:p w14:paraId="1445C021" w14:textId="3D5F703C"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43E04" w14:textId="336A68DD"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Sistemas de telecomunicaciones</w:t>
            </w:r>
          </w:p>
        </w:tc>
      </w:tr>
      <w:tr w:rsidR="00453A11" w:rsidRPr="005A5FE1" w14:paraId="756A697D" w14:textId="77777777" w:rsidTr="000311D8">
        <w:trPr>
          <w:trHeight w:val="48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2EE98" w14:textId="77777777" w:rsidR="00453A11" w:rsidRPr="005A5FE1" w:rsidRDefault="00453A11" w:rsidP="000311D8">
            <w:pPr>
              <w:jc w:val="center"/>
              <w:rPr>
                <w:rFonts w:ascii="AvantGarde Bk BT" w:hAnsi="AvantGarde Bk BT"/>
                <w:sz w:val="20"/>
                <w:szCs w:val="20"/>
              </w:rPr>
            </w:pPr>
            <w:r w:rsidRPr="005A5FE1">
              <w:rPr>
                <w:rFonts w:ascii="AvantGarde Bk BT" w:hAnsi="AvantGarde Bk BT"/>
                <w:sz w:val="20"/>
                <w:szCs w:val="20"/>
              </w:rPr>
              <w:t>Normatividad en telecomunicaciones</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26229"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CT</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C9B4F"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950" w:type="dxa"/>
            <w:tcBorders>
              <w:top w:val="single" w:sz="4" w:space="0" w:color="auto"/>
              <w:left w:val="single" w:sz="4" w:space="0" w:color="auto"/>
              <w:bottom w:val="single" w:sz="4" w:space="0" w:color="auto"/>
              <w:right w:val="single" w:sz="4" w:space="0" w:color="auto"/>
            </w:tcBorders>
            <w:vAlign w:val="bottom"/>
          </w:tcPr>
          <w:p w14:paraId="4F4B2D2C" w14:textId="6091DA2B"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F016A" w14:textId="306FE259"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tcPr>
          <w:p w14:paraId="37500600" w14:textId="11617E7F"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5FF93" w14:textId="02141A68" w:rsidR="00453A11" w:rsidRPr="005A5FE1" w:rsidRDefault="00453A11" w:rsidP="00453A11">
            <w:pPr>
              <w:jc w:val="center"/>
              <w:rPr>
                <w:rFonts w:ascii="AvantGarde Bk BT" w:hAnsi="AvantGarde Bk BT"/>
                <w:sz w:val="20"/>
                <w:szCs w:val="20"/>
              </w:rPr>
            </w:pPr>
          </w:p>
        </w:tc>
      </w:tr>
      <w:tr w:rsidR="00453A11" w:rsidRPr="005A5FE1" w14:paraId="1A42A91B" w14:textId="77777777" w:rsidTr="000311D8">
        <w:trPr>
          <w:trHeight w:val="479"/>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5DDE5F" w14:textId="77777777" w:rsidR="00453A11" w:rsidRPr="005A5FE1" w:rsidRDefault="00453A11" w:rsidP="000311D8">
            <w:pPr>
              <w:jc w:val="center"/>
              <w:rPr>
                <w:rFonts w:ascii="AvantGarde Bk BT" w:hAnsi="AvantGarde Bk BT"/>
                <w:sz w:val="20"/>
                <w:szCs w:val="20"/>
              </w:rPr>
            </w:pPr>
            <w:r w:rsidRPr="005A5FE1">
              <w:rPr>
                <w:rFonts w:ascii="AvantGarde Bk BT" w:hAnsi="AvantGarde Bk BT"/>
                <w:sz w:val="20"/>
                <w:szCs w:val="20"/>
              </w:rPr>
              <w:t>Redes de banda ancha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4FDA3"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CT</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10168"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950" w:type="dxa"/>
            <w:tcBorders>
              <w:top w:val="single" w:sz="4" w:space="0" w:color="auto"/>
              <w:left w:val="single" w:sz="4" w:space="0" w:color="auto"/>
              <w:bottom w:val="single" w:sz="4" w:space="0" w:color="auto"/>
              <w:right w:val="single" w:sz="4" w:space="0" w:color="auto"/>
            </w:tcBorders>
            <w:vAlign w:val="bottom"/>
          </w:tcPr>
          <w:p w14:paraId="2C1631BC" w14:textId="566B9A15"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FAE33" w14:textId="1210DDB5"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tcPr>
          <w:p w14:paraId="519308D2" w14:textId="643E99AA"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AB5F1" w14:textId="1402FC3A"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Redes de cómputo</w:t>
            </w:r>
          </w:p>
        </w:tc>
      </w:tr>
      <w:tr w:rsidR="00453A11" w:rsidRPr="005A5FE1" w14:paraId="749AE1A5" w14:textId="77777777" w:rsidTr="000311D8">
        <w:trPr>
          <w:trHeight w:val="480"/>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5E4063" w14:textId="77777777" w:rsidR="00453A11" w:rsidRPr="005A5FE1" w:rsidRDefault="00453A11" w:rsidP="000311D8">
            <w:pPr>
              <w:jc w:val="center"/>
              <w:rPr>
                <w:rFonts w:ascii="AvantGarde Bk BT" w:hAnsi="AvantGarde Bk BT"/>
                <w:sz w:val="20"/>
                <w:szCs w:val="20"/>
              </w:rPr>
            </w:pPr>
            <w:r w:rsidRPr="005A5FE1">
              <w:rPr>
                <w:rFonts w:ascii="AvantGarde Bk BT" w:hAnsi="AvantGarde Bk BT"/>
                <w:sz w:val="20"/>
                <w:szCs w:val="20"/>
              </w:rPr>
              <w:t>Sistemas de radiofrecuencia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17510"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CT</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2F8FE"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950" w:type="dxa"/>
            <w:tcBorders>
              <w:top w:val="single" w:sz="4" w:space="0" w:color="auto"/>
              <w:left w:val="single" w:sz="4" w:space="0" w:color="auto"/>
              <w:bottom w:val="single" w:sz="4" w:space="0" w:color="auto"/>
              <w:right w:val="single" w:sz="4" w:space="0" w:color="auto"/>
            </w:tcBorders>
            <w:vAlign w:val="bottom"/>
          </w:tcPr>
          <w:p w14:paraId="1DFDFCD2" w14:textId="7902F822"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6FAC4" w14:textId="6A7ECFFD"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tcPr>
          <w:p w14:paraId="235CCB5F" w14:textId="5099EC31"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F3C59" w14:textId="10C652A2"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Oscilaciones y ondas</w:t>
            </w:r>
          </w:p>
        </w:tc>
      </w:tr>
      <w:tr w:rsidR="00453A11" w:rsidRPr="005A5FE1" w14:paraId="3767BD32" w14:textId="77777777" w:rsidTr="000311D8">
        <w:trPr>
          <w:trHeight w:val="479"/>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CF636F" w14:textId="531BE566" w:rsidR="00453A11" w:rsidRPr="005A5FE1" w:rsidRDefault="00453A11" w:rsidP="000311D8">
            <w:pPr>
              <w:jc w:val="center"/>
              <w:rPr>
                <w:rFonts w:ascii="AvantGarde Bk BT" w:hAnsi="AvantGarde Bk BT"/>
                <w:sz w:val="20"/>
                <w:szCs w:val="20"/>
              </w:rPr>
            </w:pPr>
            <w:r w:rsidRPr="005A5FE1">
              <w:rPr>
                <w:rFonts w:ascii="AvantGarde Bk BT" w:hAnsi="AvantGarde Bk BT"/>
                <w:sz w:val="20"/>
                <w:szCs w:val="20"/>
              </w:rPr>
              <w:t>Teoría electromagnética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AF1DE"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CT</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4FA93"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950" w:type="dxa"/>
            <w:tcBorders>
              <w:top w:val="single" w:sz="4" w:space="0" w:color="auto"/>
              <w:left w:val="single" w:sz="4" w:space="0" w:color="auto"/>
              <w:bottom w:val="single" w:sz="4" w:space="0" w:color="auto"/>
              <w:right w:val="single" w:sz="4" w:space="0" w:color="auto"/>
            </w:tcBorders>
            <w:vAlign w:val="bottom"/>
          </w:tcPr>
          <w:p w14:paraId="1EEE8AC5" w14:textId="01F62EC2"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D9605" w14:textId="33D8CAF3"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tcPr>
          <w:p w14:paraId="3323988D" w14:textId="3C07010C"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115A3" w14:textId="39F2D008"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Electricidad y magnetismo</w:t>
            </w:r>
          </w:p>
        </w:tc>
      </w:tr>
      <w:tr w:rsidR="00453A11" w:rsidRPr="005A5FE1" w14:paraId="2E83AD44" w14:textId="77777777" w:rsidTr="000311D8">
        <w:trPr>
          <w:trHeight w:val="48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1FCBC" w14:textId="77777777" w:rsidR="00453A11" w:rsidRPr="005A5FE1" w:rsidRDefault="00453A11" w:rsidP="000311D8">
            <w:pPr>
              <w:jc w:val="center"/>
              <w:rPr>
                <w:rFonts w:ascii="AvantGarde Bk BT" w:hAnsi="AvantGarde Bk BT"/>
                <w:sz w:val="20"/>
                <w:szCs w:val="20"/>
              </w:rPr>
            </w:pPr>
            <w:r w:rsidRPr="005A5FE1">
              <w:rPr>
                <w:rFonts w:ascii="AvantGarde Bk BT" w:hAnsi="AvantGarde Bk BT"/>
                <w:sz w:val="20"/>
                <w:szCs w:val="20"/>
              </w:rPr>
              <w:t>Transmisores y receptores</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52D10"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CT</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EF0BD" w14:textId="77777777"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950" w:type="dxa"/>
            <w:tcBorders>
              <w:top w:val="single" w:sz="4" w:space="0" w:color="auto"/>
              <w:left w:val="single" w:sz="4" w:space="0" w:color="auto"/>
              <w:bottom w:val="single" w:sz="4" w:space="0" w:color="auto"/>
              <w:right w:val="single" w:sz="4" w:space="0" w:color="auto"/>
            </w:tcBorders>
            <w:vAlign w:val="bottom"/>
          </w:tcPr>
          <w:p w14:paraId="1BD62657" w14:textId="5C6C8C6F"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67D77" w14:textId="404E6DC6"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tcPr>
          <w:p w14:paraId="559D77F6" w14:textId="73BFFCC0"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83344" w14:textId="77A0244C" w:rsidR="00453A11" w:rsidRPr="005A5FE1" w:rsidRDefault="00453A11" w:rsidP="00453A11">
            <w:pPr>
              <w:jc w:val="center"/>
              <w:rPr>
                <w:rFonts w:ascii="AvantGarde Bk BT" w:hAnsi="AvantGarde Bk BT"/>
                <w:sz w:val="20"/>
                <w:szCs w:val="20"/>
              </w:rPr>
            </w:pPr>
            <w:r w:rsidRPr="005A5FE1">
              <w:rPr>
                <w:rFonts w:ascii="AvantGarde Bk BT" w:hAnsi="AvantGarde Bk BT"/>
                <w:sz w:val="20"/>
                <w:szCs w:val="20"/>
              </w:rPr>
              <w:t>Oscilaciones y ondas</w:t>
            </w:r>
          </w:p>
        </w:tc>
      </w:tr>
      <w:tr w:rsidR="00453A11" w:rsidRPr="005A5FE1" w14:paraId="3748DDD6" w14:textId="77777777" w:rsidTr="00072428">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AE365" w14:textId="5431F7F5" w:rsidR="00453A11" w:rsidRPr="005A5FE1" w:rsidRDefault="00453A11" w:rsidP="000311D8">
            <w:pPr>
              <w:jc w:val="center"/>
              <w:rPr>
                <w:rFonts w:ascii="AvantGarde Bk BT" w:hAnsi="AvantGarde Bk BT"/>
                <w:b/>
                <w:sz w:val="20"/>
                <w:szCs w:val="20"/>
              </w:rPr>
            </w:pPr>
            <w:r w:rsidRPr="005A5FE1">
              <w:rPr>
                <w:rFonts w:ascii="AvantGarde Bk BT" w:hAnsi="AvantGarde Bk BT"/>
                <w:b/>
                <w:sz w:val="20"/>
                <w:szCs w:val="20"/>
              </w:rPr>
              <w:t>Totales:</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0A4E9" w14:textId="5845AC45" w:rsidR="00453A11" w:rsidRPr="005A5FE1" w:rsidRDefault="00453A11" w:rsidP="00453A11">
            <w:pPr>
              <w:jc w:val="center"/>
              <w:rPr>
                <w:rFonts w:ascii="AvantGarde Bk BT" w:hAnsi="AvantGarde Bk BT"/>
                <w:b/>
                <w:sz w:val="20"/>
                <w:szCs w:val="20"/>
              </w:rPr>
            </w:pP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D62F7" w14:textId="77777777" w:rsidR="00453A11" w:rsidRPr="005A5FE1" w:rsidRDefault="00453A11" w:rsidP="00453A11">
            <w:pPr>
              <w:jc w:val="center"/>
              <w:rPr>
                <w:rFonts w:ascii="AvantGarde Bk BT" w:hAnsi="AvantGarde Bk BT"/>
                <w:b/>
                <w:sz w:val="20"/>
                <w:szCs w:val="20"/>
              </w:rPr>
            </w:pPr>
            <w:r w:rsidRPr="005A5FE1">
              <w:rPr>
                <w:rFonts w:ascii="AvantGarde Bk BT" w:hAnsi="AvantGarde Bk BT"/>
                <w:b/>
                <w:sz w:val="20"/>
                <w:szCs w:val="20"/>
              </w:rPr>
              <w:t>360</w:t>
            </w:r>
          </w:p>
        </w:tc>
        <w:tc>
          <w:tcPr>
            <w:tcW w:w="950" w:type="dxa"/>
            <w:tcBorders>
              <w:top w:val="single" w:sz="4" w:space="0" w:color="auto"/>
              <w:left w:val="single" w:sz="4" w:space="0" w:color="auto"/>
              <w:bottom w:val="single" w:sz="4" w:space="0" w:color="auto"/>
              <w:right w:val="single" w:sz="4" w:space="0" w:color="auto"/>
            </w:tcBorders>
            <w:vAlign w:val="bottom"/>
          </w:tcPr>
          <w:p w14:paraId="156CED82" w14:textId="4B5474DD" w:rsidR="00453A11" w:rsidRPr="005A5FE1" w:rsidRDefault="00453A11" w:rsidP="00453A11">
            <w:pPr>
              <w:jc w:val="center"/>
              <w:rPr>
                <w:rFonts w:ascii="AvantGarde Bk BT" w:hAnsi="AvantGarde Bk BT"/>
                <w:b/>
                <w:sz w:val="20"/>
                <w:szCs w:val="20"/>
              </w:rPr>
            </w:pPr>
            <w:r w:rsidRPr="005A5FE1">
              <w:rPr>
                <w:rFonts w:ascii="AvantGarde Bk BT" w:hAnsi="AvantGarde Bk BT"/>
                <w:b/>
                <w:sz w:val="20"/>
                <w:szCs w:val="20"/>
              </w:rPr>
              <w:t>360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A5B3F" w14:textId="0189902E" w:rsidR="00453A11" w:rsidRPr="005A5FE1" w:rsidRDefault="00453A11" w:rsidP="00453A11">
            <w:pPr>
              <w:jc w:val="center"/>
              <w:rPr>
                <w:rFonts w:ascii="AvantGarde Bk BT" w:hAnsi="AvantGarde Bk BT"/>
                <w:b/>
                <w:sz w:val="20"/>
                <w:szCs w:val="20"/>
              </w:rPr>
            </w:pPr>
            <w:r w:rsidRPr="005A5FE1">
              <w:rPr>
                <w:rFonts w:ascii="AvantGarde Bk BT" w:hAnsi="AvantGarde Bk BT"/>
                <w:b/>
                <w:sz w:val="20"/>
                <w:szCs w:val="20"/>
              </w:rPr>
              <w:t>720</w:t>
            </w:r>
          </w:p>
        </w:tc>
        <w:tc>
          <w:tcPr>
            <w:tcW w:w="992" w:type="dxa"/>
            <w:tcBorders>
              <w:top w:val="single" w:sz="4" w:space="0" w:color="auto"/>
              <w:left w:val="single" w:sz="4" w:space="0" w:color="auto"/>
              <w:bottom w:val="single" w:sz="4" w:space="0" w:color="auto"/>
              <w:right w:val="single" w:sz="4" w:space="0" w:color="auto"/>
            </w:tcBorders>
            <w:vAlign w:val="bottom"/>
          </w:tcPr>
          <w:p w14:paraId="20ABE2D7" w14:textId="27505853" w:rsidR="00453A11" w:rsidRPr="005A5FE1" w:rsidRDefault="00453A11" w:rsidP="00453A11">
            <w:pPr>
              <w:jc w:val="center"/>
              <w:rPr>
                <w:rFonts w:ascii="AvantGarde Bk BT" w:hAnsi="AvantGarde Bk BT"/>
                <w:b/>
                <w:sz w:val="20"/>
                <w:szCs w:val="20"/>
              </w:rPr>
            </w:pPr>
            <w:r w:rsidRPr="005A5FE1">
              <w:rPr>
                <w:rFonts w:ascii="AvantGarde Bk BT" w:hAnsi="AvantGarde Bk BT"/>
                <w:b/>
                <w:sz w:val="20"/>
                <w:szCs w:val="20"/>
              </w:rPr>
              <w:t>72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B5E98" w14:textId="03EEBE85" w:rsidR="00453A11" w:rsidRPr="005A5FE1" w:rsidRDefault="00453A11" w:rsidP="00453A11">
            <w:pPr>
              <w:jc w:val="center"/>
              <w:rPr>
                <w:rFonts w:ascii="AvantGarde Bk BT" w:hAnsi="AvantGarde Bk BT"/>
                <w:b/>
                <w:sz w:val="20"/>
                <w:szCs w:val="20"/>
              </w:rPr>
            </w:pPr>
          </w:p>
        </w:tc>
      </w:tr>
    </w:tbl>
    <w:p w14:paraId="07FB87C9" w14:textId="77777777" w:rsidR="00453A11" w:rsidRPr="005A5FE1" w:rsidRDefault="00453A11" w:rsidP="00B51EFE">
      <w:pPr>
        <w:rPr>
          <w:rFonts w:ascii="AvantGarde Bk BT" w:hAnsi="AvantGarde Bk BT"/>
          <w:sz w:val="20"/>
          <w:szCs w:val="20"/>
        </w:rPr>
      </w:pPr>
    </w:p>
    <w:p w14:paraId="447AC1EE" w14:textId="77777777" w:rsidR="00D52650" w:rsidRPr="005A5FE1" w:rsidRDefault="00D52650" w:rsidP="000311D8">
      <w:pPr>
        <w:keepNext/>
        <w:jc w:val="center"/>
        <w:outlineLvl w:val="0"/>
        <w:rPr>
          <w:rFonts w:ascii="AvantGarde Bk BT" w:hAnsi="AvantGarde Bk BT"/>
          <w:sz w:val="20"/>
          <w:szCs w:val="20"/>
        </w:rPr>
      </w:pPr>
      <w:r w:rsidRPr="005A5FE1">
        <w:rPr>
          <w:rFonts w:ascii="AvantGarde Bk BT" w:hAnsi="AvantGarde Bk BT"/>
          <w:b/>
          <w:sz w:val="22"/>
          <w:szCs w:val="22"/>
        </w:rPr>
        <w:t>Orientación en Sistemas Embebidos</w:t>
      </w:r>
    </w:p>
    <w:tbl>
      <w:tblPr>
        <w:tblW w:w="9629" w:type="dxa"/>
        <w:tblCellMar>
          <w:left w:w="70" w:type="dxa"/>
          <w:right w:w="70" w:type="dxa"/>
        </w:tblCellMar>
        <w:tblLook w:val="04A0" w:firstRow="1" w:lastRow="0" w:firstColumn="1" w:lastColumn="0" w:noHBand="0" w:noVBand="1"/>
      </w:tblPr>
      <w:tblGrid>
        <w:gridCol w:w="3392"/>
        <w:gridCol w:w="659"/>
        <w:gridCol w:w="858"/>
        <w:gridCol w:w="911"/>
        <w:gridCol w:w="851"/>
        <w:gridCol w:w="974"/>
        <w:gridCol w:w="1984"/>
      </w:tblGrid>
      <w:tr w:rsidR="00D52650" w:rsidRPr="005A5FE1" w14:paraId="659FF6D6" w14:textId="77777777" w:rsidTr="00953B39">
        <w:trPr>
          <w:trHeight w:val="375"/>
        </w:trPr>
        <w:tc>
          <w:tcPr>
            <w:tcW w:w="339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46E965D" w14:textId="77777777" w:rsidR="00D52650" w:rsidRPr="005A5FE1" w:rsidRDefault="00D52650" w:rsidP="000311D8">
            <w:pPr>
              <w:jc w:val="center"/>
              <w:rPr>
                <w:rFonts w:ascii="AvantGarde Bk BT" w:hAnsi="AvantGarde Bk BT"/>
                <w:b/>
                <w:sz w:val="20"/>
                <w:szCs w:val="20"/>
              </w:rPr>
            </w:pPr>
            <w:r w:rsidRPr="005A5FE1">
              <w:rPr>
                <w:rFonts w:ascii="AvantGarde Bk BT" w:hAnsi="AvantGarde Bk BT"/>
                <w:b/>
                <w:sz w:val="20"/>
                <w:szCs w:val="20"/>
              </w:rPr>
              <w:t>Unidades de aprendizaje</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B2B87" w14:textId="77777777" w:rsidR="00D52650" w:rsidRPr="005A5FE1" w:rsidRDefault="00D52650" w:rsidP="00953B39">
            <w:pPr>
              <w:jc w:val="center"/>
              <w:rPr>
                <w:rFonts w:ascii="AvantGarde Bk BT" w:hAnsi="AvantGarde Bk BT"/>
                <w:b/>
                <w:sz w:val="20"/>
                <w:szCs w:val="20"/>
              </w:rPr>
            </w:pPr>
            <w:r w:rsidRPr="005A5FE1">
              <w:rPr>
                <w:rFonts w:ascii="AvantGarde Bk BT" w:hAnsi="AvantGarde Bk BT"/>
                <w:b/>
                <w:sz w:val="20"/>
                <w:szCs w:val="20"/>
              </w:rPr>
              <w:t>Tipo</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311A74C" w14:textId="77777777" w:rsidR="00D52650" w:rsidRPr="005A5FE1" w:rsidRDefault="00D52650" w:rsidP="00953B39">
            <w:pPr>
              <w:jc w:val="center"/>
              <w:rPr>
                <w:rFonts w:ascii="AvantGarde Bk BT" w:hAnsi="AvantGarde Bk BT"/>
                <w:b/>
                <w:sz w:val="20"/>
                <w:szCs w:val="20"/>
              </w:rPr>
            </w:pPr>
            <w:r w:rsidRPr="005A5FE1">
              <w:rPr>
                <w:rFonts w:ascii="AvantGarde Bk BT" w:hAnsi="AvantGarde Bk BT"/>
                <w:b/>
                <w:sz w:val="20"/>
                <w:szCs w:val="20"/>
              </w:rPr>
              <w:t>Horas Teoría</w:t>
            </w:r>
          </w:p>
        </w:tc>
        <w:tc>
          <w:tcPr>
            <w:tcW w:w="893" w:type="dxa"/>
            <w:tcBorders>
              <w:top w:val="single" w:sz="4" w:space="0" w:color="auto"/>
              <w:left w:val="single" w:sz="4" w:space="0" w:color="auto"/>
              <w:bottom w:val="single" w:sz="4" w:space="0" w:color="auto"/>
              <w:right w:val="single" w:sz="4" w:space="0" w:color="auto"/>
            </w:tcBorders>
            <w:vAlign w:val="center"/>
          </w:tcPr>
          <w:p w14:paraId="774BCC7F" w14:textId="77777777" w:rsidR="00D52650" w:rsidRPr="005A5FE1" w:rsidRDefault="00D52650" w:rsidP="00953B39">
            <w:pPr>
              <w:jc w:val="center"/>
              <w:rPr>
                <w:rFonts w:ascii="AvantGarde Bk BT" w:hAnsi="AvantGarde Bk BT"/>
                <w:b/>
                <w:sz w:val="20"/>
                <w:szCs w:val="20"/>
              </w:rPr>
            </w:pPr>
            <w:r w:rsidRPr="005A5FE1">
              <w:rPr>
                <w:rFonts w:ascii="AvantGarde Bk BT" w:hAnsi="AvantGarde Bk BT"/>
                <w:b/>
                <w:sz w:val="20"/>
                <w:szCs w:val="20"/>
              </w:rPr>
              <w:t>Horas Práctica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125B0" w14:textId="77777777" w:rsidR="00D52650" w:rsidRPr="005A5FE1" w:rsidRDefault="00D52650" w:rsidP="00953B39">
            <w:pPr>
              <w:jc w:val="center"/>
              <w:rPr>
                <w:rFonts w:ascii="AvantGarde Bk BT" w:hAnsi="AvantGarde Bk BT"/>
                <w:b/>
                <w:sz w:val="20"/>
                <w:szCs w:val="20"/>
              </w:rPr>
            </w:pPr>
            <w:r w:rsidRPr="005A5FE1">
              <w:rPr>
                <w:rFonts w:ascii="AvantGarde Bk BT" w:hAnsi="AvantGarde Bk BT"/>
                <w:b/>
                <w:sz w:val="20"/>
                <w:szCs w:val="20"/>
              </w:rPr>
              <w:t>Horas Totales</w:t>
            </w:r>
          </w:p>
        </w:tc>
        <w:tc>
          <w:tcPr>
            <w:tcW w:w="992" w:type="dxa"/>
            <w:tcBorders>
              <w:top w:val="single" w:sz="4" w:space="0" w:color="auto"/>
              <w:left w:val="single" w:sz="4" w:space="0" w:color="auto"/>
              <w:bottom w:val="single" w:sz="4" w:space="0" w:color="auto"/>
              <w:right w:val="single" w:sz="4" w:space="0" w:color="auto"/>
            </w:tcBorders>
            <w:vAlign w:val="center"/>
          </w:tcPr>
          <w:p w14:paraId="0B3FAD07" w14:textId="77777777" w:rsidR="00D52650" w:rsidRPr="005A5FE1" w:rsidRDefault="00D52650" w:rsidP="00953B39">
            <w:pPr>
              <w:jc w:val="center"/>
              <w:rPr>
                <w:rFonts w:ascii="AvantGarde Bk BT" w:hAnsi="AvantGarde Bk BT"/>
                <w:b/>
                <w:sz w:val="20"/>
                <w:szCs w:val="20"/>
              </w:rPr>
            </w:pPr>
            <w:r w:rsidRPr="005A5FE1">
              <w:rPr>
                <w:rFonts w:ascii="AvantGarde Bk BT" w:hAnsi="AvantGarde Bk BT"/>
                <w:b/>
                <w:sz w:val="20"/>
                <w:szCs w:val="20"/>
              </w:rPr>
              <w:t>Créditos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DA216" w14:textId="77777777" w:rsidR="00D52650" w:rsidRPr="005A5FE1" w:rsidRDefault="00D52650" w:rsidP="00953B39">
            <w:pPr>
              <w:jc w:val="center"/>
              <w:rPr>
                <w:rFonts w:ascii="AvantGarde Bk BT" w:hAnsi="AvantGarde Bk BT"/>
                <w:b/>
                <w:sz w:val="20"/>
                <w:szCs w:val="20"/>
              </w:rPr>
            </w:pPr>
            <w:r w:rsidRPr="005A5FE1">
              <w:rPr>
                <w:rFonts w:ascii="AvantGarde Bk BT" w:hAnsi="AvantGarde Bk BT"/>
                <w:b/>
                <w:sz w:val="20"/>
                <w:szCs w:val="20"/>
              </w:rPr>
              <w:t>Prerrequisitos</w:t>
            </w:r>
          </w:p>
        </w:tc>
      </w:tr>
      <w:tr w:rsidR="00D52650" w:rsidRPr="005A5FE1" w14:paraId="280A8984" w14:textId="77777777" w:rsidTr="000311D8">
        <w:trPr>
          <w:trHeight w:val="513"/>
        </w:trPr>
        <w:tc>
          <w:tcPr>
            <w:tcW w:w="3392" w:type="dxa"/>
            <w:tcBorders>
              <w:top w:val="nil"/>
              <w:left w:val="single" w:sz="8" w:space="0" w:color="auto"/>
              <w:bottom w:val="single" w:sz="8" w:space="0" w:color="auto"/>
              <w:right w:val="single" w:sz="4" w:space="0" w:color="auto"/>
            </w:tcBorders>
            <w:shd w:val="clear" w:color="000000" w:fill="FFFFFF"/>
            <w:noWrap/>
            <w:vAlign w:val="bottom"/>
            <w:hideMark/>
          </w:tcPr>
          <w:p w14:paraId="44CD6F92" w14:textId="77777777" w:rsidR="00D52650" w:rsidRPr="005A5FE1" w:rsidRDefault="00D52650" w:rsidP="000311D8">
            <w:pPr>
              <w:jc w:val="center"/>
              <w:rPr>
                <w:rFonts w:ascii="AvantGarde Bk BT" w:hAnsi="AvantGarde Bk BT"/>
                <w:sz w:val="20"/>
                <w:szCs w:val="20"/>
              </w:rPr>
            </w:pPr>
            <w:r w:rsidRPr="005A5FE1">
              <w:rPr>
                <w:rFonts w:ascii="AvantGarde Bk BT" w:hAnsi="AvantGarde Bk BT"/>
                <w:sz w:val="20"/>
                <w:szCs w:val="20"/>
              </w:rPr>
              <w:t>Arquitectura de dispositivos electrónicos digitales</w:t>
            </w:r>
          </w:p>
        </w:tc>
        <w:tc>
          <w:tcPr>
            <w:tcW w:w="6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3E093C"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CT</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50A6E"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40</w:t>
            </w:r>
          </w:p>
        </w:tc>
        <w:tc>
          <w:tcPr>
            <w:tcW w:w="893" w:type="dxa"/>
            <w:tcBorders>
              <w:top w:val="single" w:sz="4" w:space="0" w:color="auto"/>
              <w:left w:val="single" w:sz="4" w:space="0" w:color="auto"/>
              <w:bottom w:val="single" w:sz="4" w:space="0" w:color="auto"/>
              <w:right w:val="single" w:sz="4" w:space="0" w:color="auto"/>
            </w:tcBorders>
            <w:vAlign w:val="bottom"/>
          </w:tcPr>
          <w:p w14:paraId="399DEA50"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2DC6C"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tcPr>
          <w:p w14:paraId="0C3F0184"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9D62E" w14:textId="77777777" w:rsidR="00D52650" w:rsidRPr="000311D8" w:rsidRDefault="00D52650" w:rsidP="00953B39">
            <w:pPr>
              <w:jc w:val="center"/>
              <w:rPr>
                <w:rFonts w:ascii="AvantGarde Bk BT" w:hAnsi="AvantGarde Bk BT"/>
                <w:sz w:val="16"/>
                <w:szCs w:val="20"/>
              </w:rPr>
            </w:pPr>
            <w:r w:rsidRPr="000311D8">
              <w:rPr>
                <w:rFonts w:ascii="AvantGarde Bk BT" w:hAnsi="AvantGarde Bk BT"/>
                <w:sz w:val="16"/>
                <w:szCs w:val="20"/>
              </w:rPr>
              <w:t>Programación de sistemas reconfigurables</w:t>
            </w:r>
          </w:p>
        </w:tc>
      </w:tr>
      <w:tr w:rsidR="00D52650" w:rsidRPr="005A5FE1" w14:paraId="4C865C20" w14:textId="77777777" w:rsidTr="000311D8">
        <w:trPr>
          <w:trHeight w:val="513"/>
        </w:trPr>
        <w:tc>
          <w:tcPr>
            <w:tcW w:w="3392" w:type="dxa"/>
            <w:tcBorders>
              <w:top w:val="nil"/>
              <w:left w:val="single" w:sz="8" w:space="0" w:color="auto"/>
              <w:bottom w:val="single" w:sz="8" w:space="0" w:color="auto"/>
              <w:right w:val="single" w:sz="4" w:space="0" w:color="auto"/>
            </w:tcBorders>
            <w:shd w:val="clear" w:color="auto" w:fill="auto"/>
            <w:noWrap/>
            <w:vAlign w:val="bottom"/>
            <w:hideMark/>
          </w:tcPr>
          <w:p w14:paraId="374A4886" w14:textId="77777777" w:rsidR="00D52650" w:rsidRPr="005A5FE1" w:rsidRDefault="00D52650" w:rsidP="000311D8">
            <w:pPr>
              <w:jc w:val="center"/>
              <w:rPr>
                <w:rFonts w:ascii="AvantGarde Bk BT" w:hAnsi="AvantGarde Bk BT"/>
                <w:sz w:val="20"/>
                <w:szCs w:val="20"/>
              </w:rPr>
            </w:pPr>
            <w:r w:rsidRPr="005A5FE1">
              <w:rPr>
                <w:rFonts w:ascii="AvantGarde Bk BT" w:hAnsi="AvantGarde Bk BT"/>
                <w:sz w:val="20"/>
                <w:szCs w:val="20"/>
              </w:rPr>
              <w:t>Microprocesadores de sistemas mínimos</w:t>
            </w:r>
          </w:p>
        </w:tc>
        <w:tc>
          <w:tcPr>
            <w:tcW w:w="6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CCFFAB"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CT</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9056F"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40</w:t>
            </w:r>
          </w:p>
        </w:tc>
        <w:tc>
          <w:tcPr>
            <w:tcW w:w="893" w:type="dxa"/>
            <w:tcBorders>
              <w:top w:val="single" w:sz="4" w:space="0" w:color="auto"/>
              <w:left w:val="single" w:sz="4" w:space="0" w:color="auto"/>
              <w:bottom w:val="single" w:sz="4" w:space="0" w:color="auto"/>
              <w:right w:val="single" w:sz="4" w:space="0" w:color="auto"/>
            </w:tcBorders>
            <w:vAlign w:val="bottom"/>
          </w:tcPr>
          <w:p w14:paraId="13D243A6"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A065C"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tcPr>
          <w:p w14:paraId="58529CBC"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3C3AB"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Microcontroladores</w:t>
            </w:r>
          </w:p>
        </w:tc>
      </w:tr>
      <w:tr w:rsidR="00D52650" w:rsidRPr="005A5FE1" w14:paraId="0A5826A9" w14:textId="77777777" w:rsidTr="000311D8">
        <w:trPr>
          <w:trHeight w:val="513"/>
        </w:trPr>
        <w:tc>
          <w:tcPr>
            <w:tcW w:w="3392" w:type="dxa"/>
            <w:tcBorders>
              <w:top w:val="nil"/>
              <w:left w:val="single" w:sz="8" w:space="0" w:color="auto"/>
              <w:bottom w:val="single" w:sz="8" w:space="0" w:color="auto"/>
              <w:right w:val="single" w:sz="4" w:space="0" w:color="auto"/>
            </w:tcBorders>
            <w:shd w:val="clear" w:color="000000" w:fill="FFFFFF"/>
            <w:noWrap/>
            <w:vAlign w:val="bottom"/>
            <w:hideMark/>
          </w:tcPr>
          <w:p w14:paraId="59890BC5" w14:textId="017D883C" w:rsidR="00D52650" w:rsidRPr="005A5FE1" w:rsidRDefault="00D52650" w:rsidP="000311D8">
            <w:pPr>
              <w:jc w:val="center"/>
              <w:rPr>
                <w:rFonts w:ascii="AvantGarde Bk BT" w:hAnsi="AvantGarde Bk BT"/>
                <w:sz w:val="20"/>
                <w:szCs w:val="20"/>
              </w:rPr>
            </w:pPr>
            <w:r w:rsidRPr="005A5FE1">
              <w:rPr>
                <w:rFonts w:ascii="AvantGarde Bk BT" w:hAnsi="AvantGarde Bk BT"/>
                <w:sz w:val="20"/>
                <w:szCs w:val="20"/>
              </w:rPr>
              <w:t>Procesamiento de señales digitales</w:t>
            </w:r>
          </w:p>
        </w:tc>
        <w:tc>
          <w:tcPr>
            <w:tcW w:w="6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955DBA"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CT</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9AE9D"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40</w:t>
            </w:r>
          </w:p>
        </w:tc>
        <w:tc>
          <w:tcPr>
            <w:tcW w:w="893" w:type="dxa"/>
            <w:tcBorders>
              <w:top w:val="single" w:sz="4" w:space="0" w:color="auto"/>
              <w:left w:val="single" w:sz="4" w:space="0" w:color="auto"/>
              <w:bottom w:val="single" w:sz="4" w:space="0" w:color="auto"/>
              <w:right w:val="single" w:sz="4" w:space="0" w:color="auto"/>
            </w:tcBorders>
            <w:vAlign w:val="bottom"/>
          </w:tcPr>
          <w:p w14:paraId="29ECBB97"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561C0"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tcPr>
          <w:p w14:paraId="6FE3F10B"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31B39"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Análisis de sistemas y señales</w:t>
            </w:r>
          </w:p>
        </w:tc>
      </w:tr>
      <w:tr w:rsidR="00D52650" w:rsidRPr="005A5FE1" w14:paraId="12EF970C" w14:textId="77777777" w:rsidTr="000311D8">
        <w:trPr>
          <w:trHeight w:val="513"/>
        </w:trPr>
        <w:tc>
          <w:tcPr>
            <w:tcW w:w="3392" w:type="dxa"/>
            <w:tcBorders>
              <w:top w:val="nil"/>
              <w:left w:val="single" w:sz="8" w:space="0" w:color="auto"/>
              <w:bottom w:val="single" w:sz="8" w:space="0" w:color="auto"/>
              <w:right w:val="single" w:sz="4" w:space="0" w:color="auto"/>
            </w:tcBorders>
            <w:shd w:val="clear" w:color="auto" w:fill="auto"/>
            <w:noWrap/>
            <w:vAlign w:val="bottom"/>
            <w:hideMark/>
          </w:tcPr>
          <w:p w14:paraId="72CFE9C6" w14:textId="77777777" w:rsidR="00D52650" w:rsidRPr="005A5FE1" w:rsidRDefault="00D52650" w:rsidP="000311D8">
            <w:pPr>
              <w:jc w:val="center"/>
              <w:rPr>
                <w:rFonts w:ascii="AvantGarde Bk BT" w:hAnsi="AvantGarde Bk BT"/>
                <w:sz w:val="20"/>
                <w:szCs w:val="20"/>
              </w:rPr>
            </w:pPr>
            <w:r w:rsidRPr="005A5FE1">
              <w:rPr>
                <w:rFonts w:ascii="AvantGarde Bk BT" w:hAnsi="AvantGarde Bk BT"/>
                <w:sz w:val="20"/>
                <w:szCs w:val="20"/>
              </w:rPr>
              <w:t>Programación en tiempo real</w:t>
            </w:r>
          </w:p>
        </w:tc>
        <w:tc>
          <w:tcPr>
            <w:tcW w:w="6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483C9A"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CT</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9BA89"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40</w:t>
            </w:r>
          </w:p>
        </w:tc>
        <w:tc>
          <w:tcPr>
            <w:tcW w:w="893" w:type="dxa"/>
            <w:tcBorders>
              <w:top w:val="single" w:sz="4" w:space="0" w:color="auto"/>
              <w:left w:val="single" w:sz="4" w:space="0" w:color="auto"/>
              <w:bottom w:val="single" w:sz="4" w:space="0" w:color="auto"/>
              <w:right w:val="single" w:sz="4" w:space="0" w:color="auto"/>
            </w:tcBorders>
            <w:vAlign w:val="bottom"/>
          </w:tcPr>
          <w:p w14:paraId="7285E465"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7F39A"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tcPr>
          <w:p w14:paraId="016906A2"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0245B"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Sistemas embebidos</w:t>
            </w:r>
          </w:p>
        </w:tc>
      </w:tr>
      <w:tr w:rsidR="00D52650" w:rsidRPr="005A5FE1" w14:paraId="45E52BE0" w14:textId="77777777" w:rsidTr="000311D8">
        <w:trPr>
          <w:trHeight w:val="513"/>
        </w:trPr>
        <w:tc>
          <w:tcPr>
            <w:tcW w:w="3392" w:type="dxa"/>
            <w:tcBorders>
              <w:top w:val="nil"/>
              <w:left w:val="single" w:sz="8" w:space="0" w:color="auto"/>
              <w:bottom w:val="single" w:sz="4" w:space="0" w:color="auto"/>
              <w:right w:val="single" w:sz="4" w:space="0" w:color="auto"/>
            </w:tcBorders>
            <w:shd w:val="clear" w:color="auto" w:fill="auto"/>
            <w:vAlign w:val="bottom"/>
            <w:hideMark/>
          </w:tcPr>
          <w:p w14:paraId="0C825A20" w14:textId="77777777" w:rsidR="00D52650" w:rsidRPr="000311D8" w:rsidRDefault="00D52650" w:rsidP="000311D8">
            <w:pPr>
              <w:jc w:val="center"/>
              <w:rPr>
                <w:rFonts w:ascii="AvantGarde Bk BT" w:hAnsi="AvantGarde Bk BT"/>
                <w:sz w:val="16"/>
                <w:szCs w:val="20"/>
              </w:rPr>
            </w:pPr>
            <w:r w:rsidRPr="000311D8">
              <w:rPr>
                <w:rFonts w:ascii="AvantGarde Bk BT" w:hAnsi="AvantGarde Bk BT"/>
                <w:sz w:val="16"/>
                <w:szCs w:val="20"/>
              </w:rPr>
              <w:t>Protocolos de comunicación en microcontroladores y microprocesadores</w:t>
            </w:r>
          </w:p>
        </w:tc>
        <w:tc>
          <w:tcPr>
            <w:tcW w:w="6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C846A4"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CT</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AEEF0"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40</w:t>
            </w:r>
          </w:p>
        </w:tc>
        <w:tc>
          <w:tcPr>
            <w:tcW w:w="893" w:type="dxa"/>
            <w:tcBorders>
              <w:top w:val="single" w:sz="4" w:space="0" w:color="auto"/>
              <w:left w:val="single" w:sz="4" w:space="0" w:color="auto"/>
              <w:bottom w:val="single" w:sz="4" w:space="0" w:color="auto"/>
              <w:right w:val="single" w:sz="4" w:space="0" w:color="auto"/>
            </w:tcBorders>
            <w:vAlign w:val="bottom"/>
          </w:tcPr>
          <w:p w14:paraId="72BD37E3"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60356"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tcPr>
          <w:p w14:paraId="478AEE75"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ACDC7"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Sistemas embebidos</w:t>
            </w:r>
          </w:p>
        </w:tc>
      </w:tr>
      <w:tr w:rsidR="00D52650" w:rsidRPr="005A5FE1" w14:paraId="51F6989C" w14:textId="77777777" w:rsidTr="000311D8">
        <w:trPr>
          <w:trHeight w:val="513"/>
        </w:trPr>
        <w:tc>
          <w:tcPr>
            <w:tcW w:w="3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10F63" w14:textId="77777777" w:rsidR="00D52650" w:rsidRPr="005A5FE1" w:rsidRDefault="00D52650" w:rsidP="000311D8">
            <w:pPr>
              <w:jc w:val="center"/>
              <w:rPr>
                <w:rFonts w:ascii="AvantGarde Bk BT" w:hAnsi="AvantGarde Bk BT"/>
                <w:sz w:val="20"/>
                <w:szCs w:val="20"/>
              </w:rPr>
            </w:pPr>
            <w:r w:rsidRPr="005A5FE1">
              <w:rPr>
                <w:rFonts w:ascii="AvantGarde Bk BT" w:hAnsi="AvantGarde Bk BT"/>
                <w:sz w:val="20"/>
                <w:szCs w:val="20"/>
              </w:rPr>
              <w:t>Redes de sistemas embebidos</w:t>
            </w:r>
          </w:p>
        </w:tc>
        <w:tc>
          <w:tcPr>
            <w:tcW w:w="6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4808BC"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CT</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3B784"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40</w:t>
            </w:r>
          </w:p>
        </w:tc>
        <w:tc>
          <w:tcPr>
            <w:tcW w:w="893" w:type="dxa"/>
            <w:tcBorders>
              <w:top w:val="single" w:sz="4" w:space="0" w:color="auto"/>
              <w:left w:val="single" w:sz="4" w:space="0" w:color="auto"/>
              <w:bottom w:val="single" w:sz="4" w:space="0" w:color="auto"/>
              <w:right w:val="single" w:sz="4" w:space="0" w:color="auto"/>
            </w:tcBorders>
            <w:vAlign w:val="bottom"/>
          </w:tcPr>
          <w:p w14:paraId="1C2404AB"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3D310"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tcPr>
          <w:p w14:paraId="5554D677" w14:textId="77777777" w:rsidR="00D52650" w:rsidRPr="005A5FE1" w:rsidRDefault="00D52650" w:rsidP="00953B39">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48246" w14:textId="77777777" w:rsidR="00D52650" w:rsidRPr="000311D8" w:rsidRDefault="00D52650" w:rsidP="00953B39">
            <w:pPr>
              <w:jc w:val="center"/>
              <w:rPr>
                <w:rFonts w:ascii="AvantGarde Bk BT" w:hAnsi="AvantGarde Bk BT"/>
                <w:sz w:val="14"/>
                <w:szCs w:val="20"/>
              </w:rPr>
            </w:pPr>
            <w:r w:rsidRPr="000311D8">
              <w:rPr>
                <w:rFonts w:ascii="AvantGarde Bk BT" w:hAnsi="AvantGarde Bk BT"/>
                <w:sz w:val="14"/>
                <w:szCs w:val="20"/>
              </w:rPr>
              <w:t>Protocolos de comunicación en microcontroladores y microprocesadores</w:t>
            </w:r>
          </w:p>
        </w:tc>
      </w:tr>
      <w:tr w:rsidR="00072428" w:rsidRPr="005A5FE1" w14:paraId="7CA193E9" w14:textId="77777777" w:rsidTr="006419B2">
        <w:trPr>
          <w:trHeight w:val="199"/>
        </w:trPr>
        <w:tc>
          <w:tcPr>
            <w:tcW w:w="339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C498910" w14:textId="77777777" w:rsidR="00072428" w:rsidRPr="005A5FE1" w:rsidRDefault="00072428" w:rsidP="000311D8">
            <w:pPr>
              <w:jc w:val="center"/>
              <w:rPr>
                <w:rFonts w:ascii="AvantGarde Bk BT" w:hAnsi="AvantGarde Bk BT"/>
                <w:b/>
                <w:sz w:val="20"/>
                <w:szCs w:val="20"/>
              </w:rPr>
            </w:pPr>
            <w:r w:rsidRPr="005A5FE1">
              <w:rPr>
                <w:rFonts w:ascii="AvantGarde Bk BT" w:hAnsi="AvantGarde Bk BT"/>
                <w:b/>
                <w:sz w:val="20"/>
                <w:szCs w:val="20"/>
              </w:rPr>
              <w:t>Totales:</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C1656" w14:textId="77777777" w:rsidR="00072428" w:rsidRPr="005A5FE1" w:rsidRDefault="00072428" w:rsidP="00072428">
            <w:pPr>
              <w:jc w:val="center"/>
              <w:rPr>
                <w:rFonts w:ascii="AvantGarde Bk BT" w:hAnsi="AvantGarde Bk BT"/>
                <w:b/>
                <w:sz w:val="20"/>
                <w:szCs w:val="20"/>
              </w:rPr>
            </w:pP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1ADE5" w14:textId="77777777" w:rsidR="00072428" w:rsidRPr="005A5FE1" w:rsidRDefault="00072428" w:rsidP="00072428">
            <w:pPr>
              <w:jc w:val="center"/>
              <w:rPr>
                <w:rFonts w:ascii="AvantGarde Bk BT" w:hAnsi="AvantGarde Bk BT"/>
                <w:b/>
                <w:sz w:val="20"/>
                <w:szCs w:val="20"/>
              </w:rPr>
            </w:pPr>
            <w:r w:rsidRPr="005A5FE1">
              <w:rPr>
                <w:rFonts w:ascii="AvantGarde Bk BT" w:hAnsi="AvantGarde Bk BT"/>
                <w:b/>
                <w:sz w:val="20"/>
                <w:szCs w:val="20"/>
              </w:rPr>
              <w:t>240</w:t>
            </w:r>
          </w:p>
        </w:tc>
        <w:tc>
          <w:tcPr>
            <w:tcW w:w="893" w:type="dxa"/>
            <w:tcBorders>
              <w:top w:val="single" w:sz="4" w:space="0" w:color="auto"/>
              <w:left w:val="single" w:sz="4" w:space="0" w:color="auto"/>
              <w:bottom w:val="single" w:sz="4" w:space="0" w:color="auto"/>
              <w:right w:val="single" w:sz="4" w:space="0" w:color="auto"/>
            </w:tcBorders>
            <w:vAlign w:val="bottom"/>
          </w:tcPr>
          <w:p w14:paraId="0BC8FD11" w14:textId="77777777" w:rsidR="00072428" w:rsidRPr="005A5FE1" w:rsidRDefault="00072428" w:rsidP="00072428">
            <w:pPr>
              <w:jc w:val="center"/>
              <w:rPr>
                <w:rFonts w:ascii="AvantGarde Bk BT" w:hAnsi="AvantGarde Bk BT"/>
                <w:b/>
                <w:sz w:val="20"/>
                <w:szCs w:val="20"/>
              </w:rPr>
            </w:pPr>
            <w:r w:rsidRPr="005A5FE1">
              <w:rPr>
                <w:rFonts w:ascii="AvantGarde Bk BT" w:hAnsi="AvantGarde Bk BT"/>
                <w:b/>
                <w:sz w:val="20"/>
                <w:szCs w:val="20"/>
              </w:rPr>
              <w:t>240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1249B" w14:textId="77777777" w:rsidR="00072428" w:rsidRPr="005A5FE1" w:rsidRDefault="00072428" w:rsidP="00072428">
            <w:pPr>
              <w:jc w:val="center"/>
              <w:rPr>
                <w:rFonts w:ascii="AvantGarde Bk BT" w:hAnsi="AvantGarde Bk BT"/>
                <w:b/>
                <w:sz w:val="20"/>
                <w:szCs w:val="20"/>
              </w:rPr>
            </w:pPr>
            <w:r w:rsidRPr="005A5FE1">
              <w:rPr>
                <w:rFonts w:ascii="AvantGarde Bk BT" w:hAnsi="AvantGarde Bk BT"/>
                <w:b/>
                <w:sz w:val="20"/>
                <w:szCs w:val="20"/>
              </w:rPr>
              <w:t>480</w:t>
            </w:r>
          </w:p>
        </w:tc>
        <w:tc>
          <w:tcPr>
            <w:tcW w:w="992" w:type="dxa"/>
            <w:tcBorders>
              <w:top w:val="single" w:sz="4" w:space="0" w:color="auto"/>
              <w:left w:val="single" w:sz="4" w:space="0" w:color="auto"/>
              <w:bottom w:val="single" w:sz="4" w:space="0" w:color="auto"/>
              <w:right w:val="single" w:sz="4" w:space="0" w:color="auto"/>
            </w:tcBorders>
            <w:vAlign w:val="bottom"/>
          </w:tcPr>
          <w:p w14:paraId="19062753" w14:textId="77777777" w:rsidR="00072428" w:rsidRPr="005A5FE1" w:rsidRDefault="00072428" w:rsidP="00072428">
            <w:pPr>
              <w:jc w:val="center"/>
              <w:rPr>
                <w:rFonts w:ascii="AvantGarde Bk BT" w:hAnsi="AvantGarde Bk BT"/>
                <w:b/>
                <w:sz w:val="20"/>
                <w:szCs w:val="20"/>
              </w:rPr>
            </w:pPr>
            <w:r w:rsidRPr="005A5FE1">
              <w:rPr>
                <w:rFonts w:ascii="AvantGarde Bk BT" w:hAnsi="AvantGarde Bk BT"/>
                <w:b/>
                <w:sz w:val="20"/>
                <w:szCs w:val="20"/>
              </w:rPr>
              <w:t>48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F6CE7" w14:textId="77777777" w:rsidR="00072428" w:rsidRPr="005A5FE1" w:rsidRDefault="00072428" w:rsidP="00072428">
            <w:pPr>
              <w:jc w:val="center"/>
              <w:rPr>
                <w:rFonts w:ascii="AvantGarde Bk BT" w:hAnsi="AvantGarde Bk BT"/>
                <w:b/>
                <w:sz w:val="20"/>
                <w:szCs w:val="20"/>
              </w:rPr>
            </w:pPr>
          </w:p>
        </w:tc>
      </w:tr>
    </w:tbl>
    <w:p w14:paraId="4BB67795" w14:textId="77777777" w:rsidR="00D52650" w:rsidRPr="005A5FE1" w:rsidRDefault="00D52650" w:rsidP="000D08AE">
      <w:pPr>
        <w:keepNext/>
        <w:outlineLvl w:val="0"/>
        <w:rPr>
          <w:rFonts w:ascii="AvantGarde Bk BT" w:hAnsi="AvantGarde Bk BT"/>
          <w:b/>
          <w:sz w:val="22"/>
          <w:szCs w:val="22"/>
        </w:rPr>
      </w:pPr>
    </w:p>
    <w:p w14:paraId="7B75ACC1" w14:textId="77777777" w:rsidR="000311D8" w:rsidRDefault="000311D8">
      <w:pPr>
        <w:spacing w:after="200" w:line="276" w:lineRule="auto"/>
        <w:rPr>
          <w:rFonts w:ascii="AvantGarde Bk BT" w:hAnsi="AvantGarde Bk BT"/>
          <w:b/>
          <w:sz w:val="22"/>
          <w:szCs w:val="22"/>
        </w:rPr>
      </w:pPr>
      <w:r>
        <w:rPr>
          <w:rFonts w:ascii="AvantGarde Bk BT" w:hAnsi="AvantGarde Bk BT"/>
          <w:b/>
          <w:sz w:val="22"/>
          <w:szCs w:val="22"/>
        </w:rPr>
        <w:br w:type="page"/>
      </w:r>
    </w:p>
    <w:p w14:paraId="4CF6A26F" w14:textId="47E01AEC" w:rsidR="005179D1" w:rsidRPr="005A5FE1" w:rsidRDefault="005179D1" w:rsidP="000311D8">
      <w:pPr>
        <w:keepNext/>
        <w:jc w:val="center"/>
        <w:outlineLvl w:val="0"/>
        <w:rPr>
          <w:rFonts w:ascii="AvantGarde Bk BT" w:hAnsi="AvantGarde Bk BT"/>
          <w:sz w:val="20"/>
          <w:szCs w:val="20"/>
        </w:rPr>
      </w:pPr>
      <w:r w:rsidRPr="005A5FE1">
        <w:rPr>
          <w:rFonts w:ascii="AvantGarde Bk BT" w:hAnsi="AvantGarde Bk BT"/>
          <w:b/>
          <w:sz w:val="22"/>
          <w:szCs w:val="22"/>
        </w:rPr>
        <w:lastRenderedPageBreak/>
        <w:t>Orientación en Diseño Interactivo y Videojuegos</w:t>
      </w:r>
    </w:p>
    <w:tbl>
      <w:tblPr>
        <w:tblW w:w="9653" w:type="dxa"/>
        <w:tblCellMar>
          <w:left w:w="70" w:type="dxa"/>
          <w:right w:w="70" w:type="dxa"/>
        </w:tblCellMar>
        <w:tblLook w:val="04A0" w:firstRow="1" w:lastRow="0" w:firstColumn="1" w:lastColumn="0" w:noHBand="0" w:noVBand="1"/>
      </w:tblPr>
      <w:tblGrid>
        <w:gridCol w:w="3397"/>
        <w:gridCol w:w="567"/>
        <w:gridCol w:w="851"/>
        <w:gridCol w:w="911"/>
        <w:gridCol w:w="822"/>
        <w:gridCol w:w="1102"/>
        <w:gridCol w:w="2003"/>
      </w:tblGrid>
      <w:tr w:rsidR="005179D1" w:rsidRPr="005A5FE1" w14:paraId="2E61B7F2" w14:textId="77777777" w:rsidTr="005179D1">
        <w:trPr>
          <w:trHeight w:val="56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4CC39" w14:textId="44E8691D" w:rsidR="005179D1" w:rsidRPr="005A5FE1" w:rsidRDefault="005179D1" w:rsidP="000311D8">
            <w:pPr>
              <w:jc w:val="center"/>
              <w:rPr>
                <w:rFonts w:ascii="AvantGarde Bk BT" w:hAnsi="AvantGarde Bk BT"/>
                <w:b/>
                <w:sz w:val="20"/>
                <w:szCs w:val="20"/>
              </w:rPr>
            </w:pPr>
            <w:r w:rsidRPr="005A5FE1">
              <w:rPr>
                <w:rFonts w:ascii="AvantGarde Bk BT" w:hAnsi="AvantGarde Bk BT"/>
                <w:b/>
                <w:sz w:val="20"/>
                <w:szCs w:val="20"/>
              </w:rPr>
              <w:t>Unidades de aprendizaje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07079" w14:textId="77777777" w:rsidR="005179D1" w:rsidRPr="005A5FE1" w:rsidRDefault="005179D1" w:rsidP="005179D1">
            <w:pPr>
              <w:jc w:val="center"/>
              <w:rPr>
                <w:rFonts w:ascii="AvantGarde Bk BT" w:hAnsi="AvantGarde Bk BT"/>
                <w:b/>
                <w:sz w:val="20"/>
                <w:szCs w:val="20"/>
              </w:rPr>
            </w:pPr>
            <w:r w:rsidRPr="005A5FE1">
              <w:rPr>
                <w:rFonts w:ascii="AvantGarde Bk BT" w:hAnsi="AvantGarde Bk BT"/>
                <w:b/>
                <w:sz w:val="20"/>
                <w:szCs w:val="20"/>
              </w:rPr>
              <w:t>Tipo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405738" w14:textId="3D64C25A" w:rsidR="005179D1" w:rsidRPr="005A5FE1" w:rsidRDefault="005179D1" w:rsidP="005179D1">
            <w:pPr>
              <w:jc w:val="center"/>
              <w:rPr>
                <w:rFonts w:ascii="AvantGarde Bk BT" w:hAnsi="AvantGarde Bk BT"/>
                <w:b/>
                <w:sz w:val="20"/>
                <w:szCs w:val="20"/>
              </w:rPr>
            </w:pPr>
            <w:r w:rsidRPr="005A5FE1">
              <w:rPr>
                <w:rFonts w:ascii="AvantGarde Bk BT" w:hAnsi="AvantGarde Bk BT"/>
                <w:b/>
                <w:sz w:val="20"/>
                <w:szCs w:val="20"/>
              </w:rPr>
              <w:t>Horas Teoría</w:t>
            </w:r>
          </w:p>
        </w:tc>
        <w:tc>
          <w:tcPr>
            <w:tcW w:w="893" w:type="dxa"/>
            <w:tcBorders>
              <w:top w:val="single" w:sz="4" w:space="0" w:color="auto"/>
              <w:left w:val="single" w:sz="4" w:space="0" w:color="auto"/>
              <w:bottom w:val="single" w:sz="4" w:space="0" w:color="auto"/>
              <w:right w:val="single" w:sz="4" w:space="0" w:color="auto"/>
            </w:tcBorders>
            <w:vAlign w:val="center"/>
          </w:tcPr>
          <w:p w14:paraId="4AAC2CFC" w14:textId="01AA28CD" w:rsidR="005179D1" w:rsidRPr="005A5FE1" w:rsidRDefault="005179D1" w:rsidP="005179D1">
            <w:pPr>
              <w:jc w:val="center"/>
              <w:rPr>
                <w:rFonts w:ascii="AvantGarde Bk BT" w:hAnsi="AvantGarde Bk BT"/>
                <w:b/>
                <w:sz w:val="20"/>
                <w:szCs w:val="20"/>
              </w:rPr>
            </w:pPr>
            <w:r w:rsidRPr="005A5FE1">
              <w:rPr>
                <w:rFonts w:ascii="AvantGarde Bk BT" w:hAnsi="AvantGarde Bk BT"/>
                <w:b/>
                <w:sz w:val="20"/>
                <w:szCs w:val="20"/>
              </w:rPr>
              <w:t>Horas Práctica</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EB152" w14:textId="314CDCF6" w:rsidR="005179D1" w:rsidRPr="005A5FE1" w:rsidRDefault="005179D1" w:rsidP="005179D1">
            <w:pPr>
              <w:jc w:val="center"/>
              <w:rPr>
                <w:rFonts w:ascii="AvantGarde Bk BT" w:hAnsi="AvantGarde Bk BT"/>
                <w:b/>
                <w:sz w:val="20"/>
                <w:szCs w:val="20"/>
              </w:rPr>
            </w:pPr>
            <w:r w:rsidRPr="005A5FE1">
              <w:rPr>
                <w:rFonts w:ascii="AvantGarde Bk BT" w:hAnsi="AvantGarde Bk BT"/>
                <w:b/>
                <w:sz w:val="20"/>
                <w:szCs w:val="20"/>
              </w:rPr>
              <w:t>Horas Totales</w:t>
            </w:r>
          </w:p>
        </w:tc>
        <w:tc>
          <w:tcPr>
            <w:tcW w:w="1120" w:type="dxa"/>
            <w:tcBorders>
              <w:top w:val="single" w:sz="4" w:space="0" w:color="auto"/>
              <w:left w:val="single" w:sz="4" w:space="0" w:color="auto"/>
              <w:bottom w:val="single" w:sz="4" w:space="0" w:color="auto"/>
              <w:right w:val="single" w:sz="4" w:space="0" w:color="auto"/>
            </w:tcBorders>
            <w:vAlign w:val="center"/>
          </w:tcPr>
          <w:p w14:paraId="2B7A4862" w14:textId="0F716241" w:rsidR="005179D1" w:rsidRPr="005A5FE1" w:rsidRDefault="005179D1" w:rsidP="005179D1">
            <w:pPr>
              <w:jc w:val="center"/>
              <w:rPr>
                <w:rFonts w:ascii="AvantGarde Bk BT" w:hAnsi="AvantGarde Bk BT"/>
                <w:b/>
                <w:sz w:val="20"/>
                <w:szCs w:val="20"/>
              </w:rPr>
            </w:pPr>
            <w:r w:rsidRPr="005A5FE1">
              <w:rPr>
                <w:rFonts w:ascii="AvantGarde Bk BT" w:hAnsi="AvantGarde Bk BT"/>
                <w:b/>
                <w:sz w:val="20"/>
                <w:szCs w:val="20"/>
              </w:rPr>
              <w:t>Créditos</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5768D" w14:textId="61D4602B" w:rsidR="005179D1" w:rsidRPr="005A5FE1" w:rsidRDefault="005179D1" w:rsidP="005179D1">
            <w:pPr>
              <w:jc w:val="center"/>
              <w:rPr>
                <w:rFonts w:ascii="AvantGarde Bk BT" w:hAnsi="AvantGarde Bk BT"/>
                <w:b/>
                <w:sz w:val="20"/>
                <w:szCs w:val="20"/>
              </w:rPr>
            </w:pPr>
            <w:r w:rsidRPr="005A5FE1">
              <w:rPr>
                <w:rFonts w:ascii="AvantGarde Bk BT" w:hAnsi="AvantGarde Bk BT"/>
                <w:b/>
                <w:sz w:val="20"/>
                <w:szCs w:val="20"/>
              </w:rPr>
              <w:t>Prerrequisitos</w:t>
            </w:r>
          </w:p>
        </w:tc>
      </w:tr>
      <w:tr w:rsidR="005179D1" w:rsidRPr="005A5FE1" w14:paraId="681A623A" w14:textId="77777777" w:rsidTr="000311D8">
        <w:trPr>
          <w:trHeight w:val="407"/>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A85A5" w14:textId="77777777" w:rsidR="005179D1" w:rsidRPr="005A5FE1" w:rsidRDefault="005179D1" w:rsidP="000311D8">
            <w:pPr>
              <w:jc w:val="center"/>
              <w:rPr>
                <w:rFonts w:ascii="AvantGarde Bk BT" w:hAnsi="AvantGarde Bk BT"/>
                <w:sz w:val="20"/>
                <w:szCs w:val="20"/>
              </w:rPr>
            </w:pPr>
            <w:r w:rsidRPr="005A5FE1">
              <w:rPr>
                <w:rFonts w:ascii="AvantGarde Bk BT" w:hAnsi="AvantGarde Bk BT"/>
                <w:sz w:val="20"/>
                <w:szCs w:val="20"/>
              </w:rPr>
              <w:t>Diseño interactivo I</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AFB8A" w14:textId="77777777"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CT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B47C1" w14:textId="77777777"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40</w:t>
            </w:r>
          </w:p>
        </w:tc>
        <w:tc>
          <w:tcPr>
            <w:tcW w:w="893" w:type="dxa"/>
            <w:tcBorders>
              <w:top w:val="single" w:sz="4" w:space="0" w:color="auto"/>
              <w:left w:val="single" w:sz="4" w:space="0" w:color="auto"/>
              <w:bottom w:val="single" w:sz="4" w:space="0" w:color="auto"/>
              <w:right w:val="single" w:sz="4" w:space="0" w:color="auto"/>
            </w:tcBorders>
            <w:vAlign w:val="bottom"/>
          </w:tcPr>
          <w:p w14:paraId="0FDC2F22" w14:textId="49548AE5"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40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C8783" w14:textId="4A468EAC"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80</w:t>
            </w:r>
          </w:p>
        </w:tc>
        <w:tc>
          <w:tcPr>
            <w:tcW w:w="1120" w:type="dxa"/>
            <w:tcBorders>
              <w:top w:val="single" w:sz="4" w:space="0" w:color="auto"/>
              <w:left w:val="single" w:sz="4" w:space="0" w:color="auto"/>
              <w:bottom w:val="single" w:sz="4" w:space="0" w:color="auto"/>
              <w:right w:val="single" w:sz="4" w:space="0" w:color="auto"/>
            </w:tcBorders>
            <w:vAlign w:val="bottom"/>
          </w:tcPr>
          <w:p w14:paraId="2C0C7452" w14:textId="0BD31B6D"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8</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7829C" w14:textId="0D37AD9F"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Multimedia</w:t>
            </w:r>
          </w:p>
        </w:tc>
      </w:tr>
      <w:tr w:rsidR="005179D1" w:rsidRPr="005A5FE1" w14:paraId="0C92B1E0" w14:textId="77777777" w:rsidTr="000311D8">
        <w:trPr>
          <w:trHeight w:val="407"/>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736D1" w14:textId="77777777" w:rsidR="005179D1" w:rsidRPr="005A5FE1" w:rsidRDefault="005179D1" w:rsidP="000311D8">
            <w:pPr>
              <w:jc w:val="center"/>
              <w:rPr>
                <w:rFonts w:ascii="AvantGarde Bk BT" w:hAnsi="AvantGarde Bk BT"/>
                <w:sz w:val="20"/>
                <w:szCs w:val="20"/>
              </w:rPr>
            </w:pPr>
            <w:r w:rsidRPr="005A5FE1">
              <w:rPr>
                <w:rFonts w:ascii="AvantGarde Bk BT" w:hAnsi="AvantGarde Bk BT"/>
                <w:sz w:val="20"/>
                <w:szCs w:val="20"/>
              </w:rPr>
              <w:t>Diseño Interactivo II</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0DC9E" w14:textId="77777777"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CT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C8C24" w14:textId="77777777"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40</w:t>
            </w:r>
          </w:p>
        </w:tc>
        <w:tc>
          <w:tcPr>
            <w:tcW w:w="893" w:type="dxa"/>
            <w:tcBorders>
              <w:top w:val="single" w:sz="4" w:space="0" w:color="auto"/>
              <w:left w:val="single" w:sz="4" w:space="0" w:color="auto"/>
              <w:bottom w:val="single" w:sz="4" w:space="0" w:color="auto"/>
              <w:right w:val="single" w:sz="4" w:space="0" w:color="auto"/>
            </w:tcBorders>
            <w:vAlign w:val="bottom"/>
          </w:tcPr>
          <w:p w14:paraId="2A5BC58A" w14:textId="4B614E27"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40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91CA5" w14:textId="0D08EC3E"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80</w:t>
            </w:r>
          </w:p>
        </w:tc>
        <w:tc>
          <w:tcPr>
            <w:tcW w:w="1120" w:type="dxa"/>
            <w:tcBorders>
              <w:top w:val="single" w:sz="4" w:space="0" w:color="auto"/>
              <w:left w:val="single" w:sz="4" w:space="0" w:color="auto"/>
              <w:bottom w:val="single" w:sz="4" w:space="0" w:color="auto"/>
              <w:right w:val="single" w:sz="4" w:space="0" w:color="auto"/>
            </w:tcBorders>
            <w:vAlign w:val="bottom"/>
          </w:tcPr>
          <w:p w14:paraId="7ED30076" w14:textId="3CCFE6D6"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8</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C9812" w14:textId="74D7332B"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Diseño interactivo I</w:t>
            </w:r>
          </w:p>
        </w:tc>
      </w:tr>
      <w:tr w:rsidR="005179D1" w:rsidRPr="005A5FE1" w14:paraId="478C6EE9" w14:textId="77777777" w:rsidTr="000311D8">
        <w:trPr>
          <w:trHeight w:val="407"/>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BE8EDA" w14:textId="77777777" w:rsidR="005179D1" w:rsidRPr="005A5FE1" w:rsidRDefault="005179D1" w:rsidP="000311D8">
            <w:pPr>
              <w:jc w:val="center"/>
              <w:rPr>
                <w:rFonts w:ascii="AvantGarde Bk BT" w:hAnsi="AvantGarde Bk BT"/>
                <w:sz w:val="20"/>
                <w:szCs w:val="20"/>
              </w:rPr>
            </w:pPr>
            <w:r w:rsidRPr="005A5FE1">
              <w:rPr>
                <w:rFonts w:ascii="AvantGarde Bk BT" w:hAnsi="AvantGarde Bk BT"/>
                <w:sz w:val="20"/>
                <w:szCs w:val="20"/>
              </w:rPr>
              <w:t>Diseño y modelado en 3D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F9C7D" w14:textId="77777777"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CT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68B95" w14:textId="77777777"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40</w:t>
            </w:r>
          </w:p>
        </w:tc>
        <w:tc>
          <w:tcPr>
            <w:tcW w:w="893" w:type="dxa"/>
            <w:tcBorders>
              <w:top w:val="single" w:sz="4" w:space="0" w:color="auto"/>
              <w:left w:val="single" w:sz="4" w:space="0" w:color="auto"/>
              <w:bottom w:val="single" w:sz="4" w:space="0" w:color="auto"/>
              <w:right w:val="single" w:sz="4" w:space="0" w:color="auto"/>
            </w:tcBorders>
            <w:vAlign w:val="bottom"/>
          </w:tcPr>
          <w:p w14:paraId="6C874A09" w14:textId="6F001BA3"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40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5B5A9" w14:textId="1DB60FC2"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80</w:t>
            </w:r>
          </w:p>
        </w:tc>
        <w:tc>
          <w:tcPr>
            <w:tcW w:w="1120" w:type="dxa"/>
            <w:tcBorders>
              <w:top w:val="single" w:sz="4" w:space="0" w:color="auto"/>
              <w:left w:val="single" w:sz="4" w:space="0" w:color="auto"/>
              <w:bottom w:val="single" w:sz="4" w:space="0" w:color="auto"/>
              <w:right w:val="single" w:sz="4" w:space="0" w:color="auto"/>
            </w:tcBorders>
            <w:vAlign w:val="bottom"/>
          </w:tcPr>
          <w:p w14:paraId="5FABC255" w14:textId="0ED7691A"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8</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6E8C4" w14:textId="7FC5BB34"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Multimedia</w:t>
            </w:r>
          </w:p>
        </w:tc>
      </w:tr>
      <w:tr w:rsidR="005179D1" w:rsidRPr="005A5FE1" w14:paraId="30FEBE96" w14:textId="77777777" w:rsidTr="000311D8">
        <w:trPr>
          <w:trHeight w:val="407"/>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87B3F6" w14:textId="77777777" w:rsidR="005179D1" w:rsidRPr="005A5FE1" w:rsidRDefault="005179D1" w:rsidP="000311D8">
            <w:pPr>
              <w:jc w:val="center"/>
              <w:rPr>
                <w:rFonts w:ascii="AvantGarde Bk BT" w:hAnsi="AvantGarde Bk BT"/>
                <w:sz w:val="20"/>
                <w:szCs w:val="20"/>
              </w:rPr>
            </w:pPr>
            <w:r w:rsidRPr="005A5FE1">
              <w:rPr>
                <w:rFonts w:ascii="AvantGarde Bk BT" w:hAnsi="AvantGarde Bk BT"/>
                <w:sz w:val="20"/>
                <w:szCs w:val="20"/>
              </w:rPr>
              <w:t>Geometría computacional</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C5E53" w14:textId="77777777"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CT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EE753" w14:textId="77777777"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40</w:t>
            </w:r>
          </w:p>
        </w:tc>
        <w:tc>
          <w:tcPr>
            <w:tcW w:w="893" w:type="dxa"/>
            <w:tcBorders>
              <w:top w:val="single" w:sz="4" w:space="0" w:color="auto"/>
              <w:left w:val="single" w:sz="4" w:space="0" w:color="auto"/>
              <w:bottom w:val="single" w:sz="4" w:space="0" w:color="auto"/>
              <w:right w:val="single" w:sz="4" w:space="0" w:color="auto"/>
            </w:tcBorders>
            <w:vAlign w:val="bottom"/>
          </w:tcPr>
          <w:p w14:paraId="59CEB7AC" w14:textId="72312483"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40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378A" w14:textId="1D301CD4"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80</w:t>
            </w:r>
          </w:p>
        </w:tc>
        <w:tc>
          <w:tcPr>
            <w:tcW w:w="1120" w:type="dxa"/>
            <w:tcBorders>
              <w:top w:val="single" w:sz="4" w:space="0" w:color="auto"/>
              <w:left w:val="single" w:sz="4" w:space="0" w:color="auto"/>
              <w:bottom w:val="single" w:sz="4" w:space="0" w:color="auto"/>
              <w:right w:val="single" w:sz="4" w:space="0" w:color="auto"/>
            </w:tcBorders>
            <w:vAlign w:val="bottom"/>
          </w:tcPr>
          <w:p w14:paraId="6E39C18F" w14:textId="78E7B740"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8</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8818C" w14:textId="5B4B2E3D"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Multimedia</w:t>
            </w:r>
          </w:p>
        </w:tc>
      </w:tr>
      <w:tr w:rsidR="005179D1" w:rsidRPr="005A5FE1" w14:paraId="6F988D14" w14:textId="77777777" w:rsidTr="000311D8">
        <w:trPr>
          <w:trHeight w:val="407"/>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25B75" w14:textId="77777777" w:rsidR="005179D1" w:rsidRPr="005A5FE1" w:rsidRDefault="005179D1" w:rsidP="000311D8">
            <w:pPr>
              <w:jc w:val="center"/>
              <w:rPr>
                <w:rFonts w:ascii="AvantGarde Bk BT" w:hAnsi="AvantGarde Bk BT"/>
                <w:sz w:val="20"/>
                <w:szCs w:val="20"/>
              </w:rPr>
            </w:pPr>
            <w:r w:rsidRPr="005A5FE1">
              <w:rPr>
                <w:rFonts w:ascii="AvantGarde Bk BT" w:hAnsi="AvantGarde Bk BT"/>
                <w:sz w:val="20"/>
                <w:szCs w:val="20"/>
              </w:rPr>
              <w:t>Inteligencia artificial</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31A4D" w14:textId="77777777"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CT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12179" w14:textId="77777777"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40</w:t>
            </w:r>
          </w:p>
        </w:tc>
        <w:tc>
          <w:tcPr>
            <w:tcW w:w="893" w:type="dxa"/>
            <w:tcBorders>
              <w:top w:val="single" w:sz="4" w:space="0" w:color="auto"/>
              <w:left w:val="single" w:sz="4" w:space="0" w:color="auto"/>
              <w:bottom w:val="single" w:sz="4" w:space="0" w:color="auto"/>
              <w:right w:val="single" w:sz="4" w:space="0" w:color="auto"/>
            </w:tcBorders>
            <w:vAlign w:val="bottom"/>
          </w:tcPr>
          <w:p w14:paraId="5EF09DD0" w14:textId="6252AFCC"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40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E0922" w14:textId="6A692656"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80</w:t>
            </w:r>
          </w:p>
        </w:tc>
        <w:tc>
          <w:tcPr>
            <w:tcW w:w="1120" w:type="dxa"/>
            <w:tcBorders>
              <w:top w:val="single" w:sz="4" w:space="0" w:color="auto"/>
              <w:left w:val="single" w:sz="4" w:space="0" w:color="auto"/>
              <w:bottom w:val="single" w:sz="4" w:space="0" w:color="auto"/>
              <w:right w:val="single" w:sz="4" w:space="0" w:color="auto"/>
            </w:tcBorders>
            <w:vAlign w:val="bottom"/>
          </w:tcPr>
          <w:p w14:paraId="3ECFBF29" w14:textId="6C6E03EA"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8</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11FA9" w14:textId="38C37E44" w:rsidR="005179D1" w:rsidRPr="005A5FE1" w:rsidRDefault="005179D1" w:rsidP="005179D1">
            <w:pPr>
              <w:rPr>
                <w:rFonts w:ascii="AvantGarde Bk BT" w:hAnsi="AvantGarde Bk BT"/>
                <w:sz w:val="20"/>
                <w:szCs w:val="20"/>
              </w:rPr>
            </w:pPr>
            <w:r w:rsidRPr="005A5FE1">
              <w:rPr>
                <w:rFonts w:ascii="AvantGarde Bk BT" w:hAnsi="AvantGarde Bk BT"/>
                <w:sz w:val="20"/>
                <w:szCs w:val="20"/>
              </w:rPr>
              <w:t> </w:t>
            </w:r>
          </w:p>
        </w:tc>
      </w:tr>
      <w:tr w:rsidR="005179D1" w:rsidRPr="005A5FE1" w14:paraId="16E5818A" w14:textId="77777777" w:rsidTr="000311D8">
        <w:trPr>
          <w:trHeight w:val="407"/>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92DAE" w14:textId="77777777" w:rsidR="005179D1" w:rsidRPr="005A5FE1" w:rsidRDefault="005179D1" w:rsidP="000311D8">
            <w:pPr>
              <w:jc w:val="center"/>
              <w:rPr>
                <w:rFonts w:ascii="AvantGarde Bk BT" w:hAnsi="AvantGarde Bk BT"/>
                <w:sz w:val="20"/>
                <w:szCs w:val="20"/>
              </w:rPr>
            </w:pPr>
            <w:r w:rsidRPr="005A5FE1">
              <w:rPr>
                <w:rFonts w:ascii="AvantGarde Bk BT" w:hAnsi="AvantGarde Bk BT"/>
                <w:sz w:val="20"/>
                <w:szCs w:val="20"/>
              </w:rPr>
              <w:t xml:space="preserve">Narrativa y </w:t>
            </w:r>
            <w:proofErr w:type="spellStart"/>
            <w:r w:rsidRPr="005A5FE1">
              <w:rPr>
                <w:rFonts w:ascii="AvantGarde Bk BT" w:hAnsi="AvantGarde Bk BT"/>
                <w:sz w:val="20"/>
                <w:szCs w:val="20"/>
              </w:rPr>
              <w:t>guión</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A62A3" w14:textId="77777777"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CT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2527B" w14:textId="77777777"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40</w:t>
            </w:r>
          </w:p>
        </w:tc>
        <w:tc>
          <w:tcPr>
            <w:tcW w:w="893" w:type="dxa"/>
            <w:tcBorders>
              <w:top w:val="single" w:sz="4" w:space="0" w:color="auto"/>
              <w:left w:val="single" w:sz="4" w:space="0" w:color="auto"/>
              <w:bottom w:val="single" w:sz="4" w:space="0" w:color="auto"/>
              <w:right w:val="single" w:sz="4" w:space="0" w:color="auto"/>
            </w:tcBorders>
            <w:vAlign w:val="bottom"/>
          </w:tcPr>
          <w:p w14:paraId="55CEAA07" w14:textId="192F08D7"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40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2F201" w14:textId="4FE315F8"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80</w:t>
            </w:r>
          </w:p>
        </w:tc>
        <w:tc>
          <w:tcPr>
            <w:tcW w:w="1120" w:type="dxa"/>
            <w:tcBorders>
              <w:top w:val="single" w:sz="4" w:space="0" w:color="auto"/>
              <w:left w:val="single" w:sz="4" w:space="0" w:color="auto"/>
              <w:bottom w:val="single" w:sz="4" w:space="0" w:color="auto"/>
              <w:right w:val="single" w:sz="4" w:space="0" w:color="auto"/>
            </w:tcBorders>
            <w:vAlign w:val="bottom"/>
          </w:tcPr>
          <w:p w14:paraId="72DAF260" w14:textId="539916FA" w:rsidR="005179D1" w:rsidRPr="005A5FE1" w:rsidRDefault="005179D1" w:rsidP="005179D1">
            <w:pPr>
              <w:jc w:val="center"/>
              <w:rPr>
                <w:rFonts w:ascii="AvantGarde Bk BT" w:hAnsi="AvantGarde Bk BT"/>
                <w:sz w:val="20"/>
                <w:szCs w:val="20"/>
              </w:rPr>
            </w:pPr>
            <w:r w:rsidRPr="005A5FE1">
              <w:rPr>
                <w:rFonts w:ascii="AvantGarde Bk BT" w:hAnsi="AvantGarde Bk BT"/>
                <w:sz w:val="20"/>
                <w:szCs w:val="20"/>
              </w:rPr>
              <w:t>8</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AE87A" w14:textId="42E5542C" w:rsidR="005179D1" w:rsidRPr="005A5FE1" w:rsidRDefault="005179D1" w:rsidP="005179D1">
            <w:pPr>
              <w:rPr>
                <w:rFonts w:ascii="AvantGarde Bk BT" w:hAnsi="AvantGarde Bk BT"/>
                <w:sz w:val="20"/>
                <w:szCs w:val="20"/>
              </w:rPr>
            </w:pPr>
            <w:r w:rsidRPr="005A5FE1">
              <w:rPr>
                <w:rFonts w:ascii="AvantGarde Bk BT" w:hAnsi="AvantGarde Bk BT"/>
                <w:sz w:val="20"/>
                <w:szCs w:val="20"/>
              </w:rPr>
              <w:t> </w:t>
            </w:r>
          </w:p>
        </w:tc>
      </w:tr>
      <w:tr w:rsidR="00072428" w:rsidRPr="005A5FE1" w14:paraId="6BC9A70F" w14:textId="77777777" w:rsidTr="005179D1">
        <w:trPr>
          <w:trHeight w:val="56"/>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5037" w14:textId="0E7BCB25" w:rsidR="00072428" w:rsidRPr="005A5FE1" w:rsidRDefault="00072428" w:rsidP="000311D8">
            <w:pPr>
              <w:jc w:val="center"/>
              <w:rPr>
                <w:rFonts w:ascii="AvantGarde Bk BT" w:hAnsi="AvantGarde Bk BT"/>
                <w:b/>
                <w:sz w:val="20"/>
                <w:szCs w:val="20"/>
              </w:rPr>
            </w:pPr>
            <w:r w:rsidRPr="005A5FE1">
              <w:rPr>
                <w:rFonts w:ascii="AvantGarde Bk BT" w:hAnsi="AvantGarde Bk BT"/>
                <w:b/>
                <w:sz w:val="20"/>
                <w:szCs w:val="20"/>
              </w:rPr>
              <w:t>Totales: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FD42A" w14:textId="77777777" w:rsidR="00072428" w:rsidRPr="005A5FE1" w:rsidRDefault="00072428" w:rsidP="00072428">
            <w:pPr>
              <w:jc w:val="center"/>
              <w:rPr>
                <w:rFonts w:ascii="AvantGarde Bk BT" w:hAnsi="AvantGarde Bk BT"/>
                <w:b/>
                <w:sz w:val="20"/>
                <w:szCs w:val="20"/>
              </w:rPr>
            </w:pPr>
            <w:r w:rsidRPr="005A5FE1">
              <w:rPr>
                <w:rFonts w:ascii="AvantGarde Bk BT" w:hAnsi="AvantGarde Bk BT"/>
                <w:b/>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4740A" w14:textId="77777777" w:rsidR="00072428" w:rsidRPr="005A5FE1" w:rsidRDefault="00072428" w:rsidP="00072428">
            <w:pPr>
              <w:jc w:val="center"/>
              <w:rPr>
                <w:rFonts w:ascii="AvantGarde Bk BT" w:hAnsi="AvantGarde Bk BT"/>
                <w:b/>
                <w:sz w:val="20"/>
                <w:szCs w:val="20"/>
              </w:rPr>
            </w:pPr>
            <w:r w:rsidRPr="005A5FE1">
              <w:rPr>
                <w:rFonts w:ascii="AvantGarde Bk BT" w:hAnsi="AvantGarde Bk BT"/>
                <w:b/>
                <w:sz w:val="20"/>
                <w:szCs w:val="20"/>
              </w:rPr>
              <w:t>240</w:t>
            </w:r>
          </w:p>
        </w:tc>
        <w:tc>
          <w:tcPr>
            <w:tcW w:w="893" w:type="dxa"/>
            <w:tcBorders>
              <w:top w:val="single" w:sz="4" w:space="0" w:color="auto"/>
              <w:left w:val="single" w:sz="4" w:space="0" w:color="auto"/>
              <w:bottom w:val="single" w:sz="4" w:space="0" w:color="auto"/>
              <w:right w:val="single" w:sz="4" w:space="0" w:color="auto"/>
            </w:tcBorders>
            <w:vAlign w:val="bottom"/>
          </w:tcPr>
          <w:p w14:paraId="48DDA017" w14:textId="3C72F0E1" w:rsidR="00072428" w:rsidRPr="005A5FE1" w:rsidRDefault="00072428" w:rsidP="00072428">
            <w:pPr>
              <w:jc w:val="center"/>
              <w:rPr>
                <w:rFonts w:ascii="AvantGarde Bk BT" w:hAnsi="AvantGarde Bk BT"/>
                <w:b/>
                <w:sz w:val="20"/>
                <w:szCs w:val="20"/>
              </w:rPr>
            </w:pPr>
            <w:r w:rsidRPr="005A5FE1">
              <w:rPr>
                <w:rFonts w:ascii="AvantGarde Bk BT" w:hAnsi="AvantGarde Bk BT"/>
                <w:b/>
                <w:sz w:val="20"/>
                <w:szCs w:val="20"/>
              </w:rPr>
              <w:t>240</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4772E" w14:textId="745DADB3" w:rsidR="00072428" w:rsidRPr="005A5FE1" w:rsidRDefault="00072428" w:rsidP="00072428">
            <w:pPr>
              <w:jc w:val="center"/>
              <w:rPr>
                <w:rFonts w:ascii="AvantGarde Bk BT" w:hAnsi="AvantGarde Bk BT"/>
                <w:b/>
                <w:sz w:val="20"/>
                <w:szCs w:val="20"/>
              </w:rPr>
            </w:pPr>
            <w:r w:rsidRPr="005A5FE1">
              <w:rPr>
                <w:rFonts w:ascii="AvantGarde Bk BT" w:hAnsi="AvantGarde Bk BT"/>
                <w:b/>
                <w:sz w:val="20"/>
                <w:szCs w:val="20"/>
              </w:rPr>
              <w:t>480</w:t>
            </w:r>
          </w:p>
        </w:tc>
        <w:tc>
          <w:tcPr>
            <w:tcW w:w="1120" w:type="dxa"/>
            <w:tcBorders>
              <w:top w:val="single" w:sz="4" w:space="0" w:color="auto"/>
              <w:left w:val="single" w:sz="4" w:space="0" w:color="auto"/>
              <w:bottom w:val="single" w:sz="4" w:space="0" w:color="auto"/>
              <w:right w:val="single" w:sz="4" w:space="0" w:color="auto"/>
            </w:tcBorders>
            <w:vAlign w:val="bottom"/>
          </w:tcPr>
          <w:p w14:paraId="62024F92" w14:textId="33134F1C" w:rsidR="00072428" w:rsidRPr="005A5FE1" w:rsidRDefault="00072428" w:rsidP="00072428">
            <w:pPr>
              <w:jc w:val="center"/>
              <w:rPr>
                <w:rFonts w:ascii="AvantGarde Bk BT" w:hAnsi="AvantGarde Bk BT"/>
                <w:b/>
                <w:sz w:val="20"/>
                <w:szCs w:val="20"/>
              </w:rPr>
            </w:pPr>
            <w:r w:rsidRPr="005A5FE1">
              <w:rPr>
                <w:rFonts w:ascii="AvantGarde Bk BT" w:hAnsi="AvantGarde Bk BT"/>
                <w:b/>
                <w:sz w:val="20"/>
                <w:szCs w:val="20"/>
              </w:rPr>
              <w:t>48</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CE77D" w14:textId="54913746" w:rsidR="00072428" w:rsidRPr="005A5FE1" w:rsidRDefault="00072428" w:rsidP="00072428">
            <w:pPr>
              <w:rPr>
                <w:rFonts w:ascii="AvantGarde Bk BT" w:hAnsi="AvantGarde Bk BT"/>
                <w:b/>
                <w:sz w:val="20"/>
                <w:szCs w:val="20"/>
              </w:rPr>
            </w:pPr>
            <w:r w:rsidRPr="005A5FE1">
              <w:rPr>
                <w:rFonts w:ascii="AvantGarde Bk BT" w:hAnsi="AvantGarde Bk BT"/>
                <w:b/>
                <w:sz w:val="20"/>
                <w:szCs w:val="20"/>
              </w:rPr>
              <w:t> </w:t>
            </w:r>
          </w:p>
        </w:tc>
      </w:tr>
    </w:tbl>
    <w:p w14:paraId="3903DC43" w14:textId="77777777" w:rsidR="005179D1" w:rsidRPr="005A5FE1" w:rsidRDefault="005179D1" w:rsidP="00B51EFE">
      <w:pPr>
        <w:rPr>
          <w:rFonts w:ascii="AvantGarde Bk BT" w:hAnsi="AvantGarde Bk BT"/>
          <w:sz w:val="20"/>
          <w:szCs w:val="20"/>
        </w:rPr>
      </w:pPr>
    </w:p>
    <w:p w14:paraId="5F31F2D2" w14:textId="299A64FC" w:rsidR="001752D9" w:rsidRPr="005A5FE1" w:rsidRDefault="001752D9" w:rsidP="000D08AE">
      <w:pPr>
        <w:jc w:val="center"/>
        <w:outlineLvl w:val="0"/>
        <w:rPr>
          <w:rFonts w:ascii="AvantGarde Bk BT" w:hAnsi="AvantGarde Bk BT"/>
          <w:sz w:val="20"/>
          <w:szCs w:val="20"/>
        </w:rPr>
      </w:pPr>
      <w:r w:rsidRPr="005A5FE1">
        <w:rPr>
          <w:rFonts w:ascii="AvantGarde Bk BT" w:hAnsi="AvantGarde Bk BT"/>
          <w:b/>
          <w:sz w:val="22"/>
          <w:szCs w:val="22"/>
        </w:rPr>
        <w:t>Área de Formación Optativa Abierta</w:t>
      </w:r>
    </w:p>
    <w:tbl>
      <w:tblPr>
        <w:tblW w:w="9677" w:type="dxa"/>
        <w:tblCellMar>
          <w:left w:w="70" w:type="dxa"/>
          <w:right w:w="70" w:type="dxa"/>
        </w:tblCellMar>
        <w:tblLook w:val="04A0" w:firstRow="1" w:lastRow="0" w:firstColumn="1" w:lastColumn="0" w:noHBand="0" w:noVBand="1"/>
      </w:tblPr>
      <w:tblGrid>
        <w:gridCol w:w="3397"/>
        <w:gridCol w:w="565"/>
        <w:gridCol w:w="880"/>
        <w:gridCol w:w="919"/>
        <w:gridCol w:w="851"/>
        <w:gridCol w:w="1081"/>
        <w:gridCol w:w="1984"/>
      </w:tblGrid>
      <w:tr w:rsidR="001752D9" w:rsidRPr="005A5FE1" w14:paraId="5B2A36C1" w14:textId="77777777" w:rsidTr="004C272E">
        <w:trPr>
          <w:trHeight w:val="508"/>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188FB" w14:textId="25C6480C" w:rsidR="001752D9" w:rsidRPr="005A5FE1" w:rsidRDefault="001752D9" w:rsidP="000311D8">
            <w:pPr>
              <w:jc w:val="center"/>
              <w:rPr>
                <w:rFonts w:ascii="AvantGarde Bk BT" w:hAnsi="AvantGarde Bk BT"/>
                <w:b/>
                <w:sz w:val="20"/>
                <w:szCs w:val="20"/>
              </w:rPr>
            </w:pPr>
            <w:r w:rsidRPr="005A5FE1">
              <w:rPr>
                <w:rFonts w:ascii="AvantGarde Bk BT" w:hAnsi="AvantGarde Bk BT"/>
                <w:b/>
                <w:sz w:val="20"/>
                <w:szCs w:val="20"/>
              </w:rPr>
              <w:t>Unidades de aprendizaje</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6EF60" w14:textId="77777777" w:rsidR="001752D9" w:rsidRPr="005A5FE1" w:rsidRDefault="001752D9" w:rsidP="001752D9">
            <w:pPr>
              <w:jc w:val="center"/>
              <w:rPr>
                <w:rFonts w:ascii="AvantGarde Bk BT" w:hAnsi="AvantGarde Bk BT"/>
                <w:b/>
                <w:sz w:val="20"/>
                <w:szCs w:val="20"/>
              </w:rPr>
            </w:pPr>
            <w:r w:rsidRPr="005A5FE1">
              <w:rPr>
                <w:rFonts w:ascii="AvantGarde Bk BT" w:hAnsi="AvantGarde Bk BT"/>
                <w:b/>
                <w:sz w:val="20"/>
                <w:szCs w:val="20"/>
              </w:rPr>
              <w:t>Tipo</w:t>
            </w:r>
          </w:p>
        </w:tc>
        <w:tc>
          <w:tcPr>
            <w:tcW w:w="880" w:type="dxa"/>
            <w:tcBorders>
              <w:top w:val="single" w:sz="4" w:space="0" w:color="auto"/>
              <w:left w:val="single" w:sz="4" w:space="0" w:color="auto"/>
              <w:bottom w:val="single" w:sz="4" w:space="0" w:color="auto"/>
              <w:right w:val="single" w:sz="4" w:space="0" w:color="auto"/>
            </w:tcBorders>
            <w:vAlign w:val="center"/>
          </w:tcPr>
          <w:p w14:paraId="5762CF8F" w14:textId="0425AF4C" w:rsidR="001752D9" w:rsidRPr="005A5FE1" w:rsidRDefault="002C47B3" w:rsidP="002C47B3">
            <w:pPr>
              <w:jc w:val="center"/>
              <w:rPr>
                <w:rFonts w:ascii="AvantGarde Bk BT" w:hAnsi="AvantGarde Bk BT"/>
                <w:b/>
                <w:sz w:val="20"/>
                <w:szCs w:val="20"/>
              </w:rPr>
            </w:pPr>
            <w:r w:rsidRPr="005A5FE1">
              <w:rPr>
                <w:rFonts w:ascii="AvantGarde Bk BT" w:hAnsi="AvantGarde Bk BT"/>
                <w:b/>
                <w:sz w:val="20"/>
                <w:szCs w:val="20"/>
              </w:rPr>
              <w:t>Horas</w:t>
            </w:r>
            <w:r w:rsidR="001752D9" w:rsidRPr="005A5FE1">
              <w:rPr>
                <w:rFonts w:ascii="AvantGarde Bk BT" w:hAnsi="AvantGarde Bk BT"/>
                <w:b/>
                <w:sz w:val="20"/>
                <w:szCs w:val="20"/>
              </w:rPr>
              <w:t xml:space="preserve"> Teoría</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683A207F" w14:textId="0396DE44" w:rsidR="001752D9" w:rsidRPr="005A5FE1" w:rsidRDefault="002C47B3" w:rsidP="002C47B3">
            <w:pPr>
              <w:jc w:val="center"/>
              <w:rPr>
                <w:rFonts w:ascii="AvantGarde Bk BT" w:hAnsi="AvantGarde Bk BT"/>
                <w:b/>
                <w:sz w:val="20"/>
                <w:szCs w:val="20"/>
              </w:rPr>
            </w:pPr>
            <w:r w:rsidRPr="005A5FE1">
              <w:rPr>
                <w:rFonts w:ascii="AvantGarde Bk BT" w:hAnsi="AvantGarde Bk BT"/>
                <w:b/>
                <w:sz w:val="20"/>
                <w:szCs w:val="20"/>
              </w:rPr>
              <w:t>Horas</w:t>
            </w:r>
            <w:r w:rsidR="001752D9" w:rsidRPr="005A5FE1">
              <w:rPr>
                <w:rFonts w:ascii="AvantGarde Bk BT" w:hAnsi="AvantGarde Bk BT"/>
                <w:b/>
                <w:sz w:val="20"/>
                <w:szCs w:val="20"/>
              </w:rPr>
              <w:t xml:space="preserve"> Práctica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AA611" w14:textId="462AC47D" w:rsidR="001752D9" w:rsidRPr="005A5FE1" w:rsidRDefault="002C47B3" w:rsidP="002C47B3">
            <w:pPr>
              <w:jc w:val="center"/>
              <w:rPr>
                <w:rFonts w:ascii="AvantGarde Bk BT" w:hAnsi="AvantGarde Bk BT"/>
                <w:b/>
                <w:sz w:val="20"/>
                <w:szCs w:val="20"/>
              </w:rPr>
            </w:pPr>
            <w:r w:rsidRPr="005A5FE1">
              <w:rPr>
                <w:rFonts w:ascii="AvantGarde Bk BT" w:hAnsi="AvantGarde Bk BT"/>
                <w:b/>
                <w:sz w:val="20"/>
                <w:szCs w:val="20"/>
              </w:rPr>
              <w:t>Horas</w:t>
            </w:r>
            <w:r w:rsidR="001752D9" w:rsidRPr="005A5FE1">
              <w:rPr>
                <w:rFonts w:ascii="AvantGarde Bk BT" w:hAnsi="AvantGarde Bk BT"/>
                <w:b/>
                <w:sz w:val="20"/>
                <w:szCs w:val="20"/>
              </w:rPr>
              <w:t xml:space="preserve"> Totales</w:t>
            </w:r>
          </w:p>
        </w:tc>
        <w:tc>
          <w:tcPr>
            <w:tcW w:w="1081" w:type="dxa"/>
            <w:tcBorders>
              <w:top w:val="single" w:sz="4" w:space="0" w:color="auto"/>
              <w:left w:val="single" w:sz="4" w:space="0" w:color="auto"/>
              <w:bottom w:val="single" w:sz="4" w:space="0" w:color="auto"/>
              <w:right w:val="single" w:sz="4" w:space="0" w:color="auto"/>
            </w:tcBorders>
            <w:vAlign w:val="center"/>
          </w:tcPr>
          <w:p w14:paraId="3A4DBA80" w14:textId="0368A527" w:rsidR="001752D9" w:rsidRPr="005A5FE1" w:rsidRDefault="001752D9" w:rsidP="001752D9">
            <w:pPr>
              <w:jc w:val="center"/>
              <w:rPr>
                <w:rFonts w:ascii="AvantGarde Bk BT" w:hAnsi="AvantGarde Bk BT"/>
                <w:b/>
                <w:sz w:val="20"/>
                <w:szCs w:val="20"/>
              </w:rPr>
            </w:pPr>
            <w:r w:rsidRPr="005A5FE1">
              <w:rPr>
                <w:rFonts w:ascii="AvantGarde Bk BT" w:hAnsi="AvantGarde Bk BT"/>
                <w:b/>
                <w:sz w:val="20"/>
                <w:szCs w:val="20"/>
              </w:rPr>
              <w:t>Créditos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1AF99" w14:textId="184F6E78" w:rsidR="001752D9" w:rsidRPr="005A5FE1" w:rsidRDefault="001752D9" w:rsidP="001752D9">
            <w:pPr>
              <w:jc w:val="center"/>
              <w:rPr>
                <w:rFonts w:ascii="AvantGarde Bk BT" w:hAnsi="AvantGarde Bk BT"/>
                <w:b/>
                <w:sz w:val="20"/>
                <w:szCs w:val="20"/>
              </w:rPr>
            </w:pPr>
            <w:r w:rsidRPr="005A5FE1">
              <w:rPr>
                <w:rFonts w:ascii="AvantGarde Bk BT" w:hAnsi="AvantGarde Bk BT"/>
                <w:b/>
                <w:sz w:val="20"/>
                <w:szCs w:val="20"/>
              </w:rPr>
              <w:t>Prerrequisitos</w:t>
            </w:r>
          </w:p>
        </w:tc>
      </w:tr>
      <w:tr w:rsidR="001752D9" w:rsidRPr="005A5FE1" w14:paraId="7F26BB9B" w14:textId="77777777" w:rsidTr="000311D8">
        <w:trPr>
          <w:trHeight w:val="479"/>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837076" w14:textId="77777777" w:rsidR="001752D9" w:rsidRPr="005A5FE1" w:rsidRDefault="001752D9" w:rsidP="000311D8">
            <w:pPr>
              <w:jc w:val="center"/>
              <w:rPr>
                <w:rFonts w:ascii="AvantGarde Bk BT" w:hAnsi="AvantGarde Bk BT"/>
                <w:sz w:val="20"/>
                <w:szCs w:val="20"/>
              </w:rPr>
            </w:pPr>
            <w:r w:rsidRPr="005A5FE1">
              <w:rPr>
                <w:rFonts w:ascii="AvantGarde Bk BT" w:hAnsi="AvantGarde Bk BT"/>
                <w:sz w:val="20"/>
                <w:szCs w:val="20"/>
              </w:rPr>
              <w:t>Actuadores</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C0119" w14:textId="77777777" w:rsidR="001752D9" w:rsidRPr="005A5FE1" w:rsidRDefault="001752D9" w:rsidP="001752D9">
            <w:pPr>
              <w:jc w:val="center"/>
              <w:rPr>
                <w:rFonts w:ascii="AvantGarde Bk BT" w:hAnsi="AvantGarde Bk BT"/>
                <w:sz w:val="20"/>
                <w:szCs w:val="20"/>
              </w:rPr>
            </w:pPr>
            <w:r w:rsidRPr="005A5FE1">
              <w:rPr>
                <w:rFonts w:ascii="AvantGarde Bk BT" w:hAnsi="AvantGarde Bk BT"/>
                <w:sz w:val="20"/>
                <w:szCs w:val="20"/>
              </w:rPr>
              <w:t>CT</w:t>
            </w:r>
          </w:p>
        </w:tc>
        <w:tc>
          <w:tcPr>
            <w:tcW w:w="880" w:type="dxa"/>
            <w:tcBorders>
              <w:top w:val="single" w:sz="4" w:space="0" w:color="auto"/>
              <w:left w:val="single" w:sz="4" w:space="0" w:color="auto"/>
              <w:bottom w:val="single" w:sz="4" w:space="0" w:color="auto"/>
              <w:right w:val="single" w:sz="4" w:space="0" w:color="auto"/>
            </w:tcBorders>
            <w:vAlign w:val="bottom"/>
          </w:tcPr>
          <w:p w14:paraId="0F34162D" w14:textId="5B1C4A8C" w:rsidR="001752D9" w:rsidRPr="005A5FE1" w:rsidRDefault="001752D9" w:rsidP="001752D9">
            <w:pPr>
              <w:jc w:val="center"/>
              <w:rPr>
                <w:rFonts w:ascii="AvantGarde Bk BT" w:hAnsi="AvantGarde Bk BT"/>
                <w:sz w:val="20"/>
                <w:szCs w:val="20"/>
              </w:rPr>
            </w:pPr>
            <w:r w:rsidRPr="005A5FE1">
              <w:rPr>
                <w:rFonts w:ascii="AvantGarde Bk BT" w:hAnsi="AvantGarde Bk BT"/>
                <w:sz w:val="20"/>
                <w:szCs w:val="20"/>
              </w:rPr>
              <w:t>60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0A37A" w14:textId="04C185BB" w:rsidR="001752D9" w:rsidRPr="005A5FE1" w:rsidRDefault="001752D9" w:rsidP="001752D9">
            <w:pPr>
              <w:jc w:val="center"/>
              <w:rPr>
                <w:rFonts w:ascii="AvantGarde Bk BT" w:hAnsi="AvantGarde Bk BT"/>
                <w:sz w:val="20"/>
                <w:szCs w:val="20"/>
              </w:rPr>
            </w:pPr>
            <w:r w:rsidRPr="005A5FE1">
              <w:rPr>
                <w:rFonts w:ascii="AvantGarde Bk BT" w:hAnsi="AvantGarde Bk BT"/>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52944" w14:textId="77777777" w:rsidR="001752D9" w:rsidRPr="005A5FE1" w:rsidRDefault="001752D9" w:rsidP="001752D9">
            <w:pPr>
              <w:jc w:val="center"/>
              <w:rPr>
                <w:rFonts w:ascii="AvantGarde Bk BT" w:hAnsi="AvantGarde Bk BT"/>
                <w:sz w:val="20"/>
                <w:szCs w:val="20"/>
              </w:rPr>
            </w:pPr>
            <w:r w:rsidRPr="005A5FE1">
              <w:rPr>
                <w:rFonts w:ascii="AvantGarde Bk BT" w:hAnsi="AvantGarde Bk BT"/>
                <w:sz w:val="20"/>
                <w:szCs w:val="20"/>
              </w:rPr>
              <w:t>80</w:t>
            </w:r>
          </w:p>
        </w:tc>
        <w:tc>
          <w:tcPr>
            <w:tcW w:w="1081" w:type="dxa"/>
            <w:tcBorders>
              <w:top w:val="single" w:sz="4" w:space="0" w:color="auto"/>
              <w:left w:val="single" w:sz="4" w:space="0" w:color="auto"/>
              <w:bottom w:val="single" w:sz="4" w:space="0" w:color="auto"/>
              <w:right w:val="single" w:sz="4" w:space="0" w:color="auto"/>
            </w:tcBorders>
            <w:vAlign w:val="bottom"/>
          </w:tcPr>
          <w:p w14:paraId="24C1BEBD" w14:textId="6094730D" w:rsidR="001752D9" w:rsidRPr="005A5FE1" w:rsidRDefault="001752D9" w:rsidP="001752D9">
            <w:pPr>
              <w:jc w:val="center"/>
              <w:rPr>
                <w:rFonts w:ascii="AvantGarde Bk BT" w:hAnsi="AvantGarde Bk BT"/>
                <w:sz w:val="20"/>
                <w:szCs w:val="20"/>
              </w:rPr>
            </w:pPr>
            <w:r w:rsidRPr="005A5FE1">
              <w:rPr>
                <w:rFonts w:ascii="AvantGarde Bk BT" w:hAnsi="AvantGarde Bk BT"/>
                <w:sz w:val="20"/>
                <w:szCs w:val="20"/>
              </w:rPr>
              <w:t>9</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D1335" w14:textId="085B5CD7" w:rsidR="001752D9" w:rsidRPr="005A5FE1" w:rsidRDefault="001752D9" w:rsidP="001752D9">
            <w:pPr>
              <w:jc w:val="center"/>
              <w:rPr>
                <w:rFonts w:ascii="AvantGarde Bk BT" w:hAnsi="AvantGarde Bk BT"/>
                <w:sz w:val="20"/>
                <w:szCs w:val="20"/>
              </w:rPr>
            </w:pPr>
          </w:p>
        </w:tc>
      </w:tr>
      <w:tr w:rsidR="004C272E" w:rsidRPr="005A5FE1" w14:paraId="06E7C897" w14:textId="77777777" w:rsidTr="000311D8">
        <w:trPr>
          <w:trHeight w:val="479"/>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821D699" w14:textId="39749092" w:rsidR="004C272E" w:rsidRPr="005A5FE1" w:rsidRDefault="004C272E" w:rsidP="000311D8">
            <w:pPr>
              <w:jc w:val="center"/>
              <w:rPr>
                <w:rFonts w:ascii="AvantGarde Bk BT" w:hAnsi="AvantGarde Bk BT"/>
                <w:sz w:val="20"/>
                <w:szCs w:val="20"/>
              </w:rPr>
            </w:pPr>
            <w:r w:rsidRPr="005A5FE1">
              <w:rPr>
                <w:rFonts w:ascii="AvantGarde Bk BT" w:hAnsi="AvantGarde Bk BT"/>
                <w:sz w:val="20"/>
                <w:szCs w:val="20"/>
              </w:rPr>
              <w:t>Fundamentos de semiconductores</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3262E2" w14:textId="47DB07E1"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CT</w:t>
            </w:r>
          </w:p>
        </w:tc>
        <w:tc>
          <w:tcPr>
            <w:tcW w:w="880" w:type="dxa"/>
            <w:tcBorders>
              <w:top w:val="single" w:sz="4" w:space="0" w:color="auto"/>
              <w:left w:val="single" w:sz="4" w:space="0" w:color="auto"/>
              <w:bottom w:val="single" w:sz="4" w:space="0" w:color="auto"/>
              <w:right w:val="single" w:sz="4" w:space="0" w:color="auto"/>
            </w:tcBorders>
            <w:vAlign w:val="bottom"/>
          </w:tcPr>
          <w:p w14:paraId="49082D86" w14:textId="38CA3095"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75B13" w14:textId="3FB6A8E8"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DC93C" w14:textId="5D7AB1E2"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60</w:t>
            </w:r>
          </w:p>
        </w:tc>
        <w:tc>
          <w:tcPr>
            <w:tcW w:w="1081" w:type="dxa"/>
            <w:tcBorders>
              <w:top w:val="single" w:sz="4" w:space="0" w:color="auto"/>
              <w:left w:val="single" w:sz="4" w:space="0" w:color="auto"/>
              <w:bottom w:val="single" w:sz="4" w:space="0" w:color="auto"/>
              <w:right w:val="single" w:sz="4" w:space="0" w:color="auto"/>
            </w:tcBorders>
            <w:vAlign w:val="bottom"/>
          </w:tcPr>
          <w:p w14:paraId="561DDAC3" w14:textId="470710A1"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E4E1E" w14:textId="77777777" w:rsidR="004C272E" w:rsidRPr="005A5FE1" w:rsidRDefault="004C272E" w:rsidP="004C272E">
            <w:pPr>
              <w:jc w:val="center"/>
              <w:rPr>
                <w:rFonts w:ascii="AvantGarde Bk BT" w:hAnsi="AvantGarde Bk BT"/>
                <w:sz w:val="20"/>
                <w:szCs w:val="20"/>
              </w:rPr>
            </w:pPr>
          </w:p>
        </w:tc>
      </w:tr>
      <w:tr w:rsidR="004C272E" w:rsidRPr="005A5FE1" w14:paraId="6EA57C54" w14:textId="77777777" w:rsidTr="000311D8">
        <w:trPr>
          <w:trHeight w:val="479"/>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F823F8" w14:textId="77777777" w:rsidR="004C272E" w:rsidRPr="005A5FE1" w:rsidRDefault="004C272E" w:rsidP="000311D8">
            <w:pPr>
              <w:jc w:val="center"/>
              <w:rPr>
                <w:rFonts w:ascii="AvantGarde Bk BT" w:hAnsi="AvantGarde Bk BT"/>
                <w:sz w:val="20"/>
                <w:szCs w:val="20"/>
              </w:rPr>
            </w:pPr>
            <w:r w:rsidRPr="005A5FE1">
              <w:rPr>
                <w:rFonts w:ascii="AvantGarde Bk BT" w:hAnsi="AvantGarde Bk BT"/>
                <w:sz w:val="20"/>
                <w:szCs w:val="20"/>
              </w:rPr>
              <w:t>Impacto ambiental de las obras de ingeniería</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49E0B"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CT</w:t>
            </w:r>
          </w:p>
        </w:tc>
        <w:tc>
          <w:tcPr>
            <w:tcW w:w="880" w:type="dxa"/>
            <w:tcBorders>
              <w:top w:val="single" w:sz="4" w:space="0" w:color="auto"/>
              <w:left w:val="single" w:sz="4" w:space="0" w:color="auto"/>
              <w:bottom w:val="single" w:sz="4" w:space="0" w:color="auto"/>
              <w:right w:val="single" w:sz="4" w:space="0" w:color="auto"/>
            </w:tcBorders>
            <w:vAlign w:val="bottom"/>
          </w:tcPr>
          <w:p w14:paraId="23E62F27" w14:textId="6764B0C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21793" w14:textId="5C437B83"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3A7B1"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60</w:t>
            </w:r>
          </w:p>
        </w:tc>
        <w:tc>
          <w:tcPr>
            <w:tcW w:w="1081" w:type="dxa"/>
            <w:tcBorders>
              <w:top w:val="single" w:sz="4" w:space="0" w:color="auto"/>
              <w:left w:val="single" w:sz="4" w:space="0" w:color="auto"/>
              <w:bottom w:val="single" w:sz="4" w:space="0" w:color="auto"/>
              <w:right w:val="single" w:sz="4" w:space="0" w:color="auto"/>
            </w:tcBorders>
            <w:vAlign w:val="bottom"/>
          </w:tcPr>
          <w:p w14:paraId="3A12EBED" w14:textId="3A0EA82B"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52C69" w14:textId="340546A6" w:rsidR="004C272E" w:rsidRPr="005A5FE1" w:rsidRDefault="004C272E" w:rsidP="004C272E">
            <w:pPr>
              <w:jc w:val="center"/>
              <w:rPr>
                <w:rFonts w:ascii="AvantGarde Bk BT" w:hAnsi="AvantGarde Bk BT"/>
                <w:sz w:val="20"/>
                <w:szCs w:val="20"/>
              </w:rPr>
            </w:pPr>
          </w:p>
        </w:tc>
      </w:tr>
      <w:tr w:rsidR="004C272E" w:rsidRPr="005A5FE1" w14:paraId="135AEA52" w14:textId="77777777" w:rsidTr="000311D8">
        <w:trPr>
          <w:trHeight w:val="479"/>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F8798" w14:textId="77777777" w:rsidR="004C272E" w:rsidRPr="005A5FE1" w:rsidRDefault="004C272E" w:rsidP="000311D8">
            <w:pPr>
              <w:jc w:val="center"/>
              <w:rPr>
                <w:rFonts w:ascii="AvantGarde Bk BT" w:hAnsi="AvantGarde Bk BT"/>
                <w:sz w:val="20"/>
                <w:szCs w:val="20"/>
              </w:rPr>
            </w:pPr>
            <w:r w:rsidRPr="005A5FE1">
              <w:rPr>
                <w:rFonts w:ascii="AvantGarde Bk BT" w:hAnsi="AvantGarde Bk BT"/>
                <w:sz w:val="20"/>
                <w:szCs w:val="20"/>
              </w:rPr>
              <w:t>Ingeniería económica aplicada</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029AE"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CT</w:t>
            </w:r>
          </w:p>
        </w:tc>
        <w:tc>
          <w:tcPr>
            <w:tcW w:w="880" w:type="dxa"/>
            <w:tcBorders>
              <w:top w:val="single" w:sz="4" w:space="0" w:color="auto"/>
              <w:left w:val="single" w:sz="4" w:space="0" w:color="auto"/>
              <w:bottom w:val="single" w:sz="4" w:space="0" w:color="auto"/>
              <w:right w:val="single" w:sz="4" w:space="0" w:color="auto"/>
            </w:tcBorders>
            <w:vAlign w:val="bottom"/>
          </w:tcPr>
          <w:p w14:paraId="6445225A" w14:textId="1CDEBA8E"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20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AF496" w14:textId="50ABA77C"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61454"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80</w:t>
            </w:r>
          </w:p>
        </w:tc>
        <w:tc>
          <w:tcPr>
            <w:tcW w:w="1081" w:type="dxa"/>
            <w:tcBorders>
              <w:top w:val="single" w:sz="4" w:space="0" w:color="auto"/>
              <w:left w:val="single" w:sz="4" w:space="0" w:color="auto"/>
              <w:bottom w:val="single" w:sz="4" w:space="0" w:color="auto"/>
              <w:right w:val="single" w:sz="4" w:space="0" w:color="auto"/>
            </w:tcBorders>
            <w:vAlign w:val="bottom"/>
          </w:tcPr>
          <w:p w14:paraId="0F0F732E" w14:textId="5F56496B"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6AA2B" w14:textId="49741E07" w:rsidR="004C272E" w:rsidRPr="005A5FE1" w:rsidRDefault="004C272E" w:rsidP="004C272E">
            <w:pPr>
              <w:jc w:val="center"/>
              <w:rPr>
                <w:rFonts w:ascii="AvantGarde Bk BT" w:hAnsi="AvantGarde Bk BT"/>
                <w:sz w:val="20"/>
                <w:szCs w:val="20"/>
              </w:rPr>
            </w:pPr>
          </w:p>
        </w:tc>
      </w:tr>
      <w:tr w:rsidR="004C272E" w:rsidRPr="005A5FE1" w14:paraId="11166E12" w14:textId="77777777" w:rsidTr="000311D8">
        <w:trPr>
          <w:trHeight w:val="479"/>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DC1632" w14:textId="77777777" w:rsidR="004C272E" w:rsidRPr="005A5FE1" w:rsidRDefault="004C272E" w:rsidP="000311D8">
            <w:pPr>
              <w:jc w:val="center"/>
              <w:rPr>
                <w:rFonts w:ascii="AvantGarde Bk BT" w:hAnsi="AvantGarde Bk BT"/>
                <w:sz w:val="20"/>
                <w:szCs w:val="20"/>
              </w:rPr>
            </w:pPr>
            <w:r w:rsidRPr="005A5FE1">
              <w:rPr>
                <w:rFonts w:ascii="AvantGarde Bk BT" w:hAnsi="AvantGarde Bk BT"/>
                <w:sz w:val="20"/>
                <w:szCs w:val="20"/>
              </w:rPr>
              <w:t>Métodos de optimización</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A35F9"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CT</w:t>
            </w:r>
          </w:p>
        </w:tc>
        <w:tc>
          <w:tcPr>
            <w:tcW w:w="880" w:type="dxa"/>
            <w:tcBorders>
              <w:top w:val="single" w:sz="4" w:space="0" w:color="auto"/>
              <w:left w:val="single" w:sz="4" w:space="0" w:color="auto"/>
              <w:bottom w:val="single" w:sz="4" w:space="0" w:color="auto"/>
              <w:right w:val="single" w:sz="4" w:space="0" w:color="auto"/>
            </w:tcBorders>
            <w:vAlign w:val="bottom"/>
          </w:tcPr>
          <w:p w14:paraId="00A434C1" w14:textId="27A7A185"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20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6F013" w14:textId="4B43BC86"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80B0F"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80</w:t>
            </w:r>
          </w:p>
        </w:tc>
        <w:tc>
          <w:tcPr>
            <w:tcW w:w="1081" w:type="dxa"/>
            <w:tcBorders>
              <w:top w:val="single" w:sz="4" w:space="0" w:color="auto"/>
              <w:left w:val="single" w:sz="4" w:space="0" w:color="auto"/>
              <w:bottom w:val="single" w:sz="4" w:space="0" w:color="auto"/>
              <w:right w:val="single" w:sz="4" w:space="0" w:color="auto"/>
            </w:tcBorders>
            <w:vAlign w:val="bottom"/>
          </w:tcPr>
          <w:p w14:paraId="653195ED" w14:textId="0C4B78DF"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D482B" w14:textId="5EC275E4" w:rsidR="004C272E" w:rsidRPr="000311D8" w:rsidRDefault="004C272E" w:rsidP="004C272E">
            <w:pPr>
              <w:jc w:val="center"/>
              <w:rPr>
                <w:rFonts w:ascii="AvantGarde Bk BT" w:hAnsi="AvantGarde Bk BT"/>
                <w:sz w:val="16"/>
                <w:szCs w:val="20"/>
              </w:rPr>
            </w:pPr>
            <w:r w:rsidRPr="000311D8">
              <w:rPr>
                <w:rFonts w:ascii="AvantGarde Bk BT" w:hAnsi="AvantGarde Bk BT"/>
                <w:sz w:val="16"/>
                <w:szCs w:val="20"/>
              </w:rPr>
              <w:t>Formulación y evaluación de proyectos</w:t>
            </w:r>
          </w:p>
        </w:tc>
      </w:tr>
      <w:tr w:rsidR="004C272E" w:rsidRPr="005A5FE1" w14:paraId="32E2AA08" w14:textId="77777777" w:rsidTr="000311D8">
        <w:trPr>
          <w:trHeight w:val="479"/>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8950DA" w14:textId="77777777" w:rsidR="004C272E" w:rsidRPr="005A5FE1" w:rsidRDefault="004C272E" w:rsidP="000311D8">
            <w:pPr>
              <w:jc w:val="center"/>
              <w:rPr>
                <w:rFonts w:ascii="AvantGarde Bk BT" w:hAnsi="AvantGarde Bk BT"/>
                <w:sz w:val="20"/>
                <w:szCs w:val="20"/>
              </w:rPr>
            </w:pPr>
            <w:r w:rsidRPr="005A5FE1">
              <w:rPr>
                <w:rFonts w:ascii="AvantGarde Bk BT" w:hAnsi="AvantGarde Bk BT"/>
                <w:sz w:val="20"/>
                <w:szCs w:val="20"/>
              </w:rPr>
              <w:t>Programación avanzada de PLC</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07977"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CT</w:t>
            </w:r>
          </w:p>
        </w:tc>
        <w:tc>
          <w:tcPr>
            <w:tcW w:w="880" w:type="dxa"/>
            <w:tcBorders>
              <w:top w:val="single" w:sz="4" w:space="0" w:color="auto"/>
              <w:left w:val="single" w:sz="4" w:space="0" w:color="auto"/>
              <w:bottom w:val="single" w:sz="4" w:space="0" w:color="auto"/>
              <w:right w:val="single" w:sz="4" w:space="0" w:color="auto"/>
            </w:tcBorders>
            <w:vAlign w:val="bottom"/>
          </w:tcPr>
          <w:p w14:paraId="2D07D6B9" w14:textId="64EC2D2D"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F0397" w14:textId="36887BF2"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62A61"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80</w:t>
            </w:r>
          </w:p>
        </w:tc>
        <w:tc>
          <w:tcPr>
            <w:tcW w:w="1081" w:type="dxa"/>
            <w:tcBorders>
              <w:top w:val="single" w:sz="4" w:space="0" w:color="auto"/>
              <w:left w:val="single" w:sz="4" w:space="0" w:color="auto"/>
              <w:bottom w:val="single" w:sz="4" w:space="0" w:color="auto"/>
              <w:right w:val="single" w:sz="4" w:space="0" w:color="auto"/>
            </w:tcBorders>
            <w:vAlign w:val="bottom"/>
          </w:tcPr>
          <w:p w14:paraId="64AA8168" w14:textId="4668C52C"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48DDA" w14:textId="3A5186BB" w:rsidR="004C272E" w:rsidRPr="000311D8" w:rsidRDefault="004C272E" w:rsidP="004C272E">
            <w:pPr>
              <w:jc w:val="center"/>
              <w:rPr>
                <w:rFonts w:ascii="AvantGarde Bk BT" w:hAnsi="AvantGarde Bk BT"/>
                <w:sz w:val="16"/>
                <w:szCs w:val="20"/>
              </w:rPr>
            </w:pPr>
            <w:r w:rsidRPr="000311D8">
              <w:rPr>
                <w:rFonts w:ascii="AvantGarde Bk BT" w:hAnsi="AvantGarde Bk BT"/>
                <w:sz w:val="16"/>
                <w:szCs w:val="20"/>
              </w:rPr>
              <w:t>Controladores lógicos programables</w:t>
            </w:r>
          </w:p>
        </w:tc>
      </w:tr>
      <w:tr w:rsidR="004C272E" w:rsidRPr="005A5FE1" w14:paraId="6CEA648C" w14:textId="77777777" w:rsidTr="000311D8">
        <w:trPr>
          <w:trHeight w:val="479"/>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A1B379" w14:textId="77777777" w:rsidR="004C272E" w:rsidRPr="005A5FE1" w:rsidRDefault="004C272E" w:rsidP="000311D8">
            <w:pPr>
              <w:jc w:val="center"/>
              <w:rPr>
                <w:rFonts w:ascii="AvantGarde Bk BT" w:hAnsi="AvantGarde Bk BT"/>
                <w:sz w:val="20"/>
                <w:szCs w:val="20"/>
              </w:rPr>
            </w:pPr>
            <w:r w:rsidRPr="005A5FE1">
              <w:rPr>
                <w:rFonts w:ascii="AvantGarde Bk BT" w:hAnsi="AvantGarde Bk BT"/>
                <w:sz w:val="20"/>
                <w:szCs w:val="20"/>
              </w:rPr>
              <w:t>Programación en software especializado</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67387"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CT</w:t>
            </w:r>
          </w:p>
        </w:tc>
        <w:tc>
          <w:tcPr>
            <w:tcW w:w="880" w:type="dxa"/>
            <w:tcBorders>
              <w:top w:val="single" w:sz="4" w:space="0" w:color="auto"/>
              <w:left w:val="single" w:sz="4" w:space="0" w:color="auto"/>
              <w:bottom w:val="single" w:sz="4" w:space="0" w:color="auto"/>
              <w:right w:val="single" w:sz="4" w:space="0" w:color="auto"/>
            </w:tcBorders>
            <w:vAlign w:val="bottom"/>
          </w:tcPr>
          <w:p w14:paraId="486A9D15" w14:textId="538E0A96"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77DE2" w14:textId="20C5340D"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C07EB"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80</w:t>
            </w:r>
          </w:p>
        </w:tc>
        <w:tc>
          <w:tcPr>
            <w:tcW w:w="1081" w:type="dxa"/>
            <w:tcBorders>
              <w:top w:val="single" w:sz="4" w:space="0" w:color="auto"/>
              <w:left w:val="single" w:sz="4" w:space="0" w:color="auto"/>
              <w:bottom w:val="single" w:sz="4" w:space="0" w:color="auto"/>
              <w:right w:val="single" w:sz="4" w:space="0" w:color="auto"/>
            </w:tcBorders>
            <w:vAlign w:val="bottom"/>
          </w:tcPr>
          <w:p w14:paraId="5BC0CB60" w14:textId="3C6111BC"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9</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8935E" w14:textId="7C336BF0" w:rsidR="004C272E" w:rsidRPr="000311D8" w:rsidRDefault="004C272E" w:rsidP="004C272E">
            <w:pPr>
              <w:jc w:val="center"/>
              <w:rPr>
                <w:rFonts w:ascii="AvantGarde Bk BT" w:hAnsi="AvantGarde Bk BT"/>
                <w:sz w:val="16"/>
                <w:szCs w:val="20"/>
              </w:rPr>
            </w:pPr>
            <w:r w:rsidRPr="000311D8">
              <w:rPr>
                <w:rFonts w:ascii="AvantGarde Bk BT" w:hAnsi="AvantGarde Bk BT"/>
                <w:sz w:val="16"/>
                <w:szCs w:val="20"/>
              </w:rPr>
              <w:t>Programación estructurada</w:t>
            </w:r>
          </w:p>
        </w:tc>
      </w:tr>
      <w:tr w:rsidR="004C272E" w:rsidRPr="005A5FE1" w14:paraId="21524E14" w14:textId="77777777" w:rsidTr="000311D8">
        <w:trPr>
          <w:trHeight w:val="479"/>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20422C" w14:textId="77777777" w:rsidR="004C272E" w:rsidRPr="005A5FE1" w:rsidRDefault="004C272E" w:rsidP="000311D8">
            <w:pPr>
              <w:jc w:val="center"/>
              <w:rPr>
                <w:rFonts w:ascii="AvantGarde Bk BT" w:hAnsi="AvantGarde Bk BT"/>
                <w:sz w:val="20"/>
                <w:szCs w:val="20"/>
              </w:rPr>
            </w:pPr>
            <w:r w:rsidRPr="005A5FE1">
              <w:rPr>
                <w:rFonts w:ascii="AvantGarde Bk BT" w:hAnsi="AvantGarde Bk BT"/>
                <w:sz w:val="20"/>
                <w:szCs w:val="20"/>
              </w:rPr>
              <w:t>Programación para dispositivos móviles</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6ADCD"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CT</w:t>
            </w:r>
          </w:p>
        </w:tc>
        <w:tc>
          <w:tcPr>
            <w:tcW w:w="880" w:type="dxa"/>
            <w:tcBorders>
              <w:top w:val="single" w:sz="4" w:space="0" w:color="auto"/>
              <w:left w:val="single" w:sz="4" w:space="0" w:color="auto"/>
              <w:bottom w:val="single" w:sz="4" w:space="0" w:color="auto"/>
              <w:right w:val="single" w:sz="4" w:space="0" w:color="auto"/>
            </w:tcBorders>
            <w:vAlign w:val="bottom"/>
          </w:tcPr>
          <w:p w14:paraId="01DFF25E" w14:textId="0B390445"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2DA3A" w14:textId="3D18F79C"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DB413"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80</w:t>
            </w:r>
          </w:p>
        </w:tc>
        <w:tc>
          <w:tcPr>
            <w:tcW w:w="1081" w:type="dxa"/>
            <w:tcBorders>
              <w:top w:val="single" w:sz="4" w:space="0" w:color="auto"/>
              <w:left w:val="single" w:sz="4" w:space="0" w:color="auto"/>
              <w:bottom w:val="single" w:sz="4" w:space="0" w:color="auto"/>
              <w:right w:val="single" w:sz="4" w:space="0" w:color="auto"/>
            </w:tcBorders>
            <w:vAlign w:val="bottom"/>
          </w:tcPr>
          <w:p w14:paraId="54B1E776" w14:textId="72F23096"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9</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22641" w14:textId="06B0D693" w:rsidR="004C272E" w:rsidRPr="005A5FE1" w:rsidRDefault="004C272E" w:rsidP="004C272E">
            <w:pPr>
              <w:jc w:val="center"/>
              <w:rPr>
                <w:rFonts w:ascii="AvantGarde Bk BT" w:hAnsi="AvantGarde Bk BT"/>
                <w:sz w:val="20"/>
                <w:szCs w:val="20"/>
              </w:rPr>
            </w:pPr>
          </w:p>
        </w:tc>
      </w:tr>
      <w:tr w:rsidR="004C272E" w:rsidRPr="005A5FE1" w14:paraId="748FA413" w14:textId="77777777" w:rsidTr="000311D8">
        <w:trPr>
          <w:trHeight w:val="479"/>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8A0D29" w14:textId="77777777" w:rsidR="004C272E" w:rsidRPr="005A5FE1" w:rsidRDefault="004C272E" w:rsidP="000311D8">
            <w:pPr>
              <w:jc w:val="center"/>
              <w:rPr>
                <w:rFonts w:ascii="AvantGarde Bk BT" w:hAnsi="AvantGarde Bk BT"/>
                <w:sz w:val="20"/>
                <w:szCs w:val="20"/>
              </w:rPr>
            </w:pPr>
            <w:r w:rsidRPr="005A5FE1">
              <w:rPr>
                <w:rFonts w:ascii="AvantGarde Bk BT" w:hAnsi="AvantGarde Bk BT"/>
                <w:sz w:val="20"/>
                <w:szCs w:val="20"/>
              </w:rPr>
              <w:t>Sistemas robóticos</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73325"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CT</w:t>
            </w:r>
          </w:p>
        </w:tc>
        <w:tc>
          <w:tcPr>
            <w:tcW w:w="880" w:type="dxa"/>
            <w:tcBorders>
              <w:top w:val="single" w:sz="4" w:space="0" w:color="auto"/>
              <w:left w:val="single" w:sz="4" w:space="0" w:color="auto"/>
              <w:bottom w:val="single" w:sz="4" w:space="0" w:color="auto"/>
              <w:right w:val="single" w:sz="4" w:space="0" w:color="auto"/>
            </w:tcBorders>
            <w:vAlign w:val="bottom"/>
          </w:tcPr>
          <w:p w14:paraId="4B1DA853" w14:textId="25659480"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20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35097" w14:textId="0761B9B2"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4A24"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80</w:t>
            </w:r>
          </w:p>
        </w:tc>
        <w:tc>
          <w:tcPr>
            <w:tcW w:w="1081" w:type="dxa"/>
            <w:tcBorders>
              <w:top w:val="single" w:sz="4" w:space="0" w:color="auto"/>
              <w:left w:val="single" w:sz="4" w:space="0" w:color="auto"/>
              <w:bottom w:val="single" w:sz="4" w:space="0" w:color="auto"/>
              <w:right w:val="single" w:sz="4" w:space="0" w:color="auto"/>
            </w:tcBorders>
            <w:vAlign w:val="bottom"/>
          </w:tcPr>
          <w:p w14:paraId="2F29E719" w14:textId="503EDBC8"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7366B" w14:textId="49248BAF" w:rsidR="004C272E" w:rsidRPr="005A5FE1" w:rsidRDefault="004C272E" w:rsidP="004C272E">
            <w:pPr>
              <w:jc w:val="center"/>
              <w:rPr>
                <w:rFonts w:ascii="AvantGarde Bk BT" w:hAnsi="AvantGarde Bk BT"/>
                <w:sz w:val="20"/>
                <w:szCs w:val="20"/>
              </w:rPr>
            </w:pPr>
          </w:p>
        </w:tc>
      </w:tr>
      <w:tr w:rsidR="004C272E" w:rsidRPr="005A5FE1" w14:paraId="0CD9A2E4" w14:textId="77777777" w:rsidTr="000311D8">
        <w:trPr>
          <w:trHeight w:val="480"/>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965AD2" w14:textId="77777777" w:rsidR="004C272E" w:rsidRPr="005A5FE1" w:rsidRDefault="004C272E" w:rsidP="000311D8">
            <w:pPr>
              <w:jc w:val="center"/>
              <w:rPr>
                <w:rFonts w:ascii="AvantGarde Bk BT" w:hAnsi="AvantGarde Bk BT"/>
                <w:sz w:val="20"/>
                <w:szCs w:val="20"/>
              </w:rPr>
            </w:pPr>
            <w:r w:rsidRPr="005A5FE1">
              <w:rPr>
                <w:rFonts w:ascii="AvantGarde Bk BT" w:hAnsi="AvantGarde Bk BT"/>
                <w:sz w:val="20"/>
                <w:szCs w:val="20"/>
              </w:rPr>
              <w:t>Sistemas robóticos avanzados</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56D8B"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CT</w:t>
            </w:r>
          </w:p>
        </w:tc>
        <w:tc>
          <w:tcPr>
            <w:tcW w:w="880" w:type="dxa"/>
            <w:tcBorders>
              <w:top w:val="single" w:sz="4" w:space="0" w:color="auto"/>
              <w:left w:val="single" w:sz="4" w:space="0" w:color="auto"/>
              <w:bottom w:val="single" w:sz="4" w:space="0" w:color="auto"/>
              <w:right w:val="single" w:sz="4" w:space="0" w:color="auto"/>
            </w:tcBorders>
            <w:vAlign w:val="bottom"/>
          </w:tcPr>
          <w:p w14:paraId="6AE23A6F" w14:textId="44FEA64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1DD33" w14:textId="4BCF4DA3"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BD0A8"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80</w:t>
            </w:r>
          </w:p>
        </w:tc>
        <w:tc>
          <w:tcPr>
            <w:tcW w:w="1081" w:type="dxa"/>
            <w:tcBorders>
              <w:top w:val="single" w:sz="4" w:space="0" w:color="auto"/>
              <w:left w:val="single" w:sz="4" w:space="0" w:color="auto"/>
              <w:bottom w:val="single" w:sz="4" w:space="0" w:color="auto"/>
              <w:right w:val="single" w:sz="4" w:space="0" w:color="auto"/>
            </w:tcBorders>
            <w:vAlign w:val="bottom"/>
          </w:tcPr>
          <w:p w14:paraId="34E2E14F" w14:textId="16827A13"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9</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0A4A8" w14:textId="75937455"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Sistemas robóticos</w:t>
            </w:r>
          </w:p>
        </w:tc>
      </w:tr>
    </w:tbl>
    <w:p w14:paraId="3CEF8A26" w14:textId="77777777" w:rsidR="001752D9" w:rsidRPr="005A5FE1" w:rsidRDefault="001752D9" w:rsidP="00B51EFE">
      <w:pPr>
        <w:rPr>
          <w:rFonts w:ascii="AvantGarde Bk BT" w:hAnsi="AvantGarde Bk BT"/>
          <w:sz w:val="20"/>
          <w:szCs w:val="20"/>
        </w:rPr>
      </w:pPr>
    </w:p>
    <w:p w14:paraId="1FC0D1D3" w14:textId="77777777" w:rsidR="00C70653" w:rsidRDefault="00C70653">
      <w:pPr>
        <w:spacing w:after="200" w:line="276" w:lineRule="auto"/>
        <w:rPr>
          <w:rFonts w:ascii="AvantGarde Bk BT" w:hAnsi="AvantGarde Bk BT"/>
          <w:b/>
          <w:sz w:val="22"/>
          <w:szCs w:val="22"/>
        </w:rPr>
      </w:pPr>
      <w:r>
        <w:rPr>
          <w:rFonts w:ascii="AvantGarde Bk BT" w:hAnsi="AvantGarde Bk BT"/>
          <w:b/>
          <w:sz w:val="22"/>
          <w:szCs w:val="22"/>
        </w:rPr>
        <w:br w:type="page"/>
      </w:r>
    </w:p>
    <w:p w14:paraId="3B54CF02" w14:textId="4C66D331" w:rsidR="00634A29" w:rsidRPr="005A5FE1" w:rsidRDefault="00634A29" w:rsidP="000311D8">
      <w:pPr>
        <w:keepNext/>
        <w:jc w:val="center"/>
        <w:outlineLvl w:val="0"/>
        <w:rPr>
          <w:rFonts w:ascii="AvantGarde Bk BT" w:hAnsi="AvantGarde Bk BT"/>
          <w:sz w:val="20"/>
          <w:szCs w:val="20"/>
        </w:rPr>
      </w:pPr>
      <w:r w:rsidRPr="005A5FE1">
        <w:rPr>
          <w:rFonts w:ascii="AvantGarde Bk BT" w:hAnsi="AvantGarde Bk BT"/>
          <w:b/>
          <w:sz w:val="22"/>
          <w:szCs w:val="22"/>
        </w:rPr>
        <w:lastRenderedPageBreak/>
        <w:t xml:space="preserve">Orientación en </w:t>
      </w:r>
      <w:r w:rsidR="00B81092" w:rsidRPr="005A5FE1">
        <w:rPr>
          <w:rFonts w:ascii="AvantGarde Bk BT" w:hAnsi="AvantGarde Bk BT"/>
          <w:b/>
          <w:sz w:val="22"/>
          <w:szCs w:val="22"/>
        </w:rPr>
        <w:t xml:space="preserve">Sociales y </w:t>
      </w:r>
      <w:r w:rsidRPr="005A5FE1">
        <w:rPr>
          <w:rFonts w:ascii="AvantGarde Bk BT" w:hAnsi="AvantGarde Bk BT"/>
          <w:b/>
          <w:sz w:val="22"/>
          <w:szCs w:val="22"/>
        </w:rPr>
        <w:t>Humanidades</w:t>
      </w:r>
    </w:p>
    <w:tbl>
      <w:tblPr>
        <w:tblW w:w="9709" w:type="dxa"/>
        <w:tblCellMar>
          <w:left w:w="70" w:type="dxa"/>
          <w:right w:w="70" w:type="dxa"/>
        </w:tblCellMar>
        <w:tblLook w:val="04A0" w:firstRow="1" w:lastRow="0" w:firstColumn="1" w:lastColumn="0" w:noHBand="0" w:noVBand="1"/>
      </w:tblPr>
      <w:tblGrid>
        <w:gridCol w:w="3681"/>
        <w:gridCol w:w="709"/>
        <w:gridCol w:w="808"/>
        <w:gridCol w:w="919"/>
        <w:gridCol w:w="841"/>
        <w:gridCol w:w="952"/>
        <w:gridCol w:w="1799"/>
      </w:tblGrid>
      <w:tr w:rsidR="00634A29" w:rsidRPr="005A5FE1" w14:paraId="210AF812" w14:textId="77777777" w:rsidTr="004C272E">
        <w:trPr>
          <w:trHeight w:val="564"/>
        </w:trPr>
        <w:tc>
          <w:tcPr>
            <w:tcW w:w="36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25C35D" w14:textId="200381BD" w:rsidR="00634A29" w:rsidRPr="005A5FE1" w:rsidRDefault="00634A29" w:rsidP="00634A29">
            <w:pPr>
              <w:jc w:val="center"/>
              <w:rPr>
                <w:rFonts w:ascii="AvantGarde Bk BT" w:hAnsi="AvantGarde Bk BT"/>
                <w:b/>
                <w:sz w:val="20"/>
                <w:szCs w:val="20"/>
              </w:rPr>
            </w:pPr>
            <w:r w:rsidRPr="005A5FE1">
              <w:rPr>
                <w:rFonts w:ascii="AvantGarde Bk BT" w:hAnsi="AvantGarde Bk BT"/>
                <w:b/>
                <w:sz w:val="20"/>
                <w:szCs w:val="20"/>
              </w:rPr>
              <w:t>Unidades de aprendizaje</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1800E" w14:textId="77777777" w:rsidR="00634A29" w:rsidRPr="005A5FE1" w:rsidRDefault="00634A29" w:rsidP="00634A29">
            <w:pPr>
              <w:jc w:val="center"/>
              <w:rPr>
                <w:rFonts w:ascii="AvantGarde Bk BT" w:hAnsi="AvantGarde Bk BT"/>
                <w:b/>
                <w:sz w:val="20"/>
                <w:szCs w:val="20"/>
              </w:rPr>
            </w:pPr>
            <w:r w:rsidRPr="005A5FE1">
              <w:rPr>
                <w:rFonts w:ascii="AvantGarde Bk BT" w:hAnsi="AvantGarde Bk BT"/>
                <w:b/>
                <w:sz w:val="20"/>
                <w:szCs w:val="20"/>
              </w:rPr>
              <w:t>Tipo</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3C937F91" w14:textId="42711D27" w:rsidR="00634A29" w:rsidRPr="005A5FE1" w:rsidRDefault="00634A29" w:rsidP="00634A29">
            <w:pPr>
              <w:jc w:val="center"/>
              <w:rPr>
                <w:rFonts w:ascii="AvantGarde Bk BT" w:hAnsi="AvantGarde Bk BT"/>
                <w:b/>
                <w:sz w:val="20"/>
                <w:szCs w:val="20"/>
              </w:rPr>
            </w:pPr>
            <w:r w:rsidRPr="005A5FE1">
              <w:rPr>
                <w:rFonts w:ascii="AvantGarde Bk BT" w:hAnsi="AvantGarde Bk BT"/>
                <w:b/>
                <w:sz w:val="20"/>
                <w:szCs w:val="20"/>
              </w:rPr>
              <w:t>Horas Teoría</w:t>
            </w:r>
          </w:p>
        </w:tc>
        <w:tc>
          <w:tcPr>
            <w:tcW w:w="919" w:type="dxa"/>
            <w:tcBorders>
              <w:top w:val="single" w:sz="4" w:space="0" w:color="auto"/>
              <w:left w:val="single" w:sz="4" w:space="0" w:color="auto"/>
              <w:bottom w:val="single" w:sz="4" w:space="0" w:color="auto"/>
              <w:right w:val="single" w:sz="4" w:space="0" w:color="auto"/>
            </w:tcBorders>
            <w:vAlign w:val="center"/>
          </w:tcPr>
          <w:p w14:paraId="0545B769" w14:textId="5FDDD346" w:rsidR="00634A29" w:rsidRPr="005A5FE1" w:rsidRDefault="00634A29" w:rsidP="00634A29">
            <w:pPr>
              <w:jc w:val="center"/>
              <w:rPr>
                <w:rFonts w:ascii="AvantGarde Bk BT" w:hAnsi="AvantGarde Bk BT"/>
                <w:b/>
                <w:sz w:val="20"/>
                <w:szCs w:val="20"/>
              </w:rPr>
            </w:pPr>
            <w:r w:rsidRPr="005A5FE1">
              <w:rPr>
                <w:rFonts w:ascii="AvantGarde Bk BT" w:hAnsi="AvantGarde Bk BT"/>
                <w:b/>
                <w:sz w:val="20"/>
                <w:szCs w:val="20"/>
              </w:rPr>
              <w:t>Horas Práctica</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1C0BC" w14:textId="6A825C27" w:rsidR="00634A29" w:rsidRPr="005A5FE1" w:rsidRDefault="00634A29" w:rsidP="00634A29">
            <w:pPr>
              <w:jc w:val="center"/>
              <w:rPr>
                <w:rFonts w:ascii="AvantGarde Bk BT" w:hAnsi="AvantGarde Bk BT"/>
                <w:b/>
                <w:sz w:val="20"/>
                <w:szCs w:val="20"/>
              </w:rPr>
            </w:pPr>
            <w:r w:rsidRPr="005A5FE1">
              <w:rPr>
                <w:rFonts w:ascii="AvantGarde Bk BT" w:hAnsi="AvantGarde Bk BT"/>
                <w:b/>
                <w:sz w:val="20"/>
                <w:szCs w:val="20"/>
              </w:rPr>
              <w:t>Horas Totales</w:t>
            </w:r>
          </w:p>
        </w:tc>
        <w:tc>
          <w:tcPr>
            <w:tcW w:w="952" w:type="dxa"/>
            <w:tcBorders>
              <w:top w:val="single" w:sz="4" w:space="0" w:color="auto"/>
              <w:left w:val="single" w:sz="4" w:space="0" w:color="auto"/>
              <w:bottom w:val="single" w:sz="4" w:space="0" w:color="auto"/>
              <w:right w:val="single" w:sz="4" w:space="0" w:color="auto"/>
            </w:tcBorders>
            <w:vAlign w:val="center"/>
          </w:tcPr>
          <w:p w14:paraId="6DA11DEE" w14:textId="50AC877A" w:rsidR="00634A29" w:rsidRPr="005A5FE1" w:rsidRDefault="00634A29" w:rsidP="00634A29">
            <w:pPr>
              <w:jc w:val="center"/>
              <w:rPr>
                <w:rFonts w:ascii="AvantGarde Bk BT" w:hAnsi="AvantGarde Bk BT"/>
                <w:b/>
                <w:sz w:val="20"/>
                <w:szCs w:val="20"/>
              </w:rPr>
            </w:pPr>
            <w:r w:rsidRPr="005A5FE1">
              <w:rPr>
                <w:rFonts w:ascii="AvantGarde Bk BT" w:hAnsi="AvantGarde Bk BT"/>
                <w:b/>
                <w:sz w:val="20"/>
                <w:szCs w:val="20"/>
              </w:rPr>
              <w:t>Créditos</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BA4B8" w14:textId="1B1E1F3D" w:rsidR="00634A29" w:rsidRPr="005A5FE1" w:rsidRDefault="00634A29" w:rsidP="00634A29">
            <w:pPr>
              <w:jc w:val="center"/>
              <w:rPr>
                <w:rFonts w:ascii="AvantGarde Bk BT" w:hAnsi="AvantGarde Bk BT"/>
                <w:b/>
                <w:sz w:val="20"/>
                <w:szCs w:val="20"/>
              </w:rPr>
            </w:pPr>
            <w:r w:rsidRPr="005A5FE1">
              <w:rPr>
                <w:rFonts w:ascii="AvantGarde Bk BT" w:hAnsi="AvantGarde Bk BT"/>
                <w:b/>
                <w:sz w:val="20"/>
                <w:szCs w:val="20"/>
              </w:rPr>
              <w:t>Prerrequisitos</w:t>
            </w:r>
          </w:p>
        </w:tc>
      </w:tr>
      <w:tr w:rsidR="00634A29" w:rsidRPr="000311D8" w14:paraId="50E9E419" w14:textId="77777777" w:rsidTr="000311D8">
        <w:trPr>
          <w:trHeight w:val="437"/>
        </w:trPr>
        <w:tc>
          <w:tcPr>
            <w:tcW w:w="36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DB8595" w14:textId="77777777" w:rsidR="00634A29" w:rsidRPr="005A5FE1" w:rsidRDefault="00634A29" w:rsidP="000311D8">
            <w:pPr>
              <w:jc w:val="center"/>
              <w:rPr>
                <w:rFonts w:ascii="AvantGarde Bk BT" w:hAnsi="AvantGarde Bk BT"/>
                <w:sz w:val="20"/>
                <w:szCs w:val="20"/>
              </w:rPr>
            </w:pPr>
            <w:r w:rsidRPr="005A5FE1">
              <w:rPr>
                <w:rFonts w:ascii="AvantGarde Bk BT" w:hAnsi="AvantGarde Bk BT"/>
                <w:sz w:val="20"/>
                <w:szCs w:val="20"/>
              </w:rPr>
              <w:t>Ciencia, tecnología y sociedad</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17628" w14:textId="77777777" w:rsidR="00634A29" w:rsidRPr="005A5FE1" w:rsidRDefault="00634A29" w:rsidP="00634A29">
            <w:pPr>
              <w:jc w:val="center"/>
              <w:rPr>
                <w:rFonts w:ascii="AvantGarde Bk BT" w:hAnsi="AvantGarde Bk BT"/>
                <w:sz w:val="20"/>
                <w:szCs w:val="20"/>
              </w:rPr>
            </w:pPr>
            <w:r w:rsidRPr="005A5FE1">
              <w:rPr>
                <w:rFonts w:ascii="AvantGarde Bk BT" w:hAnsi="AvantGarde Bk BT"/>
                <w:sz w:val="20"/>
                <w:szCs w:val="20"/>
              </w:rPr>
              <w:t>CT</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3F8F7" w14:textId="77777777" w:rsidR="00634A29" w:rsidRPr="005A5FE1" w:rsidRDefault="00634A29" w:rsidP="00634A29">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vAlign w:val="bottom"/>
          </w:tcPr>
          <w:p w14:paraId="539692BE" w14:textId="29BF181D" w:rsidR="00634A29" w:rsidRPr="005A5FE1" w:rsidRDefault="00634A29" w:rsidP="00634A29">
            <w:pPr>
              <w:jc w:val="center"/>
              <w:rPr>
                <w:rFonts w:ascii="AvantGarde Bk BT" w:hAnsi="AvantGarde Bk BT"/>
                <w:sz w:val="20"/>
                <w:szCs w:val="20"/>
              </w:rPr>
            </w:pPr>
            <w:r w:rsidRPr="005A5FE1">
              <w:rPr>
                <w:rFonts w:ascii="AvantGarde Bk BT" w:hAnsi="AvantGarde Bk BT"/>
                <w:sz w:val="20"/>
                <w:szCs w:val="20"/>
              </w:rPr>
              <w:t>20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30E85" w14:textId="5E99F69B" w:rsidR="00634A29" w:rsidRPr="005A5FE1" w:rsidRDefault="00634A29" w:rsidP="00634A29">
            <w:pPr>
              <w:jc w:val="center"/>
              <w:rPr>
                <w:rFonts w:ascii="AvantGarde Bk BT" w:hAnsi="AvantGarde Bk BT"/>
                <w:sz w:val="20"/>
                <w:szCs w:val="20"/>
              </w:rPr>
            </w:pPr>
            <w:r w:rsidRPr="005A5FE1">
              <w:rPr>
                <w:rFonts w:ascii="AvantGarde Bk BT" w:hAnsi="AvantGarde Bk BT"/>
                <w:sz w:val="20"/>
                <w:szCs w:val="20"/>
              </w:rPr>
              <w:t>60</w:t>
            </w:r>
          </w:p>
        </w:tc>
        <w:tc>
          <w:tcPr>
            <w:tcW w:w="952" w:type="dxa"/>
            <w:tcBorders>
              <w:top w:val="single" w:sz="4" w:space="0" w:color="auto"/>
              <w:left w:val="single" w:sz="4" w:space="0" w:color="auto"/>
              <w:bottom w:val="single" w:sz="4" w:space="0" w:color="auto"/>
              <w:right w:val="single" w:sz="4" w:space="0" w:color="auto"/>
            </w:tcBorders>
            <w:vAlign w:val="bottom"/>
          </w:tcPr>
          <w:p w14:paraId="5CB40131" w14:textId="05D626B8" w:rsidR="00634A29" w:rsidRPr="005A5FE1" w:rsidRDefault="00634A29" w:rsidP="00634A29">
            <w:pPr>
              <w:jc w:val="center"/>
              <w:rPr>
                <w:rFonts w:ascii="AvantGarde Bk BT" w:hAnsi="AvantGarde Bk BT"/>
                <w:sz w:val="20"/>
                <w:szCs w:val="20"/>
              </w:rPr>
            </w:pPr>
            <w:r w:rsidRPr="005A5FE1">
              <w:rPr>
                <w:rFonts w:ascii="AvantGarde Bk BT" w:hAnsi="AvantGarde Bk BT"/>
                <w:sz w:val="20"/>
                <w:szCs w:val="20"/>
              </w:rPr>
              <w:t>6</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0E8A6" w14:textId="261639CF" w:rsidR="00634A29" w:rsidRPr="005A5FE1" w:rsidRDefault="00634A29" w:rsidP="00634A29">
            <w:pPr>
              <w:jc w:val="center"/>
              <w:rPr>
                <w:rFonts w:ascii="AvantGarde Bk BT" w:hAnsi="AvantGarde Bk BT"/>
                <w:sz w:val="20"/>
                <w:szCs w:val="20"/>
              </w:rPr>
            </w:pPr>
          </w:p>
        </w:tc>
      </w:tr>
      <w:tr w:rsidR="004C272E" w:rsidRPr="000311D8" w14:paraId="21C9752B" w14:textId="77777777" w:rsidTr="000311D8">
        <w:trPr>
          <w:trHeight w:val="437"/>
        </w:trPr>
        <w:tc>
          <w:tcPr>
            <w:tcW w:w="368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09E108A" w14:textId="17F76A0D" w:rsidR="004C272E" w:rsidRPr="005A5FE1" w:rsidRDefault="004C272E" w:rsidP="000311D8">
            <w:pPr>
              <w:jc w:val="center"/>
              <w:rPr>
                <w:rFonts w:ascii="AvantGarde Bk BT" w:hAnsi="AvantGarde Bk BT"/>
                <w:sz w:val="20"/>
                <w:szCs w:val="20"/>
              </w:rPr>
            </w:pPr>
            <w:r w:rsidRPr="005A5FE1">
              <w:rPr>
                <w:rFonts w:ascii="AvantGarde Bk BT" w:hAnsi="AvantGarde Bk BT"/>
                <w:sz w:val="20"/>
                <w:szCs w:val="20"/>
              </w:rPr>
              <w:t xml:space="preserve">Ética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D6874" w14:textId="09AC438D"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CT</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D20C2" w14:textId="30A82EFF"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vAlign w:val="bottom"/>
          </w:tcPr>
          <w:p w14:paraId="586E5445" w14:textId="3F1FBE02"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20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3B1D6" w14:textId="3FC9369B"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60</w:t>
            </w:r>
          </w:p>
        </w:tc>
        <w:tc>
          <w:tcPr>
            <w:tcW w:w="952" w:type="dxa"/>
            <w:tcBorders>
              <w:top w:val="single" w:sz="4" w:space="0" w:color="auto"/>
              <w:left w:val="single" w:sz="4" w:space="0" w:color="auto"/>
              <w:bottom w:val="single" w:sz="4" w:space="0" w:color="auto"/>
              <w:right w:val="single" w:sz="4" w:space="0" w:color="auto"/>
            </w:tcBorders>
            <w:vAlign w:val="bottom"/>
          </w:tcPr>
          <w:p w14:paraId="71EA2AB7" w14:textId="2540B705"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5B5BA" w14:textId="77777777" w:rsidR="004C272E" w:rsidRPr="005A5FE1" w:rsidRDefault="004C272E" w:rsidP="004C272E">
            <w:pPr>
              <w:jc w:val="center"/>
              <w:rPr>
                <w:rFonts w:ascii="AvantGarde Bk BT" w:hAnsi="AvantGarde Bk BT"/>
                <w:sz w:val="20"/>
                <w:szCs w:val="20"/>
              </w:rPr>
            </w:pPr>
          </w:p>
        </w:tc>
      </w:tr>
      <w:tr w:rsidR="004C272E" w:rsidRPr="000311D8" w14:paraId="726DEDE8" w14:textId="77777777" w:rsidTr="000311D8">
        <w:trPr>
          <w:trHeight w:val="437"/>
        </w:trPr>
        <w:tc>
          <w:tcPr>
            <w:tcW w:w="36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E06AF9" w14:textId="77777777" w:rsidR="004C272E" w:rsidRPr="005A5FE1" w:rsidRDefault="004C272E" w:rsidP="000311D8">
            <w:pPr>
              <w:jc w:val="center"/>
              <w:rPr>
                <w:rFonts w:ascii="AvantGarde Bk BT" w:hAnsi="AvantGarde Bk BT"/>
                <w:sz w:val="20"/>
                <w:szCs w:val="20"/>
              </w:rPr>
            </w:pPr>
            <w:r w:rsidRPr="005A5FE1">
              <w:rPr>
                <w:rFonts w:ascii="AvantGarde Bk BT" w:hAnsi="AvantGarde Bk BT"/>
                <w:sz w:val="20"/>
                <w:szCs w:val="20"/>
              </w:rPr>
              <w:t>Historia de la ciencia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B96F0"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CT</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E60C4"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vAlign w:val="bottom"/>
          </w:tcPr>
          <w:p w14:paraId="533A2926" w14:textId="230CDC4A"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20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3251B" w14:textId="52885538"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60</w:t>
            </w:r>
          </w:p>
        </w:tc>
        <w:tc>
          <w:tcPr>
            <w:tcW w:w="952" w:type="dxa"/>
            <w:tcBorders>
              <w:top w:val="single" w:sz="4" w:space="0" w:color="auto"/>
              <w:left w:val="single" w:sz="4" w:space="0" w:color="auto"/>
              <w:bottom w:val="single" w:sz="4" w:space="0" w:color="auto"/>
              <w:right w:val="single" w:sz="4" w:space="0" w:color="auto"/>
            </w:tcBorders>
            <w:vAlign w:val="bottom"/>
          </w:tcPr>
          <w:p w14:paraId="60A47ACA" w14:textId="03981AB1"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357DA" w14:textId="3DB4746B" w:rsidR="004C272E" w:rsidRPr="005A5FE1" w:rsidRDefault="004C272E" w:rsidP="004C272E">
            <w:pPr>
              <w:jc w:val="center"/>
              <w:rPr>
                <w:rFonts w:ascii="AvantGarde Bk BT" w:hAnsi="AvantGarde Bk BT"/>
                <w:sz w:val="20"/>
                <w:szCs w:val="20"/>
              </w:rPr>
            </w:pPr>
          </w:p>
        </w:tc>
      </w:tr>
      <w:tr w:rsidR="004C272E" w:rsidRPr="000311D8" w14:paraId="4F7481E2" w14:textId="77777777" w:rsidTr="000311D8">
        <w:trPr>
          <w:trHeight w:val="437"/>
        </w:trPr>
        <w:tc>
          <w:tcPr>
            <w:tcW w:w="36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4CC175" w14:textId="77777777" w:rsidR="004C272E" w:rsidRPr="005A5FE1" w:rsidRDefault="004C272E" w:rsidP="000311D8">
            <w:pPr>
              <w:jc w:val="center"/>
              <w:rPr>
                <w:rFonts w:ascii="AvantGarde Bk BT" w:hAnsi="AvantGarde Bk BT"/>
                <w:sz w:val="20"/>
                <w:szCs w:val="20"/>
              </w:rPr>
            </w:pPr>
            <w:r w:rsidRPr="005A5FE1">
              <w:rPr>
                <w:rFonts w:ascii="AvantGarde Bk BT" w:hAnsi="AvantGarde Bk BT"/>
                <w:sz w:val="20"/>
                <w:szCs w:val="20"/>
              </w:rPr>
              <w:t>Historia de la tecnología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2401D"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CT</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79630"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vAlign w:val="bottom"/>
          </w:tcPr>
          <w:p w14:paraId="1122BF3D" w14:textId="3F6BCEDC"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20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96A42" w14:textId="79496E8B"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60</w:t>
            </w:r>
          </w:p>
        </w:tc>
        <w:tc>
          <w:tcPr>
            <w:tcW w:w="952" w:type="dxa"/>
            <w:tcBorders>
              <w:top w:val="single" w:sz="4" w:space="0" w:color="auto"/>
              <w:left w:val="single" w:sz="4" w:space="0" w:color="auto"/>
              <w:bottom w:val="single" w:sz="4" w:space="0" w:color="auto"/>
              <w:right w:val="single" w:sz="4" w:space="0" w:color="auto"/>
            </w:tcBorders>
            <w:vAlign w:val="bottom"/>
          </w:tcPr>
          <w:p w14:paraId="35B4D32A" w14:textId="7D44B4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E3001" w14:textId="4EE30BE1" w:rsidR="004C272E" w:rsidRPr="005A5FE1" w:rsidRDefault="004C272E" w:rsidP="004C272E">
            <w:pPr>
              <w:jc w:val="center"/>
              <w:rPr>
                <w:rFonts w:ascii="AvantGarde Bk BT" w:hAnsi="AvantGarde Bk BT"/>
                <w:sz w:val="20"/>
                <w:szCs w:val="20"/>
              </w:rPr>
            </w:pPr>
          </w:p>
        </w:tc>
      </w:tr>
      <w:tr w:rsidR="004C272E" w:rsidRPr="000311D8" w14:paraId="301C8D72" w14:textId="77777777" w:rsidTr="000311D8">
        <w:trPr>
          <w:trHeight w:val="437"/>
        </w:trPr>
        <w:tc>
          <w:tcPr>
            <w:tcW w:w="36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A7AE0B" w14:textId="77777777" w:rsidR="004C272E" w:rsidRPr="005A5FE1" w:rsidRDefault="004C272E" w:rsidP="000311D8">
            <w:pPr>
              <w:jc w:val="center"/>
              <w:rPr>
                <w:rFonts w:ascii="AvantGarde Bk BT" w:hAnsi="AvantGarde Bk BT"/>
                <w:sz w:val="20"/>
                <w:szCs w:val="20"/>
              </w:rPr>
            </w:pPr>
            <w:r w:rsidRPr="005A5FE1">
              <w:rPr>
                <w:rFonts w:ascii="AvantGarde Bk BT" w:hAnsi="AvantGarde Bk BT"/>
                <w:sz w:val="20"/>
                <w:szCs w:val="20"/>
              </w:rPr>
              <w:t>Deontología histórica de la ciencia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F603B"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CT</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5E132" w14:textId="77777777"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vAlign w:val="bottom"/>
          </w:tcPr>
          <w:p w14:paraId="4C4950E3" w14:textId="25EBAECE"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20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D1EBF" w14:textId="7D0F3AA2"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60</w:t>
            </w:r>
          </w:p>
        </w:tc>
        <w:tc>
          <w:tcPr>
            <w:tcW w:w="952" w:type="dxa"/>
            <w:tcBorders>
              <w:top w:val="single" w:sz="4" w:space="0" w:color="auto"/>
              <w:left w:val="single" w:sz="4" w:space="0" w:color="auto"/>
              <w:bottom w:val="single" w:sz="4" w:space="0" w:color="auto"/>
              <w:right w:val="single" w:sz="4" w:space="0" w:color="auto"/>
            </w:tcBorders>
            <w:vAlign w:val="bottom"/>
          </w:tcPr>
          <w:p w14:paraId="5CB7559F" w14:textId="4FCC33F6" w:rsidR="004C272E" w:rsidRPr="005A5FE1" w:rsidRDefault="004C272E" w:rsidP="004C272E">
            <w:pPr>
              <w:jc w:val="center"/>
              <w:rPr>
                <w:rFonts w:ascii="AvantGarde Bk BT" w:hAnsi="AvantGarde Bk BT"/>
                <w:sz w:val="20"/>
                <w:szCs w:val="20"/>
              </w:rPr>
            </w:pPr>
            <w:r w:rsidRPr="005A5FE1">
              <w:rPr>
                <w:rFonts w:ascii="AvantGarde Bk BT" w:hAnsi="AvantGarde Bk BT"/>
                <w:sz w:val="20"/>
                <w:szCs w:val="20"/>
              </w:rPr>
              <w:t>6</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14838" w14:textId="774B9CDD" w:rsidR="004C272E" w:rsidRPr="005A5FE1" w:rsidRDefault="004C272E" w:rsidP="004C272E">
            <w:pPr>
              <w:jc w:val="center"/>
              <w:rPr>
                <w:rFonts w:ascii="AvantGarde Bk BT" w:hAnsi="AvantGarde Bk BT"/>
                <w:sz w:val="20"/>
                <w:szCs w:val="20"/>
              </w:rPr>
            </w:pPr>
          </w:p>
        </w:tc>
      </w:tr>
      <w:tr w:rsidR="008E5DF8" w:rsidRPr="000311D8" w14:paraId="54066C47" w14:textId="77777777" w:rsidTr="000311D8">
        <w:trPr>
          <w:trHeight w:val="437"/>
        </w:trPr>
        <w:tc>
          <w:tcPr>
            <w:tcW w:w="368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92DB09" w14:textId="447E67B1" w:rsidR="008E5DF8" w:rsidRPr="005A5FE1" w:rsidRDefault="008E5DF8" w:rsidP="000311D8">
            <w:pPr>
              <w:jc w:val="center"/>
              <w:rPr>
                <w:rFonts w:ascii="AvantGarde Bk BT" w:hAnsi="AvantGarde Bk BT"/>
                <w:sz w:val="20"/>
                <w:szCs w:val="20"/>
              </w:rPr>
            </w:pPr>
            <w:r w:rsidRPr="005A5FE1">
              <w:rPr>
                <w:rFonts w:ascii="AvantGarde Bk BT" w:hAnsi="AvantGarde Bk BT"/>
                <w:sz w:val="20"/>
                <w:szCs w:val="20"/>
              </w:rPr>
              <w:t>Propiedad Intelectual</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9C4BC" w14:textId="405CC06D" w:rsidR="008E5DF8" w:rsidRPr="005A5FE1" w:rsidRDefault="008E5DF8" w:rsidP="004C272E">
            <w:pPr>
              <w:jc w:val="center"/>
              <w:rPr>
                <w:rFonts w:ascii="AvantGarde Bk BT" w:hAnsi="AvantGarde Bk BT"/>
                <w:sz w:val="20"/>
                <w:szCs w:val="20"/>
              </w:rPr>
            </w:pPr>
            <w:r w:rsidRPr="005A5FE1">
              <w:rPr>
                <w:rFonts w:ascii="AvantGarde Bk BT" w:hAnsi="AvantGarde Bk BT"/>
                <w:sz w:val="20"/>
                <w:szCs w:val="20"/>
              </w:rPr>
              <w:t>CT</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D1952" w14:textId="414EE83E" w:rsidR="008E5DF8" w:rsidRPr="005A5FE1" w:rsidRDefault="008E5DF8" w:rsidP="004C272E">
            <w:pPr>
              <w:jc w:val="center"/>
              <w:rPr>
                <w:rFonts w:ascii="AvantGarde Bk BT" w:hAnsi="AvantGarde Bk BT"/>
                <w:sz w:val="20"/>
                <w:szCs w:val="20"/>
              </w:rPr>
            </w:pPr>
            <w:r w:rsidRPr="005A5FE1">
              <w:rPr>
                <w:rFonts w:ascii="AvantGarde Bk BT" w:hAnsi="AvantGarde Bk BT"/>
                <w:sz w:val="20"/>
                <w:szCs w:val="20"/>
              </w:rPr>
              <w:t>40</w:t>
            </w:r>
          </w:p>
        </w:tc>
        <w:tc>
          <w:tcPr>
            <w:tcW w:w="919" w:type="dxa"/>
            <w:tcBorders>
              <w:top w:val="single" w:sz="4" w:space="0" w:color="auto"/>
              <w:left w:val="single" w:sz="4" w:space="0" w:color="auto"/>
              <w:bottom w:val="single" w:sz="4" w:space="0" w:color="auto"/>
              <w:right w:val="single" w:sz="4" w:space="0" w:color="auto"/>
            </w:tcBorders>
            <w:vAlign w:val="bottom"/>
          </w:tcPr>
          <w:p w14:paraId="7D311B07" w14:textId="0B3079C7" w:rsidR="008E5DF8" w:rsidRPr="005A5FE1" w:rsidRDefault="008E5DF8" w:rsidP="004C272E">
            <w:pPr>
              <w:jc w:val="center"/>
              <w:rPr>
                <w:rFonts w:ascii="AvantGarde Bk BT" w:hAnsi="AvantGarde Bk BT"/>
                <w:sz w:val="20"/>
                <w:szCs w:val="20"/>
              </w:rPr>
            </w:pPr>
            <w:r w:rsidRPr="005A5FE1">
              <w:rPr>
                <w:rFonts w:ascii="AvantGarde Bk BT" w:hAnsi="AvantGarde Bk BT"/>
                <w:sz w:val="20"/>
                <w:szCs w:val="20"/>
              </w:rPr>
              <w:t>20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6DD3E" w14:textId="5DBC864E" w:rsidR="008E5DF8" w:rsidRPr="005A5FE1" w:rsidRDefault="008E5DF8" w:rsidP="004C272E">
            <w:pPr>
              <w:jc w:val="center"/>
              <w:rPr>
                <w:rFonts w:ascii="AvantGarde Bk BT" w:hAnsi="AvantGarde Bk BT"/>
                <w:sz w:val="20"/>
                <w:szCs w:val="20"/>
              </w:rPr>
            </w:pPr>
            <w:r w:rsidRPr="005A5FE1">
              <w:rPr>
                <w:rFonts w:ascii="AvantGarde Bk BT" w:hAnsi="AvantGarde Bk BT"/>
                <w:sz w:val="20"/>
                <w:szCs w:val="20"/>
              </w:rPr>
              <w:t>60</w:t>
            </w:r>
          </w:p>
        </w:tc>
        <w:tc>
          <w:tcPr>
            <w:tcW w:w="952" w:type="dxa"/>
            <w:tcBorders>
              <w:top w:val="single" w:sz="4" w:space="0" w:color="auto"/>
              <w:left w:val="single" w:sz="4" w:space="0" w:color="auto"/>
              <w:bottom w:val="single" w:sz="4" w:space="0" w:color="auto"/>
              <w:right w:val="single" w:sz="4" w:space="0" w:color="auto"/>
            </w:tcBorders>
            <w:vAlign w:val="bottom"/>
          </w:tcPr>
          <w:p w14:paraId="36C27D8C" w14:textId="24795553" w:rsidR="008E5DF8" w:rsidRPr="005A5FE1" w:rsidRDefault="008E5DF8" w:rsidP="004C272E">
            <w:pPr>
              <w:jc w:val="center"/>
              <w:rPr>
                <w:rFonts w:ascii="AvantGarde Bk BT" w:hAnsi="AvantGarde Bk BT"/>
                <w:sz w:val="20"/>
                <w:szCs w:val="20"/>
              </w:rPr>
            </w:pPr>
            <w:r w:rsidRPr="005A5FE1">
              <w:rPr>
                <w:rFonts w:ascii="AvantGarde Bk BT" w:hAnsi="AvantGarde Bk BT"/>
                <w:sz w:val="20"/>
                <w:szCs w:val="20"/>
              </w:rPr>
              <w:t>6</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573E85" w14:textId="77777777" w:rsidR="008E5DF8" w:rsidRPr="005A5FE1" w:rsidRDefault="008E5DF8" w:rsidP="004C272E">
            <w:pPr>
              <w:jc w:val="center"/>
              <w:rPr>
                <w:rFonts w:ascii="AvantGarde Bk BT" w:hAnsi="AvantGarde Bk BT"/>
                <w:sz w:val="20"/>
                <w:szCs w:val="20"/>
              </w:rPr>
            </w:pPr>
          </w:p>
        </w:tc>
      </w:tr>
    </w:tbl>
    <w:p w14:paraId="6B9D9E73" w14:textId="77777777" w:rsidR="00634A29" w:rsidRPr="005A5FE1" w:rsidRDefault="00634A29" w:rsidP="00B51EFE">
      <w:pPr>
        <w:rPr>
          <w:rFonts w:ascii="AvantGarde Bk BT" w:hAnsi="AvantGarde Bk BT"/>
          <w:sz w:val="20"/>
          <w:szCs w:val="20"/>
        </w:rPr>
      </w:pPr>
    </w:p>
    <w:p w14:paraId="0A74DF63" w14:textId="531166B8" w:rsidR="007B63DE" w:rsidRPr="005A5FE1" w:rsidRDefault="00117DBA" w:rsidP="000311D8">
      <w:pPr>
        <w:keepNext/>
        <w:jc w:val="center"/>
        <w:outlineLvl w:val="0"/>
        <w:rPr>
          <w:rFonts w:ascii="AvantGarde Bk BT" w:hAnsi="AvantGarde Bk BT"/>
          <w:sz w:val="20"/>
          <w:szCs w:val="20"/>
        </w:rPr>
      </w:pPr>
      <w:r w:rsidRPr="005A5FE1">
        <w:rPr>
          <w:rFonts w:ascii="AvantGarde Bk BT" w:hAnsi="AvantGarde Bk BT"/>
          <w:b/>
          <w:sz w:val="22"/>
          <w:szCs w:val="22"/>
        </w:rPr>
        <w:t xml:space="preserve">Orientación en </w:t>
      </w:r>
      <w:r w:rsidRPr="005A5FE1">
        <w:rPr>
          <w:rFonts w:ascii="AvantGarde Bk BT" w:hAnsi="AvantGarde Bk BT"/>
          <w:b/>
          <w:color w:val="000000" w:themeColor="text1"/>
          <w:sz w:val="22"/>
          <w:szCs w:val="22"/>
        </w:rPr>
        <w:t>Económico Administrativas</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664"/>
        <w:gridCol w:w="751"/>
        <w:gridCol w:w="945"/>
        <w:gridCol w:w="841"/>
        <w:gridCol w:w="944"/>
        <w:gridCol w:w="1842"/>
      </w:tblGrid>
      <w:tr w:rsidR="007B63DE" w:rsidRPr="005A5FE1" w14:paraId="7F5F3198" w14:textId="77777777" w:rsidTr="005A5FE1">
        <w:trPr>
          <w:trHeight w:val="564"/>
        </w:trPr>
        <w:tc>
          <w:tcPr>
            <w:tcW w:w="3681" w:type="dxa"/>
            <w:shd w:val="clear" w:color="000000" w:fill="FFFFFF"/>
            <w:noWrap/>
            <w:vAlign w:val="center"/>
            <w:hideMark/>
          </w:tcPr>
          <w:p w14:paraId="0303086B" w14:textId="228EA639" w:rsidR="007B63DE" w:rsidRPr="005A5FE1" w:rsidRDefault="007B63DE" w:rsidP="007B63DE">
            <w:pPr>
              <w:jc w:val="center"/>
              <w:rPr>
                <w:rFonts w:ascii="AvantGarde Bk BT" w:hAnsi="AvantGarde Bk BT"/>
                <w:b/>
                <w:sz w:val="20"/>
                <w:szCs w:val="20"/>
              </w:rPr>
            </w:pPr>
            <w:r w:rsidRPr="005A5FE1">
              <w:rPr>
                <w:rFonts w:ascii="AvantGarde Bk BT" w:hAnsi="AvantGarde Bk BT"/>
                <w:b/>
                <w:sz w:val="20"/>
                <w:szCs w:val="20"/>
              </w:rPr>
              <w:t>Unidades de aprendizaje</w:t>
            </w:r>
          </w:p>
        </w:tc>
        <w:tc>
          <w:tcPr>
            <w:tcW w:w="664" w:type="dxa"/>
            <w:shd w:val="clear" w:color="auto" w:fill="auto"/>
            <w:noWrap/>
            <w:vAlign w:val="center"/>
            <w:hideMark/>
          </w:tcPr>
          <w:p w14:paraId="4E623EAE" w14:textId="77777777" w:rsidR="007B63DE" w:rsidRPr="005A5FE1" w:rsidRDefault="007B63DE" w:rsidP="007B63DE">
            <w:pPr>
              <w:jc w:val="center"/>
              <w:rPr>
                <w:rFonts w:ascii="AvantGarde Bk BT" w:hAnsi="AvantGarde Bk BT"/>
                <w:b/>
                <w:sz w:val="20"/>
                <w:szCs w:val="20"/>
              </w:rPr>
            </w:pPr>
            <w:r w:rsidRPr="005A5FE1">
              <w:rPr>
                <w:rFonts w:ascii="AvantGarde Bk BT" w:hAnsi="AvantGarde Bk BT"/>
                <w:b/>
                <w:sz w:val="20"/>
                <w:szCs w:val="20"/>
              </w:rPr>
              <w:t>Tipo</w:t>
            </w:r>
          </w:p>
        </w:tc>
        <w:tc>
          <w:tcPr>
            <w:tcW w:w="751" w:type="dxa"/>
            <w:shd w:val="clear" w:color="auto" w:fill="auto"/>
            <w:vAlign w:val="center"/>
          </w:tcPr>
          <w:p w14:paraId="124142CE" w14:textId="63F37917" w:rsidR="007B63DE" w:rsidRPr="005A5FE1" w:rsidRDefault="007B63DE" w:rsidP="007B63DE">
            <w:pPr>
              <w:jc w:val="center"/>
              <w:rPr>
                <w:rFonts w:ascii="AvantGarde Bk BT" w:hAnsi="AvantGarde Bk BT"/>
                <w:b/>
                <w:sz w:val="20"/>
                <w:szCs w:val="20"/>
              </w:rPr>
            </w:pPr>
            <w:r w:rsidRPr="005A5FE1">
              <w:rPr>
                <w:rFonts w:ascii="AvantGarde Bk BT" w:hAnsi="AvantGarde Bk BT"/>
                <w:b/>
                <w:sz w:val="20"/>
                <w:szCs w:val="20"/>
              </w:rPr>
              <w:t>Horas Teoría</w:t>
            </w:r>
          </w:p>
        </w:tc>
        <w:tc>
          <w:tcPr>
            <w:tcW w:w="945" w:type="dxa"/>
            <w:vAlign w:val="center"/>
          </w:tcPr>
          <w:p w14:paraId="14FF3DBA" w14:textId="79CCB63D" w:rsidR="007B63DE" w:rsidRPr="005A5FE1" w:rsidRDefault="007B63DE" w:rsidP="007B63DE">
            <w:pPr>
              <w:jc w:val="center"/>
              <w:rPr>
                <w:rFonts w:ascii="AvantGarde Bk BT" w:hAnsi="AvantGarde Bk BT"/>
                <w:b/>
                <w:sz w:val="20"/>
                <w:szCs w:val="20"/>
              </w:rPr>
            </w:pPr>
            <w:r w:rsidRPr="005A5FE1">
              <w:rPr>
                <w:rFonts w:ascii="AvantGarde Bk BT" w:hAnsi="AvantGarde Bk BT"/>
                <w:b/>
                <w:sz w:val="20"/>
                <w:szCs w:val="20"/>
              </w:rPr>
              <w:t>Horas Práctica</w:t>
            </w:r>
          </w:p>
        </w:tc>
        <w:tc>
          <w:tcPr>
            <w:tcW w:w="841" w:type="dxa"/>
            <w:shd w:val="clear" w:color="auto" w:fill="auto"/>
            <w:noWrap/>
            <w:vAlign w:val="bottom"/>
            <w:hideMark/>
          </w:tcPr>
          <w:p w14:paraId="6CAC9CDE" w14:textId="22A75F46" w:rsidR="007B63DE" w:rsidRPr="005A5FE1" w:rsidRDefault="007B63DE" w:rsidP="007B63DE">
            <w:pPr>
              <w:jc w:val="center"/>
              <w:rPr>
                <w:rFonts w:ascii="AvantGarde Bk BT" w:hAnsi="AvantGarde Bk BT"/>
                <w:b/>
                <w:sz w:val="20"/>
                <w:szCs w:val="20"/>
              </w:rPr>
            </w:pPr>
            <w:r w:rsidRPr="005A5FE1">
              <w:rPr>
                <w:rFonts w:ascii="AvantGarde Bk BT" w:hAnsi="AvantGarde Bk BT"/>
                <w:b/>
                <w:sz w:val="20"/>
                <w:szCs w:val="20"/>
              </w:rPr>
              <w:t>Horas Totales</w:t>
            </w:r>
          </w:p>
        </w:tc>
        <w:tc>
          <w:tcPr>
            <w:tcW w:w="944" w:type="dxa"/>
            <w:vAlign w:val="center"/>
          </w:tcPr>
          <w:p w14:paraId="11B85E96" w14:textId="3772EC82" w:rsidR="007B63DE" w:rsidRPr="005A5FE1" w:rsidRDefault="007B63DE" w:rsidP="007B63DE">
            <w:pPr>
              <w:jc w:val="center"/>
              <w:rPr>
                <w:rFonts w:ascii="AvantGarde Bk BT" w:hAnsi="AvantGarde Bk BT"/>
                <w:b/>
                <w:sz w:val="20"/>
                <w:szCs w:val="20"/>
              </w:rPr>
            </w:pPr>
            <w:r w:rsidRPr="005A5FE1">
              <w:rPr>
                <w:rFonts w:ascii="AvantGarde Bk BT" w:hAnsi="AvantGarde Bk BT"/>
                <w:b/>
                <w:sz w:val="20"/>
                <w:szCs w:val="20"/>
              </w:rPr>
              <w:t>Créditos</w:t>
            </w:r>
          </w:p>
        </w:tc>
        <w:tc>
          <w:tcPr>
            <w:tcW w:w="1842" w:type="dxa"/>
            <w:shd w:val="clear" w:color="auto" w:fill="auto"/>
            <w:noWrap/>
            <w:vAlign w:val="bottom"/>
            <w:hideMark/>
          </w:tcPr>
          <w:p w14:paraId="350AEE28" w14:textId="1DE267E4" w:rsidR="007B63DE" w:rsidRPr="005A5FE1" w:rsidRDefault="007B63DE" w:rsidP="007B63DE">
            <w:pPr>
              <w:jc w:val="center"/>
              <w:rPr>
                <w:rFonts w:ascii="AvantGarde Bk BT" w:hAnsi="AvantGarde Bk BT"/>
                <w:b/>
                <w:sz w:val="20"/>
                <w:szCs w:val="20"/>
              </w:rPr>
            </w:pPr>
            <w:r w:rsidRPr="005A5FE1">
              <w:rPr>
                <w:rFonts w:ascii="AvantGarde Bk BT" w:hAnsi="AvantGarde Bk BT"/>
                <w:b/>
                <w:sz w:val="20"/>
                <w:szCs w:val="20"/>
              </w:rPr>
              <w:t>Prerrequisitos</w:t>
            </w:r>
          </w:p>
        </w:tc>
      </w:tr>
      <w:tr w:rsidR="007B63DE" w:rsidRPr="000311D8" w14:paraId="5D644298" w14:textId="77777777" w:rsidTr="000311D8">
        <w:trPr>
          <w:trHeight w:val="420"/>
        </w:trPr>
        <w:tc>
          <w:tcPr>
            <w:tcW w:w="3681" w:type="dxa"/>
            <w:shd w:val="clear" w:color="000000" w:fill="FFFFFF"/>
            <w:noWrap/>
            <w:vAlign w:val="bottom"/>
            <w:hideMark/>
          </w:tcPr>
          <w:p w14:paraId="01FE95D9" w14:textId="77777777" w:rsidR="007B63DE" w:rsidRPr="005A5FE1" w:rsidRDefault="007B63DE" w:rsidP="000311D8">
            <w:pPr>
              <w:jc w:val="center"/>
              <w:rPr>
                <w:rFonts w:ascii="AvantGarde Bk BT" w:hAnsi="AvantGarde Bk BT"/>
                <w:sz w:val="20"/>
                <w:szCs w:val="20"/>
              </w:rPr>
            </w:pPr>
            <w:r w:rsidRPr="005A5FE1">
              <w:rPr>
                <w:rFonts w:ascii="AvantGarde Bk BT" w:hAnsi="AvantGarde Bk BT"/>
                <w:sz w:val="20"/>
                <w:szCs w:val="20"/>
              </w:rPr>
              <w:t>Administración de negocios</w:t>
            </w:r>
          </w:p>
        </w:tc>
        <w:tc>
          <w:tcPr>
            <w:tcW w:w="664" w:type="dxa"/>
            <w:shd w:val="clear" w:color="auto" w:fill="auto"/>
            <w:noWrap/>
            <w:vAlign w:val="bottom"/>
            <w:hideMark/>
          </w:tcPr>
          <w:p w14:paraId="44556059" w14:textId="77777777" w:rsidR="007B63DE" w:rsidRPr="005A5FE1" w:rsidRDefault="007B63DE" w:rsidP="007B63DE">
            <w:pPr>
              <w:jc w:val="center"/>
              <w:rPr>
                <w:rFonts w:ascii="AvantGarde Bk BT" w:hAnsi="AvantGarde Bk BT"/>
                <w:sz w:val="20"/>
                <w:szCs w:val="20"/>
              </w:rPr>
            </w:pPr>
            <w:r w:rsidRPr="005A5FE1">
              <w:rPr>
                <w:rFonts w:ascii="AvantGarde Bk BT" w:hAnsi="AvantGarde Bk BT"/>
                <w:sz w:val="20"/>
                <w:szCs w:val="20"/>
              </w:rPr>
              <w:t>CT</w:t>
            </w:r>
          </w:p>
        </w:tc>
        <w:tc>
          <w:tcPr>
            <w:tcW w:w="751" w:type="dxa"/>
            <w:shd w:val="clear" w:color="auto" w:fill="auto"/>
            <w:noWrap/>
            <w:vAlign w:val="bottom"/>
            <w:hideMark/>
          </w:tcPr>
          <w:p w14:paraId="10D54A66" w14:textId="77777777" w:rsidR="007B63DE" w:rsidRPr="005A5FE1" w:rsidRDefault="007B63DE" w:rsidP="007B63DE">
            <w:pPr>
              <w:jc w:val="center"/>
              <w:rPr>
                <w:rFonts w:ascii="AvantGarde Bk BT" w:hAnsi="AvantGarde Bk BT"/>
                <w:sz w:val="20"/>
                <w:szCs w:val="20"/>
              </w:rPr>
            </w:pPr>
            <w:r w:rsidRPr="005A5FE1">
              <w:rPr>
                <w:rFonts w:ascii="AvantGarde Bk BT" w:hAnsi="AvantGarde Bk BT"/>
                <w:sz w:val="20"/>
                <w:szCs w:val="20"/>
              </w:rPr>
              <w:t>40</w:t>
            </w:r>
          </w:p>
        </w:tc>
        <w:tc>
          <w:tcPr>
            <w:tcW w:w="945" w:type="dxa"/>
            <w:vAlign w:val="bottom"/>
          </w:tcPr>
          <w:p w14:paraId="72077C3F" w14:textId="67BD3F55" w:rsidR="007B63DE" w:rsidRPr="005A5FE1" w:rsidRDefault="007B63DE" w:rsidP="007B63DE">
            <w:pPr>
              <w:jc w:val="center"/>
              <w:rPr>
                <w:rFonts w:ascii="AvantGarde Bk BT" w:hAnsi="AvantGarde Bk BT"/>
                <w:sz w:val="20"/>
                <w:szCs w:val="20"/>
              </w:rPr>
            </w:pPr>
            <w:r w:rsidRPr="005A5FE1">
              <w:rPr>
                <w:rFonts w:ascii="AvantGarde Bk BT" w:hAnsi="AvantGarde Bk BT"/>
                <w:sz w:val="20"/>
                <w:szCs w:val="20"/>
              </w:rPr>
              <w:t>20</w:t>
            </w:r>
          </w:p>
        </w:tc>
        <w:tc>
          <w:tcPr>
            <w:tcW w:w="841" w:type="dxa"/>
            <w:shd w:val="clear" w:color="auto" w:fill="auto"/>
            <w:noWrap/>
            <w:vAlign w:val="bottom"/>
            <w:hideMark/>
          </w:tcPr>
          <w:p w14:paraId="6193E0A0" w14:textId="1EEFD693" w:rsidR="007B63DE" w:rsidRPr="005A5FE1" w:rsidRDefault="007B63DE" w:rsidP="007B63DE">
            <w:pPr>
              <w:jc w:val="center"/>
              <w:rPr>
                <w:rFonts w:ascii="AvantGarde Bk BT" w:hAnsi="AvantGarde Bk BT"/>
                <w:sz w:val="20"/>
                <w:szCs w:val="20"/>
              </w:rPr>
            </w:pPr>
            <w:r w:rsidRPr="005A5FE1">
              <w:rPr>
                <w:rFonts w:ascii="AvantGarde Bk BT" w:hAnsi="AvantGarde Bk BT"/>
                <w:sz w:val="20"/>
                <w:szCs w:val="20"/>
              </w:rPr>
              <w:t>60</w:t>
            </w:r>
          </w:p>
        </w:tc>
        <w:tc>
          <w:tcPr>
            <w:tcW w:w="944" w:type="dxa"/>
            <w:vAlign w:val="bottom"/>
          </w:tcPr>
          <w:p w14:paraId="5AF42A10" w14:textId="4EE7FE55" w:rsidR="007B63DE" w:rsidRPr="005A5FE1" w:rsidRDefault="007B63DE" w:rsidP="007B63DE">
            <w:pPr>
              <w:jc w:val="center"/>
              <w:rPr>
                <w:rFonts w:ascii="AvantGarde Bk BT" w:hAnsi="AvantGarde Bk BT"/>
                <w:sz w:val="20"/>
                <w:szCs w:val="20"/>
              </w:rPr>
            </w:pPr>
            <w:r w:rsidRPr="005A5FE1">
              <w:rPr>
                <w:rFonts w:ascii="AvantGarde Bk BT" w:hAnsi="AvantGarde Bk BT"/>
                <w:sz w:val="20"/>
                <w:szCs w:val="20"/>
              </w:rPr>
              <w:t>6</w:t>
            </w:r>
          </w:p>
        </w:tc>
        <w:tc>
          <w:tcPr>
            <w:tcW w:w="1842" w:type="dxa"/>
            <w:shd w:val="clear" w:color="auto" w:fill="auto"/>
            <w:noWrap/>
            <w:vAlign w:val="bottom"/>
            <w:hideMark/>
          </w:tcPr>
          <w:p w14:paraId="011D5576" w14:textId="4343D466" w:rsidR="007B63DE" w:rsidRPr="005A5FE1" w:rsidRDefault="007B63DE" w:rsidP="00DD5684">
            <w:pPr>
              <w:jc w:val="center"/>
              <w:rPr>
                <w:rFonts w:ascii="AvantGarde Bk BT" w:hAnsi="AvantGarde Bk BT"/>
                <w:sz w:val="20"/>
                <w:szCs w:val="20"/>
              </w:rPr>
            </w:pPr>
          </w:p>
        </w:tc>
      </w:tr>
      <w:tr w:rsidR="008E5DF8" w:rsidRPr="000311D8" w14:paraId="0DABC290" w14:textId="77777777" w:rsidTr="000311D8">
        <w:trPr>
          <w:trHeight w:val="420"/>
        </w:trPr>
        <w:tc>
          <w:tcPr>
            <w:tcW w:w="3681" w:type="dxa"/>
            <w:shd w:val="clear" w:color="000000" w:fill="FFFFFF"/>
            <w:noWrap/>
            <w:vAlign w:val="bottom"/>
          </w:tcPr>
          <w:p w14:paraId="6A5B99EF" w14:textId="5B46016C" w:rsidR="008E5DF8" w:rsidRPr="005A5FE1" w:rsidRDefault="008E5DF8" w:rsidP="000311D8">
            <w:pPr>
              <w:jc w:val="center"/>
              <w:rPr>
                <w:rFonts w:ascii="AvantGarde Bk BT" w:hAnsi="AvantGarde Bk BT"/>
                <w:sz w:val="20"/>
                <w:szCs w:val="20"/>
              </w:rPr>
            </w:pPr>
            <w:r w:rsidRPr="005A5FE1">
              <w:rPr>
                <w:rFonts w:ascii="AvantGarde Bk BT" w:hAnsi="AvantGarde Bk BT"/>
                <w:sz w:val="20"/>
                <w:szCs w:val="20"/>
              </w:rPr>
              <w:t>Liderazgo</w:t>
            </w:r>
          </w:p>
        </w:tc>
        <w:tc>
          <w:tcPr>
            <w:tcW w:w="664" w:type="dxa"/>
            <w:shd w:val="clear" w:color="auto" w:fill="auto"/>
            <w:noWrap/>
            <w:vAlign w:val="bottom"/>
          </w:tcPr>
          <w:p w14:paraId="33149120" w14:textId="27B18638" w:rsidR="008E5DF8" w:rsidRPr="005A5FE1" w:rsidRDefault="008E5DF8" w:rsidP="007B63DE">
            <w:pPr>
              <w:jc w:val="center"/>
              <w:rPr>
                <w:rFonts w:ascii="AvantGarde Bk BT" w:hAnsi="AvantGarde Bk BT"/>
                <w:sz w:val="20"/>
                <w:szCs w:val="20"/>
              </w:rPr>
            </w:pPr>
            <w:r w:rsidRPr="005A5FE1">
              <w:rPr>
                <w:rFonts w:ascii="AvantGarde Bk BT" w:hAnsi="AvantGarde Bk BT"/>
                <w:sz w:val="20"/>
                <w:szCs w:val="20"/>
              </w:rPr>
              <w:t>CT</w:t>
            </w:r>
          </w:p>
        </w:tc>
        <w:tc>
          <w:tcPr>
            <w:tcW w:w="751" w:type="dxa"/>
            <w:shd w:val="clear" w:color="auto" w:fill="auto"/>
            <w:noWrap/>
            <w:vAlign w:val="bottom"/>
          </w:tcPr>
          <w:p w14:paraId="6A09FD2F" w14:textId="6076E117" w:rsidR="008E5DF8" w:rsidRPr="005A5FE1" w:rsidRDefault="008E5DF8" w:rsidP="007B63DE">
            <w:pPr>
              <w:jc w:val="center"/>
              <w:rPr>
                <w:rFonts w:ascii="AvantGarde Bk BT" w:hAnsi="AvantGarde Bk BT"/>
                <w:sz w:val="20"/>
                <w:szCs w:val="20"/>
              </w:rPr>
            </w:pPr>
            <w:r w:rsidRPr="005A5FE1">
              <w:rPr>
                <w:rFonts w:ascii="AvantGarde Bk BT" w:hAnsi="AvantGarde Bk BT"/>
                <w:sz w:val="20"/>
                <w:szCs w:val="20"/>
              </w:rPr>
              <w:t>20</w:t>
            </w:r>
          </w:p>
        </w:tc>
        <w:tc>
          <w:tcPr>
            <w:tcW w:w="945" w:type="dxa"/>
            <w:vAlign w:val="bottom"/>
          </w:tcPr>
          <w:p w14:paraId="59302FB0" w14:textId="4BA62BE3" w:rsidR="008E5DF8" w:rsidRPr="005A5FE1" w:rsidRDefault="008E5DF8" w:rsidP="007B63DE">
            <w:pPr>
              <w:jc w:val="center"/>
              <w:rPr>
                <w:rFonts w:ascii="AvantGarde Bk BT" w:hAnsi="AvantGarde Bk BT"/>
                <w:sz w:val="20"/>
                <w:szCs w:val="20"/>
              </w:rPr>
            </w:pPr>
            <w:r w:rsidRPr="005A5FE1">
              <w:rPr>
                <w:rFonts w:ascii="AvantGarde Bk BT" w:hAnsi="AvantGarde Bk BT"/>
                <w:sz w:val="20"/>
                <w:szCs w:val="20"/>
              </w:rPr>
              <w:t>60</w:t>
            </w:r>
          </w:p>
        </w:tc>
        <w:tc>
          <w:tcPr>
            <w:tcW w:w="841" w:type="dxa"/>
            <w:shd w:val="clear" w:color="auto" w:fill="auto"/>
            <w:noWrap/>
            <w:vAlign w:val="bottom"/>
          </w:tcPr>
          <w:p w14:paraId="1C42D57C" w14:textId="40EE78F5" w:rsidR="008E5DF8" w:rsidRPr="005A5FE1" w:rsidRDefault="008E5DF8" w:rsidP="007B63DE">
            <w:pPr>
              <w:jc w:val="center"/>
              <w:rPr>
                <w:rFonts w:ascii="AvantGarde Bk BT" w:hAnsi="AvantGarde Bk BT"/>
                <w:sz w:val="20"/>
                <w:szCs w:val="20"/>
              </w:rPr>
            </w:pPr>
            <w:r w:rsidRPr="005A5FE1">
              <w:rPr>
                <w:rFonts w:ascii="AvantGarde Bk BT" w:hAnsi="AvantGarde Bk BT"/>
                <w:sz w:val="20"/>
                <w:szCs w:val="20"/>
              </w:rPr>
              <w:t>80</w:t>
            </w:r>
          </w:p>
        </w:tc>
        <w:tc>
          <w:tcPr>
            <w:tcW w:w="944" w:type="dxa"/>
            <w:vAlign w:val="bottom"/>
          </w:tcPr>
          <w:p w14:paraId="3875762C" w14:textId="17A33283" w:rsidR="008E5DF8" w:rsidRPr="005A5FE1" w:rsidRDefault="008E5DF8" w:rsidP="007B63DE">
            <w:pPr>
              <w:jc w:val="center"/>
              <w:rPr>
                <w:rFonts w:ascii="AvantGarde Bk BT" w:hAnsi="AvantGarde Bk BT"/>
                <w:sz w:val="20"/>
                <w:szCs w:val="20"/>
              </w:rPr>
            </w:pPr>
            <w:r w:rsidRPr="005A5FE1">
              <w:rPr>
                <w:rFonts w:ascii="AvantGarde Bk BT" w:hAnsi="AvantGarde Bk BT"/>
                <w:sz w:val="20"/>
                <w:szCs w:val="20"/>
              </w:rPr>
              <w:t>7</w:t>
            </w:r>
          </w:p>
        </w:tc>
        <w:tc>
          <w:tcPr>
            <w:tcW w:w="1842" w:type="dxa"/>
            <w:shd w:val="clear" w:color="auto" w:fill="auto"/>
            <w:noWrap/>
            <w:vAlign w:val="bottom"/>
            <w:hideMark/>
          </w:tcPr>
          <w:p w14:paraId="4B04AE9E" w14:textId="1C3813B7" w:rsidR="008E5DF8" w:rsidRPr="005A5FE1" w:rsidRDefault="008E5DF8" w:rsidP="00DD5684">
            <w:pPr>
              <w:jc w:val="center"/>
              <w:rPr>
                <w:rFonts w:ascii="AvantGarde Bk BT" w:hAnsi="AvantGarde Bk BT"/>
                <w:sz w:val="20"/>
                <w:szCs w:val="20"/>
              </w:rPr>
            </w:pPr>
          </w:p>
        </w:tc>
      </w:tr>
      <w:tr w:rsidR="008E5DF8" w:rsidRPr="000311D8" w14:paraId="206231B2" w14:textId="77777777" w:rsidTr="000311D8">
        <w:trPr>
          <w:trHeight w:val="420"/>
        </w:trPr>
        <w:tc>
          <w:tcPr>
            <w:tcW w:w="3681" w:type="dxa"/>
            <w:shd w:val="clear" w:color="000000" w:fill="FFFFFF"/>
            <w:noWrap/>
            <w:vAlign w:val="bottom"/>
            <w:hideMark/>
          </w:tcPr>
          <w:p w14:paraId="1153B5A7" w14:textId="1CBA725E" w:rsidR="008E5DF8" w:rsidRPr="005A5FE1" w:rsidRDefault="008E5DF8" w:rsidP="000311D8">
            <w:pPr>
              <w:jc w:val="center"/>
              <w:rPr>
                <w:rFonts w:ascii="AvantGarde Bk BT" w:hAnsi="AvantGarde Bk BT"/>
                <w:sz w:val="20"/>
                <w:szCs w:val="20"/>
              </w:rPr>
            </w:pPr>
            <w:r w:rsidRPr="005A5FE1">
              <w:rPr>
                <w:rFonts w:ascii="AvantGarde Bk BT" w:hAnsi="AvantGarde Bk BT"/>
                <w:sz w:val="20"/>
                <w:szCs w:val="20"/>
              </w:rPr>
              <w:t>Plan de negocios I</w:t>
            </w:r>
          </w:p>
        </w:tc>
        <w:tc>
          <w:tcPr>
            <w:tcW w:w="664" w:type="dxa"/>
            <w:shd w:val="clear" w:color="auto" w:fill="auto"/>
            <w:noWrap/>
            <w:vAlign w:val="bottom"/>
            <w:hideMark/>
          </w:tcPr>
          <w:p w14:paraId="376913B3" w14:textId="3009D562" w:rsidR="008E5DF8" w:rsidRPr="005A5FE1" w:rsidRDefault="008E5DF8" w:rsidP="007B63DE">
            <w:pPr>
              <w:jc w:val="center"/>
              <w:rPr>
                <w:rFonts w:ascii="AvantGarde Bk BT" w:hAnsi="AvantGarde Bk BT"/>
                <w:sz w:val="20"/>
                <w:szCs w:val="20"/>
              </w:rPr>
            </w:pPr>
            <w:r w:rsidRPr="005A5FE1">
              <w:rPr>
                <w:rFonts w:ascii="AvantGarde Bk BT" w:hAnsi="AvantGarde Bk BT"/>
                <w:sz w:val="20"/>
                <w:szCs w:val="20"/>
              </w:rPr>
              <w:t>CT</w:t>
            </w:r>
          </w:p>
        </w:tc>
        <w:tc>
          <w:tcPr>
            <w:tcW w:w="751" w:type="dxa"/>
            <w:shd w:val="clear" w:color="auto" w:fill="auto"/>
            <w:noWrap/>
            <w:vAlign w:val="bottom"/>
            <w:hideMark/>
          </w:tcPr>
          <w:p w14:paraId="5DB0FB6F" w14:textId="7036F9AB" w:rsidR="008E5DF8" w:rsidRPr="005A5FE1" w:rsidRDefault="008E5DF8" w:rsidP="007B63DE">
            <w:pPr>
              <w:jc w:val="center"/>
              <w:rPr>
                <w:rFonts w:ascii="AvantGarde Bk BT" w:hAnsi="AvantGarde Bk BT"/>
                <w:sz w:val="20"/>
                <w:szCs w:val="20"/>
              </w:rPr>
            </w:pPr>
            <w:r w:rsidRPr="005A5FE1">
              <w:rPr>
                <w:rFonts w:ascii="AvantGarde Bk BT" w:hAnsi="AvantGarde Bk BT"/>
                <w:sz w:val="20"/>
                <w:szCs w:val="20"/>
              </w:rPr>
              <w:t>20</w:t>
            </w:r>
          </w:p>
        </w:tc>
        <w:tc>
          <w:tcPr>
            <w:tcW w:w="945" w:type="dxa"/>
            <w:vAlign w:val="bottom"/>
          </w:tcPr>
          <w:p w14:paraId="773CCAE2" w14:textId="28D20614" w:rsidR="008E5DF8" w:rsidRPr="005A5FE1" w:rsidRDefault="008E5DF8" w:rsidP="007B63DE">
            <w:pPr>
              <w:jc w:val="center"/>
              <w:rPr>
                <w:rFonts w:ascii="AvantGarde Bk BT" w:hAnsi="AvantGarde Bk BT"/>
                <w:sz w:val="20"/>
                <w:szCs w:val="20"/>
              </w:rPr>
            </w:pPr>
            <w:r w:rsidRPr="005A5FE1">
              <w:rPr>
                <w:rFonts w:ascii="AvantGarde Bk BT" w:hAnsi="AvantGarde Bk BT"/>
                <w:sz w:val="20"/>
                <w:szCs w:val="20"/>
              </w:rPr>
              <w:t>60</w:t>
            </w:r>
          </w:p>
        </w:tc>
        <w:tc>
          <w:tcPr>
            <w:tcW w:w="841" w:type="dxa"/>
            <w:shd w:val="clear" w:color="auto" w:fill="auto"/>
            <w:noWrap/>
            <w:vAlign w:val="bottom"/>
            <w:hideMark/>
          </w:tcPr>
          <w:p w14:paraId="69AAA936" w14:textId="5BD9B0F5" w:rsidR="008E5DF8" w:rsidRPr="005A5FE1" w:rsidRDefault="008E5DF8" w:rsidP="007B63DE">
            <w:pPr>
              <w:jc w:val="center"/>
              <w:rPr>
                <w:rFonts w:ascii="AvantGarde Bk BT" w:hAnsi="AvantGarde Bk BT"/>
                <w:sz w:val="20"/>
                <w:szCs w:val="20"/>
              </w:rPr>
            </w:pPr>
            <w:r w:rsidRPr="005A5FE1">
              <w:rPr>
                <w:rFonts w:ascii="AvantGarde Bk BT" w:hAnsi="AvantGarde Bk BT"/>
                <w:sz w:val="20"/>
                <w:szCs w:val="20"/>
              </w:rPr>
              <w:t>80</w:t>
            </w:r>
          </w:p>
        </w:tc>
        <w:tc>
          <w:tcPr>
            <w:tcW w:w="944" w:type="dxa"/>
            <w:vAlign w:val="bottom"/>
          </w:tcPr>
          <w:p w14:paraId="6AECBCBA" w14:textId="7FED67A8" w:rsidR="008E5DF8" w:rsidRPr="005A5FE1" w:rsidRDefault="008E5DF8" w:rsidP="007B63DE">
            <w:pPr>
              <w:jc w:val="center"/>
              <w:rPr>
                <w:rFonts w:ascii="AvantGarde Bk BT" w:hAnsi="AvantGarde Bk BT"/>
                <w:sz w:val="20"/>
                <w:szCs w:val="20"/>
              </w:rPr>
            </w:pPr>
            <w:r w:rsidRPr="005A5FE1">
              <w:rPr>
                <w:rFonts w:ascii="AvantGarde Bk BT" w:hAnsi="AvantGarde Bk BT"/>
                <w:sz w:val="20"/>
                <w:szCs w:val="20"/>
              </w:rPr>
              <w:t>7</w:t>
            </w:r>
          </w:p>
        </w:tc>
        <w:tc>
          <w:tcPr>
            <w:tcW w:w="1842" w:type="dxa"/>
            <w:shd w:val="clear" w:color="auto" w:fill="auto"/>
            <w:noWrap/>
            <w:vAlign w:val="bottom"/>
            <w:hideMark/>
          </w:tcPr>
          <w:p w14:paraId="532A7F4B" w14:textId="2E5911F9" w:rsidR="008E5DF8" w:rsidRPr="005A5FE1" w:rsidRDefault="008E5DF8" w:rsidP="00DD5684">
            <w:pPr>
              <w:jc w:val="center"/>
              <w:rPr>
                <w:rFonts w:ascii="AvantGarde Bk BT" w:hAnsi="AvantGarde Bk BT"/>
                <w:sz w:val="20"/>
                <w:szCs w:val="20"/>
              </w:rPr>
            </w:pPr>
          </w:p>
        </w:tc>
      </w:tr>
      <w:tr w:rsidR="008E5DF8" w:rsidRPr="000311D8" w14:paraId="7314CCCB" w14:textId="77777777" w:rsidTr="000311D8">
        <w:trPr>
          <w:trHeight w:val="420"/>
        </w:trPr>
        <w:tc>
          <w:tcPr>
            <w:tcW w:w="3681" w:type="dxa"/>
            <w:shd w:val="clear" w:color="000000" w:fill="FFFFFF"/>
            <w:noWrap/>
            <w:vAlign w:val="bottom"/>
            <w:hideMark/>
          </w:tcPr>
          <w:p w14:paraId="72193E25" w14:textId="342C8F70" w:rsidR="008E5DF8" w:rsidRPr="005A5FE1" w:rsidRDefault="008E5DF8" w:rsidP="000311D8">
            <w:pPr>
              <w:jc w:val="center"/>
              <w:rPr>
                <w:rFonts w:ascii="AvantGarde Bk BT" w:hAnsi="AvantGarde Bk BT"/>
                <w:sz w:val="20"/>
                <w:szCs w:val="20"/>
              </w:rPr>
            </w:pPr>
            <w:r w:rsidRPr="005A5FE1">
              <w:rPr>
                <w:rFonts w:ascii="AvantGarde Bk BT" w:hAnsi="AvantGarde Bk BT"/>
                <w:sz w:val="20"/>
                <w:szCs w:val="20"/>
              </w:rPr>
              <w:t>Plan de negocios II</w:t>
            </w:r>
          </w:p>
        </w:tc>
        <w:tc>
          <w:tcPr>
            <w:tcW w:w="664" w:type="dxa"/>
            <w:shd w:val="clear" w:color="auto" w:fill="auto"/>
            <w:noWrap/>
            <w:vAlign w:val="bottom"/>
            <w:hideMark/>
          </w:tcPr>
          <w:p w14:paraId="0D493B35" w14:textId="64447E78" w:rsidR="008E5DF8" w:rsidRPr="005A5FE1" w:rsidRDefault="008E5DF8" w:rsidP="007B63DE">
            <w:pPr>
              <w:jc w:val="center"/>
              <w:rPr>
                <w:rFonts w:ascii="AvantGarde Bk BT" w:hAnsi="AvantGarde Bk BT"/>
                <w:sz w:val="20"/>
                <w:szCs w:val="20"/>
              </w:rPr>
            </w:pPr>
            <w:r w:rsidRPr="005A5FE1">
              <w:rPr>
                <w:rFonts w:ascii="AvantGarde Bk BT" w:hAnsi="AvantGarde Bk BT"/>
                <w:sz w:val="20"/>
                <w:szCs w:val="20"/>
              </w:rPr>
              <w:t>CT</w:t>
            </w:r>
          </w:p>
        </w:tc>
        <w:tc>
          <w:tcPr>
            <w:tcW w:w="751" w:type="dxa"/>
            <w:shd w:val="clear" w:color="auto" w:fill="auto"/>
            <w:noWrap/>
            <w:vAlign w:val="bottom"/>
            <w:hideMark/>
          </w:tcPr>
          <w:p w14:paraId="283B95D0" w14:textId="588782CB" w:rsidR="008E5DF8" w:rsidRPr="005A5FE1" w:rsidRDefault="008E5DF8" w:rsidP="004C272E">
            <w:pPr>
              <w:jc w:val="center"/>
              <w:rPr>
                <w:rFonts w:ascii="AvantGarde Bk BT" w:hAnsi="AvantGarde Bk BT"/>
                <w:sz w:val="20"/>
                <w:szCs w:val="20"/>
              </w:rPr>
            </w:pPr>
            <w:r w:rsidRPr="005A5FE1">
              <w:rPr>
                <w:rFonts w:ascii="AvantGarde Bk BT" w:hAnsi="AvantGarde Bk BT"/>
                <w:sz w:val="20"/>
                <w:szCs w:val="20"/>
              </w:rPr>
              <w:t>20</w:t>
            </w:r>
          </w:p>
        </w:tc>
        <w:tc>
          <w:tcPr>
            <w:tcW w:w="945" w:type="dxa"/>
            <w:vAlign w:val="bottom"/>
          </w:tcPr>
          <w:p w14:paraId="22F0448A" w14:textId="72D9FF41" w:rsidR="008E5DF8" w:rsidRPr="005A5FE1" w:rsidRDefault="008E5DF8" w:rsidP="004C272E">
            <w:pPr>
              <w:jc w:val="center"/>
              <w:rPr>
                <w:rFonts w:ascii="AvantGarde Bk BT" w:hAnsi="AvantGarde Bk BT"/>
                <w:sz w:val="20"/>
                <w:szCs w:val="20"/>
              </w:rPr>
            </w:pPr>
            <w:r w:rsidRPr="005A5FE1">
              <w:rPr>
                <w:rFonts w:ascii="AvantGarde Bk BT" w:hAnsi="AvantGarde Bk BT"/>
                <w:sz w:val="20"/>
                <w:szCs w:val="20"/>
              </w:rPr>
              <w:t>60</w:t>
            </w:r>
          </w:p>
        </w:tc>
        <w:tc>
          <w:tcPr>
            <w:tcW w:w="841" w:type="dxa"/>
            <w:shd w:val="clear" w:color="auto" w:fill="auto"/>
            <w:noWrap/>
            <w:vAlign w:val="bottom"/>
            <w:hideMark/>
          </w:tcPr>
          <w:p w14:paraId="10EF0C54" w14:textId="309E7279" w:rsidR="008E5DF8" w:rsidRPr="005A5FE1" w:rsidRDefault="008E5DF8" w:rsidP="007B63DE">
            <w:pPr>
              <w:jc w:val="center"/>
              <w:rPr>
                <w:rFonts w:ascii="AvantGarde Bk BT" w:hAnsi="AvantGarde Bk BT"/>
                <w:sz w:val="20"/>
                <w:szCs w:val="20"/>
              </w:rPr>
            </w:pPr>
            <w:r w:rsidRPr="005A5FE1">
              <w:rPr>
                <w:rFonts w:ascii="AvantGarde Bk BT" w:hAnsi="AvantGarde Bk BT"/>
                <w:sz w:val="20"/>
                <w:szCs w:val="20"/>
              </w:rPr>
              <w:t>80</w:t>
            </w:r>
          </w:p>
        </w:tc>
        <w:tc>
          <w:tcPr>
            <w:tcW w:w="944" w:type="dxa"/>
            <w:vAlign w:val="bottom"/>
          </w:tcPr>
          <w:p w14:paraId="05F79D11" w14:textId="3F77605D" w:rsidR="008E5DF8" w:rsidRPr="005A5FE1" w:rsidRDefault="008E5DF8" w:rsidP="007B63DE">
            <w:pPr>
              <w:jc w:val="center"/>
              <w:rPr>
                <w:rFonts w:ascii="AvantGarde Bk BT" w:hAnsi="AvantGarde Bk BT"/>
                <w:sz w:val="20"/>
                <w:szCs w:val="20"/>
              </w:rPr>
            </w:pPr>
            <w:r w:rsidRPr="005A5FE1">
              <w:rPr>
                <w:rFonts w:ascii="AvantGarde Bk BT" w:hAnsi="AvantGarde Bk BT"/>
                <w:sz w:val="20"/>
                <w:szCs w:val="20"/>
              </w:rPr>
              <w:t>7</w:t>
            </w:r>
          </w:p>
        </w:tc>
        <w:tc>
          <w:tcPr>
            <w:tcW w:w="1842" w:type="dxa"/>
            <w:shd w:val="clear" w:color="auto" w:fill="auto"/>
            <w:noWrap/>
            <w:vAlign w:val="bottom"/>
            <w:hideMark/>
          </w:tcPr>
          <w:p w14:paraId="3DB8BC18" w14:textId="2A1343AB" w:rsidR="008E5DF8" w:rsidRPr="005A5FE1" w:rsidRDefault="008E5DF8" w:rsidP="00DD5684">
            <w:pPr>
              <w:jc w:val="center"/>
              <w:rPr>
                <w:rFonts w:ascii="AvantGarde Bk BT" w:hAnsi="AvantGarde Bk BT"/>
                <w:sz w:val="20"/>
                <w:szCs w:val="20"/>
              </w:rPr>
            </w:pPr>
          </w:p>
        </w:tc>
      </w:tr>
      <w:tr w:rsidR="005A5FE1" w:rsidRPr="000311D8" w14:paraId="2191C9BF" w14:textId="77777777" w:rsidTr="000311D8">
        <w:trPr>
          <w:trHeight w:val="420"/>
        </w:trPr>
        <w:tc>
          <w:tcPr>
            <w:tcW w:w="3681" w:type="dxa"/>
            <w:shd w:val="clear" w:color="000000" w:fill="FFFFFF"/>
            <w:noWrap/>
            <w:vAlign w:val="bottom"/>
          </w:tcPr>
          <w:p w14:paraId="6BE21402" w14:textId="70F559A8" w:rsidR="005A5FE1" w:rsidRPr="005A5FE1" w:rsidRDefault="005A5FE1" w:rsidP="000311D8">
            <w:pPr>
              <w:jc w:val="center"/>
              <w:rPr>
                <w:rFonts w:ascii="AvantGarde Bk BT" w:hAnsi="AvantGarde Bk BT"/>
                <w:sz w:val="20"/>
                <w:szCs w:val="20"/>
              </w:rPr>
            </w:pPr>
            <w:r w:rsidRPr="005A5FE1">
              <w:rPr>
                <w:rFonts w:ascii="AvantGarde Bk BT" w:hAnsi="AvantGarde Bk BT"/>
                <w:sz w:val="20"/>
                <w:szCs w:val="20"/>
              </w:rPr>
              <w:t>Emprendimiento</w:t>
            </w:r>
          </w:p>
        </w:tc>
        <w:tc>
          <w:tcPr>
            <w:tcW w:w="664" w:type="dxa"/>
            <w:shd w:val="clear" w:color="auto" w:fill="auto"/>
            <w:noWrap/>
            <w:vAlign w:val="bottom"/>
          </w:tcPr>
          <w:p w14:paraId="5B267E6C" w14:textId="75CB3D75" w:rsidR="005A5FE1" w:rsidRPr="005A5FE1" w:rsidRDefault="005A5FE1" w:rsidP="007B63DE">
            <w:pPr>
              <w:jc w:val="center"/>
              <w:rPr>
                <w:rFonts w:ascii="AvantGarde Bk BT" w:hAnsi="AvantGarde Bk BT"/>
                <w:sz w:val="20"/>
                <w:szCs w:val="20"/>
              </w:rPr>
            </w:pPr>
            <w:r w:rsidRPr="005A5FE1">
              <w:rPr>
                <w:rFonts w:ascii="AvantGarde Bk BT" w:hAnsi="AvantGarde Bk BT"/>
                <w:sz w:val="20"/>
                <w:szCs w:val="20"/>
              </w:rPr>
              <w:t>CT</w:t>
            </w:r>
          </w:p>
        </w:tc>
        <w:tc>
          <w:tcPr>
            <w:tcW w:w="751" w:type="dxa"/>
            <w:shd w:val="clear" w:color="auto" w:fill="auto"/>
            <w:noWrap/>
            <w:vAlign w:val="bottom"/>
          </w:tcPr>
          <w:p w14:paraId="6ECCCC13" w14:textId="1101B5D5" w:rsidR="005A5FE1" w:rsidRPr="005A5FE1" w:rsidRDefault="005A5FE1" w:rsidP="004C272E">
            <w:pPr>
              <w:jc w:val="center"/>
              <w:rPr>
                <w:rFonts w:ascii="AvantGarde Bk BT" w:hAnsi="AvantGarde Bk BT"/>
                <w:sz w:val="20"/>
                <w:szCs w:val="20"/>
              </w:rPr>
            </w:pPr>
            <w:r w:rsidRPr="005A5FE1">
              <w:rPr>
                <w:rFonts w:ascii="AvantGarde Bk BT" w:hAnsi="AvantGarde Bk BT"/>
                <w:sz w:val="20"/>
                <w:szCs w:val="20"/>
              </w:rPr>
              <w:t>20</w:t>
            </w:r>
          </w:p>
        </w:tc>
        <w:tc>
          <w:tcPr>
            <w:tcW w:w="945" w:type="dxa"/>
            <w:vAlign w:val="bottom"/>
          </w:tcPr>
          <w:p w14:paraId="41BDE2BF" w14:textId="09A95777" w:rsidR="005A5FE1" w:rsidRPr="005A5FE1" w:rsidRDefault="005A5FE1" w:rsidP="004C272E">
            <w:pPr>
              <w:jc w:val="center"/>
              <w:rPr>
                <w:rFonts w:ascii="AvantGarde Bk BT" w:hAnsi="AvantGarde Bk BT"/>
                <w:sz w:val="20"/>
                <w:szCs w:val="20"/>
              </w:rPr>
            </w:pPr>
            <w:r w:rsidRPr="005A5FE1">
              <w:rPr>
                <w:rFonts w:ascii="AvantGarde Bk BT" w:hAnsi="AvantGarde Bk BT"/>
                <w:sz w:val="20"/>
                <w:szCs w:val="20"/>
              </w:rPr>
              <w:t>60</w:t>
            </w:r>
          </w:p>
        </w:tc>
        <w:tc>
          <w:tcPr>
            <w:tcW w:w="841" w:type="dxa"/>
            <w:shd w:val="clear" w:color="auto" w:fill="auto"/>
            <w:noWrap/>
            <w:vAlign w:val="bottom"/>
          </w:tcPr>
          <w:p w14:paraId="2CB09E51" w14:textId="408D34B7" w:rsidR="005A5FE1" w:rsidRPr="005A5FE1" w:rsidRDefault="005A5FE1" w:rsidP="007B63DE">
            <w:pPr>
              <w:jc w:val="center"/>
              <w:rPr>
                <w:rFonts w:ascii="AvantGarde Bk BT" w:hAnsi="AvantGarde Bk BT"/>
                <w:sz w:val="20"/>
                <w:szCs w:val="20"/>
              </w:rPr>
            </w:pPr>
            <w:r w:rsidRPr="005A5FE1">
              <w:rPr>
                <w:rFonts w:ascii="AvantGarde Bk BT" w:hAnsi="AvantGarde Bk BT"/>
                <w:sz w:val="20"/>
                <w:szCs w:val="20"/>
              </w:rPr>
              <w:t>80</w:t>
            </w:r>
          </w:p>
        </w:tc>
        <w:tc>
          <w:tcPr>
            <w:tcW w:w="944" w:type="dxa"/>
            <w:vAlign w:val="bottom"/>
          </w:tcPr>
          <w:p w14:paraId="0EB6569B" w14:textId="042C2B13" w:rsidR="005A5FE1" w:rsidRPr="005A5FE1" w:rsidRDefault="005A5FE1" w:rsidP="007B63DE">
            <w:pPr>
              <w:jc w:val="center"/>
              <w:rPr>
                <w:rFonts w:ascii="AvantGarde Bk BT" w:hAnsi="AvantGarde Bk BT"/>
                <w:sz w:val="20"/>
                <w:szCs w:val="20"/>
              </w:rPr>
            </w:pPr>
            <w:r w:rsidRPr="005A5FE1">
              <w:rPr>
                <w:rFonts w:ascii="AvantGarde Bk BT" w:hAnsi="AvantGarde Bk BT"/>
                <w:sz w:val="20"/>
                <w:szCs w:val="20"/>
              </w:rPr>
              <w:t>7</w:t>
            </w:r>
          </w:p>
        </w:tc>
        <w:tc>
          <w:tcPr>
            <w:tcW w:w="1842" w:type="dxa"/>
            <w:shd w:val="clear" w:color="auto" w:fill="auto"/>
            <w:noWrap/>
            <w:vAlign w:val="bottom"/>
          </w:tcPr>
          <w:p w14:paraId="04252F3C" w14:textId="77777777" w:rsidR="005A5FE1" w:rsidRPr="005A5FE1" w:rsidRDefault="005A5FE1" w:rsidP="00DD5684">
            <w:pPr>
              <w:jc w:val="center"/>
              <w:rPr>
                <w:rFonts w:ascii="AvantGarde Bk BT" w:hAnsi="AvantGarde Bk BT"/>
                <w:sz w:val="20"/>
                <w:szCs w:val="20"/>
              </w:rPr>
            </w:pPr>
          </w:p>
        </w:tc>
      </w:tr>
    </w:tbl>
    <w:p w14:paraId="1FBF0FFC" w14:textId="03709757" w:rsidR="007B63DE" w:rsidRPr="005A5FE1" w:rsidRDefault="005300E7" w:rsidP="00B51EFE">
      <w:pPr>
        <w:rPr>
          <w:rFonts w:ascii="AvantGarde Bk BT" w:hAnsi="AvantGarde Bk BT"/>
          <w:sz w:val="20"/>
          <w:szCs w:val="20"/>
        </w:rPr>
      </w:pPr>
      <w:r w:rsidRPr="005A5FE1">
        <w:rPr>
          <w:rFonts w:ascii="AvantGarde Bk BT" w:hAnsi="AvantGarde Bk BT"/>
          <w:sz w:val="20"/>
          <w:szCs w:val="20"/>
        </w:rPr>
        <w:t>CT= Curso Taller</w:t>
      </w:r>
    </w:p>
    <w:p w14:paraId="62CDA465" w14:textId="60D3F873" w:rsidR="00B57571" w:rsidRPr="005A5FE1" w:rsidRDefault="00C74702" w:rsidP="00B57571">
      <w:pPr>
        <w:autoSpaceDE w:val="0"/>
        <w:autoSpaceDN w:val="0"/>
        <w:adjustRightInd w:val="0"/>
        <w:spacing w:before="240"/>
        <w:ind w:right="49"/>
        <w:jc w:val="both"/>
        <w:rPr>
          <w:rFonts w:ascii="AvantGarde Bk BT" w:hAnsi="AvantGarde Bk BT"/>
          <w:sz w:val="22"/>
          <w:szCs w:val="22"/>
        </w:rPr>
      </w:pPr>
      <w:r w:rsidRPr="005A5FE1">
        <w:rPr>
          <w:rFonts w:ascii="AvantGarde Bk BT" w:hAnsi="AvantGarde Bk BT"/>
          <w:b/>
          <w:sz w:val="22"/>
          <w:szCs w:val="22"/>
        </w:rPr>
        <w:t>CUARTO</w:t>
      </w:r>
      <w:r w:rsidRPr="005A5FE1">
        <w:rPr>
          <w:rFonts w:ascii="AvantGarde Bk BT" w:hAnsi="AvantGarde Bk BT"/>
          <w:sz w:val="22"/>
          <w:szCs w:val="22"/>
        </w:rPr>
        <w:t xml:space="preserve">. </w:t>
      </w:r>
      <w:r w:rsidR="00304471" w:rsidRPr="005A5FE1">
        <w:rPr>
          <w:rFonts w:ascii="AvantGarde Bk BT" w:hAnsi="AvantGarde Bk BT"/>
          <w:sz w:val="22"/>
          <w:szCs w:val="22"/>
        </w:rPr>
        <w:t xml:space="preserve">Para la planeación de sus estudios y mejorar su proceso de aprendizaje, el alumno recibirá apoyo tutorial, asesoría y </w:t>
      </w:r>
      <w:r w:rsidR="004F0493" w:rsidRPr="005A5FE1">
        <w:rPr>
          <w:rFonts w:ascii="AvantGarde Bk BT" w:hAnsi="AvantGarde Bk BT"/>
          <w:sz w:val="22"/>
          <w:szCs w:val="22"/>
        </w:rPr>
        <w:t xml:space="preserve">en su caso </w:t>
      </w:r>
      <w:r w:rsidR="00304471" w:rsidRPr="005A5FE1">
        <w:rPr>
          <w:rFonts w:ascii="AvantGarde Bk BT" w:hAnsi="AvantGarde Bk BT"/>
          <w:sz w:val="22"/>
          <w:szCs w:val="22"/>
        </w:rPr>
        <w:t>dirección de tesis</w:t>
      </w:r>
      <w:r w:rsidR="004F0493" w:rsidRPr="005A5FE1">
        <w:rPr>
          <w:rFonts w:ascii="AvantGarde Bk BT" w:hAnsi="AvantGarde Bk BT"/>
          <w:sz w:val="22"/>
          <w:szCs w:val="22"/>
        </w:rPr>
        <w:t>,</w:t>
      </w:r>
      <w:r w:rsidR="00304471" w:rsidRPr="005A5FE1">
        <w:rPr>
          <w:rFonts w:ascii="AvantGarde Bk BT" w:hAnsi="AvantGarde Bk BT"/>
          <w:sz w:val="22"/>
          <w:szCs w:val="22"/>
        </w:rPr>
        <w:t xml:space="preserve"> desde su incorporación al programa educativo y tendrá seguimiento, por parte de la planta docente, bajo la supervisión del Coordinador de Carrera, </w:t>
      </w:r>
      <w:r w:rsidR="009B3F3D" w:rsidRPr="005A5FE1">
        <w:rPr>
          <w:rFonts w:ascii="AvantGarde Bk BT" w:hAnsi="AvantGarde Bk BT"/>
          <w:sz w:val="22"/>
          <w:szCs w:val="22"/>
        </w:rPr>
        <w:t xml:space="preserve">en apoyo a la Coordinación de Servicios Académicos. </w:t>
      </w:r>
    </w:p>
    <w:p w14:paraId="5C516D42" w14:textId="77777777" w:rsidR="00B57571" w:rsidRPr="005A5FE1" w:rsidRDefault="00B57571" w:rsidP="00C74702">
      <w:pPr>
        <w:autoSpaceDE w:val="0"/>
        <w:autoSpaceDN w:val="0"/>
        <w:adjustRightInd w:val="0"/>
        <w:ind w:right="49"/>
        <w:jc w:val="both"/>
        <w:rPr>
          <w:rFonts w:ascii="AvantGarde Bk BT" w:hAnsi="AvantGarde Bk BT"/>
          <w:b/>
          <w:sz w:val="22"/>
          <w:szCs w:val="22"/>
        </w:rPr>
      </w:pPr>
    </w:p>
    <w:p w14:paraId="0B0F2973" w14:textId="1112C482" w:rsidR="00C4641A" w:rsidRPr="005A5FE1" w:rsidRDefault="006F135C" w:rsidP="00C4641A">
      <w:pPr>
        <w:autoSpaceDE w:val="0"/>
        <w:autoSpaceDN w:val="0"/>
        <w:adjustRightInd w:val="0"/>
        <w:ind w:right="49"/>
        <w:jc w:val="both"/>
        <w:rPr>
          <w:rFonts w:ascii="AvantGarde Bk BT" w:hAnsi="AvantGarde Bk BT"/>
          <w:sz w:val="22"/>
          <w:szCs w:val="22"/>
        </w:rPr>
      </w:pPr>
      <w:r w:rsidRPr="005A5FE1">
        <w:rPr>
          <w:rFonts w:ascii="AvantGarde Bk BT" w:hAnsi="AvantGarde Bk BT"/>
          <w:b/>
          <w:sz w:val="22"/>
          <w:szCs w:val="22"/>
        </w:rPr>
        <w:t>QUINTO</w:t>
      </w:r>
      <w:r w:rsidRPr="005A5FE1">
        <w:rPr>
          <w:rFonts w:ascii="AvantGarde Bk BT" w:hAnsi="AvantGarde Bk BT"/>
          <w:sz w:val="22"/>
          <w:szCs w:val="22"/>
        </w:rPr>
        <w:t xml:space="preserve">. </w:t>
      </w:r>
      <w:r w:rsidR="00C4641A" w:rsidRPr="005A5FE1">
        <w:rPr>
          <w:rFonts w:ascii="AvantGarde Bk BT" w:hAnsi="AvantGarde Bk BT"/>
          <w:sz w:val="22"/>
          <w:szCs w:val="22"/>
        </w:rPr>
        <w:t>E</w:t>
      </w:r>
      <w:r w:rsidRPr="005A5FE1">
        <w:rPr>
          <w:rFonts w:ascii="AvantGarde Bk BT" w:hAnsi="AvantGarde Bk BT"/>
          <w:sz w:val="22"/>
          <w:szCs w:val="22"/>
        </w:rPr>
        <w:t>n el Área Especializante S</w:t>
      </w:r>
      <w:r w:rsidR="00C4641A" w:rsidRPr="005A5FE1">
        <w:rPr>
          <w:rFonts w:ascii="AvantGarde Bk BT" w:hAnsi="AvantGarde Bk BT"/>
          <w:sz w:val="22"/>
          <w:szCs w:val="22"/>
        </w:rPr>
        <w:t>electiva, el alumno deb</w:t>
      </w:r>
      <w:r w:rsidRPr="005A5FE1">
        <w:rPr>
          <w:rFonts w:ascii="AvantGarde Bk BT" w:hAnsi="AvantGarde Bk BT"/>
          <w:sz w:val="22"/>
          <w:szCs w:val="22"/>
        </w:rPr>
        <w:t>erá cubrir 40 créditos cursando</w:t>
      </w:r>
      <w:r w:rsidR="00C4641A" w:rsidRPr="005A5FE1">
        <w:rPr>
          <w:rFonts w:ascii="AvantGarde Bk BT" w:hAnsi="AvantGarde Bk BT"/>
          <w:sz w:val="22"/>
          <w:szCs w:val="22"/>
        </w:rPr>
        <w:t xml:space="preserve"> las materias de su elección. </w:t>
      </w:r>
    </w:p>
    <w:p w14:paraId="6832D29B" w14:textId="77777777" w:rsidR="00C4641A" w:rsidRPr="005A5FE1" w:rsidRDefault="00C4641A" w:rsidP="00C74702">
      <w:pPr>
        <w:autoSpaceDE w:val="0"/>
        <w:autoSpaceDN w:val="0"/>
        <w:adjustRightInd w:val="0"/>
        <w:ind w:right="49"/>
        <w:jc w:val="both"/>
        <w:rPr>
          <w:rFonts w:ascii="AvantGarde Bk BT" w:hAnsi="AvantGarde Bk BT"/>
          <w:b/>
          <w:sz w:val="22"/>
          <w:szCs w:val="22"/>
        </w:rPr>
      </w:pPr>
    </w:p>
    <w:p w14:paraId="141DC1E7" w14:textId="0CF7CB0F" w:rsidR="007562B1" w:rsidRPr="000311D8" w:rsidRDefault="006F135C" w:rsidP="00C74702">
      <w:pPr>
        <w:autoSpaceDE w:val="0"/>
        <w:autoSpaceDN w:val="0"/>
        <w:adjustRightInd w:val="0"/>
        <w:ind w:right="49"/>
        <w:jc w:val="both"/>
        <w:rPr>
          <w:rFonts w:ascii="AvantGarde Bk BT" w:hAnsi="AvantGarde Bk BT"/>
          <w:sz w:val="22"/>
          <w:szCs w:val="22"/>
        </w:rPr>
      </w:pPr>
      <w:r w:rsidRPr="005A5FE1">
        <w:rPr>
          <w:rFonts w:ascii="AvantGarde Bk BT" w:hAnsi="AvantGarde Bk BT"/>
          <w:b/>
          <w:sz w:val="22"/>
          <w:szCs w:val="22"/>
        </w:rPr>
        <w:t xml:space="preserve">SEXTO. </w:t>
      </w:r>
      <w:r w:rsidR="00C72DA1" w:rsidRPr="005A5FE1">
        <w:rPr>
          <w:rFonts w:ascii="AvantGarde Bk BT" w:hAnsi="AvantGarde Bk BT"/>
          <w:sz w:val="22"/>
          <w:szCs w:val="22"/>
        </w:rPr>
        <w:t xml:space="preserve">Para acreditar el área de formación optativa abierta, los alumnos deberán cubrir 18 créditos del </w:t>
      </w:r>
      <w:r w:rsidR="0072060B" w:rsidRPr="005A5FE1">
        <w:rPr>
          <w:rFonts w:ascii="AvantGarde Bk BT" w:hAnsi="AvantGarde Bk BT"/>
          <w:sz w:val="22"/>
          <w:szCs w:val="22"/>
        </w:rPr>
        <w:t>área</w:t>
      </w:r>
      <w:r w:rsidR="00C72DA1" w:rsidRPr="005A5FE1">
        <w:rPr>
          <w:rFonts w:ascii="AvantGarde Bk BT" w:hAnsi="AvantGarde Bk BT"/>
          <w:sz w:val="22"/>
          <w:szCs w:val="22"/>
        </w:rPr>
        <w:t xml:space="preserve"> general,</w:t>
      </w:r>
      <w:r w:rsidR="00806B7C" w:rsidRPr="005A5FE1">
        <w:rPr>
          <w:rFonts w:ascii="AvantGarde Bk BT" w:hAnsi="AvantGarde Bk BT"/>
          <w:sz w:val="22"/>
          <w:szCs w:val="22"/>
        </w:rPr>
        <w:t xml:space="preserve"> 12 créditos </w:t>
      </w:r>
      <w:r w:rsidR="00B81092" w:rsidRPr="005A5FE1">
        <w:rPr>
          <w:rFonts w:ascii="AvantGarde Bk BT" w:hAnsi="AvantGarde Bk BT"/>
          <w:sz w:val="22"/>
          <w:szCs w:val="22"/>
        </w:rPr>
        <w:t xml:space="preserve">de sociales y </w:t>
      </w:r>
      <w:r w:rsidR="003C783B" w:rsidRPr="005A5FE1">
        <w:rPr>
          <w:rFonts w:ascii="AvantGarde Bk BT" w:hAnsi="AvantGarde Bk BT"/>
          <w:sz w:val="22"/>
          <w:szCs w:val="22"/>
        </w:rPr>
        <w:t>humanidades y</w:t>
      </w:r>
      <w:r w:rsidR="007562B1" w:rsidRPr="005A5FE1">
        <w:rPr>
          <w:rFonts w:ascii="AvantGarde Bk BT" w:hAnsi="AvantGarde Bk BT"/>
          <w:sz w:val="22"/>
          <w:szCs w:val="22"/>
        </w:rPr>
        <w:t xml:space="preserve"> 12 créditos </w:t>
      </w:r>
      <w:r w:rsidR="00B81092" w:rsidRPr="005A5FE1">
        <w:rPr>
          <w:rFonts w:ascii="AvantGarde Bk BT" w:hAnsi="AvantGarde Bk BT"/>
          <w:sz w:val="22"/>
          <w:szCs w:val="22"/>
        </w:rPr>
        <w:t>de</w:t>
      </w:r>
      <w:r w:rsidR="007562B1" w:rsidRPr="005A5FE1">
        <w:rPr>
          <w:rFonts w:ascii="AvantGarde Bk BT" w:hAnsi="AvantGarde Bk BT"/>
          <w:sz w:val="22"/>
          <w:szCs w:val="22"/>
        </w:rPr>
        <w:t xml:space="preserve"> </w:t>
      </w:r>
      <w:r w:rsidR="00806B7C" w:rsidRPr="005A5FE1">
        <w:rPr>
          <w:rFonts w:ascii="AvantGarde Bk BT" w:hAnsi="AvantGarde Bk BT"/>
          <w:sz w:val="22"/>
          <w:szCs w:val="22"/>
        </w:rPr>
        <w:t>económico administrativa</w:t>
      </w:r>
      <w:r w:rsidR="003C783B" w:rsidRPr="005A5FE1">
        <w:rPr>
          <w:rFonts w:ascii="AvantGarde Bk BT" w:hAnsi="AvantGarde Bk BT"/>
          <w:sz w:val="22"/>
          <w:szCs w:val="22"/>
        </w:rPr>
        <w:t>.</w:t>
      </w:r>
      <w:r w:rsidR="00C72DA1" w:rsidRPr="005A5FE1">
        <w:rPr>
          <w:rFonts w:ascii="AvantGarde Bk BT" w:hAnsi="AvantGarde Bk BT"/>
          <w:sz w:val="22"/>
          <w:szCs w:val="22"/>
        </w:rPr>
        <w:t xml:space="preserve"> </w:t>
      </w:r>
    </w:p>
    <w:p w14:paraId="3F0DBC26" w14:textId="77777777" w:rsidR="000311D8" w:rsidRDefault="000311D8">
      <w:pPr>
        <w:spacing w:after="200" w:line="276" w:lineRule="auto"/>
        <w:rPr>
          <w:rFonts w:ascii="AvantGarde Bk BT" w:hAnsi="AvantGarde Bk BT"/>
          <w:b/>
          <w:sz w:val="22"/>
          <w:szCs w:val="22"/>
        </w:rPr>
      </w:pPr>
      <w:r>
        <w:rPr>
          <w:rFonts w:ascii="AvantGarde Bk BT" w:hAnsi="AvantGarde Bk BT"/>
          <w:b/>
          <w:sz w:val="22"/>
          <w:szCs w:val="22"/>
        </w:rPr>
        <w:br w:type="page"/>
      </w:r>
    </w:p>
    <w:p w14:paraId="7AA4E5FE" w14:textId="7ED15097" w:rsidR="00671FFE" w:rsidRPr="005A5FE1" w:rsidRDefault="00806B7C" w:rsidP="00C74702">
      <w:pPr>
        <w:autoSpaceDE w:val="0"/>
        <w:autoSpaceDN w:val="0"/>
        <w:adjustRightInd w:val="0"/>
        <w:ind w:right="49"/>
        <w:jc w:val="both"/>
        <w:rPr>
          <w:rFonts w:ascii="AvantGarde Bk BT" w:hAnsi="AvantGarde Bk BT"/>
          <w:sz w:val="22"/>
          <w:szCs w:val="22"/>
        </w:rPr>
      </w:pPr>
      <w:r w:rsidRPr="005A5FE1">
        <w:rPr>
          <w:rFonts w:ascii="AvantGarde Bk BT" w:hAnsi="AvantGarde Bk BT"/>
          <w:b/>
          <w:sz w:val="22"/>
          <w:szCs w:val="22"/>
        </w:rPr>
        <w:lastRenderedPageBreak/>
        <w:t>SÉPTIMO</w:t>
      </w:r>
      <w:r w:rsidRPr="005A5FE1">
        <w:rPr>
          <w:rFonts w:ascii="AvantGarde Bk BT" w:hAnsi="AvantGarde Bk BT"/>
          <w:sz w:val="22"/>
          <w:szCs w:val="22"/>
        </w:rPr>
        <w:t xml:space="preserve">. </w:t>
      </w:r>
      <w:r w:rsidR="00DA0517" w:rsidRPr="005A5FE1">
        <w:rPr>
          <w:rFonts w:ascii="AvantGarde Bk BT" w:hAnsi="AvantGarde Bk BT"/>
          <w:sz w:val="22"/>
          <w:szCs w:val="22"/>
        </w:rPr>
        <w:t>Para demostrar el dominio de las competencias</w:t>
      </w:r>
      <w:r w:rsidRPr="005A5FE1">
        <w:rPr>
          <w:rFonts w:ascii="AvantGarde Bk BT" w:hAnsi="AvantGarde Bk BT"/>
          <w:sz w:val="22"/>
          <w:szCs w:val="22"/>
        </w:rPr>
        <w:t xml:space="preserve"> profesionales</w:t>
      </w:r>
      <w:r w:rsidR="00DA0517" w:rsidRPr="005A5FE1">
        <w:rPr>
          <w:rFonts w:ascii="AvantGarde Bk BT" w:hAnsi="AvantGarde Bk BT"/>
          <w:sz w:val="22"/>
          <w:szCs w:val="22"/>
        </w:rPr>
        <w:t>, e</w:t>
      </w:r>
      <w:r w:rsidR="00A75E41" w:rsidRPr="005A5FE1">
        <w:rPr>
          <w:rFonts w:ascii="AvantGarde Bk BT" w:hAnsi="AvantGarde Bk BT"/>
          <w:sz w:val="22"/>
          <w:szCs w:val="22"/>
        </w:rPr>
        <w:t xml:space="preserve">l alumno deberá realizar </w:t>
      </w:r>
      <w:r w:rsidR="007C75E4" w:rsidRPr="005A5FE1">
        <w:rPr>
          <w:rFonts w:ascii="AvantGarde Bk BT" w:hAnsi="AvantGarde Bk BT"/>
          <w:sz w:val="22"/>
          <w:szCs w:val="22"/>
        </w:rPr>
        <w:t>un proyecto</w:t>
      </w:r>
      <w:r w:rsidRPr="005A5FE1">
        <w:rPr>
          <w:rFonts w:ascii="AvantGarde Bk BT" w:hAnsi="AvantGarde Bk BT"/>
          <w:sz w:val="22"/>
          <w:szCs w:val="22"/>
        </w:rPr>
        <w:t>, preferentemente de</w:t>
      </w:r>
      <w:r w:rsidR="00A75E41" w:rsidRPr="005A5FE1">
        <w:rPr>
          <w:rFonts w:ascii="AvantGarde Bk BT" w:hAnsi="AvantGarde Bk BT"/>
          <w:sz w:val="22"/>
          <w:szCs w:val="22"/>
        </w:rPr>
        <w:t xml:space="preserve"> la orientación especializante elegida, éste se realizará a partir del séptimo semestre, se evaluará</w:t>
      </w:r>
      <w:r w:rsidRPr="005A5FE1">
        <w:rPr>
          <w:rFonts w:ascii="AvantGarde Bk BT" w:hAnsi="AvantGarde Bk BT"/>
          <w:sz w:val="22"/>
          <w:szCs w:val="22"/>
        </w:rPr>
        <w:t>n</w:t>
      </w:r>
      <w:r w:rsidR="00A75E41" w:rsidRPr="005A5FE1">
        <w:rPr>
          <w:rFonts w:ascii="AvantGarde Bk BT" w:hAnsi="AvantGarde Bk BT"/>
          <w:sz w:val="22"/>
          <w:szCs w:val="22"/>
        </w:rPr>
        <w:t xml:space="preserve"> </w:t>
      </w:r>
      <w:r w:rsidRPr="005A5FE1">
        <w:rPr>
          <w:rFonts w:ascii="AvantGarde Bk BT" w:hAnsi="AvantGarde Bk BT"/>
          <w:sz w:val="22"/>
          <w:szCs w:val="22"/>
        </w:rPr>
        <w:t>los</w:t>
      </w:r>
      <w:r w:rsidR="00A75E41" w:rsidRPr="005A5FE1">
        <w:rPr>
          <w:rFonts w:ascii="AvantGarde Bk BT" w:hAnsi="AvantGarde Bk BT"/>
          <w:sz w:val="22"/>
          <w:szCs w:val="22"/>
        </w:rPr>
        <w:t xml:space="preserve"> avances de forma semestral, </w:t>
      </w:r>
      <w:r w:rsidRPr="005A5FE1">
        <w:rPr>
          <w:rFonts w:ascii="AvantGarde Bk BT" w:hAnsi="AvantGarde Bk BT"/>
          <w:sz w:val="22"/>
          <w:szCs w:val="22"/>
        </w:rPr>
        <w:t>la</w:t>
      </w:r>
      <w:r w:rsidR="00A75E41" w:rsidRPr="005A5FE1">
        <w:rPr>
          <w:rFonts w:ascii="AvantGarde Bk BT" w:hAnsi="AvantGarde Bk BT"/>
          <w:sz w:val="22"/>
          <w:szCs w:val="22"/>
        </w:rPr>
        <w:t xml:space="preserve"> evaluación se llevará a cabo por un comité asignado por el Departamento</w:t>
      </w:r>
      <w:r w:rsidR="007A5293" w:rsidRPr="005A5FE1">
        <w:rPr>
          <w:rFonts w:ascii="AvantGarde Bk BT" w:hAnsi="AvantGarde Bk BT"/>
          <w:sz w:val="22"/>
          <w:szCs w:val="22"/>
        </w:rPr>
        <w:t xml:space="preserve"> correspondiente</w:t>
      </w:r>
      <w:r w:rsidR="00A75E41" w:rsidRPr="005A5FE1">
        <w:rPr>
          <w:rFonts w:ascii="AvantGarde Bk BT" w:hAnsi="AvantGarde Bk BT"/>
          <w:sz w:val="22"/>
          <w:szCs w:val="22"/>
        </w:rPr>
        <w:t xml:space="preserve"> y durante todo este proceso el alumno estará acompañado por un asesor en el área.</w:t>
      </w:r>
    </w:p>
    <w:p w14:paraId="7C23C4D0" w14:textId="77777777" w:rsidR="00722BAC" w:rsidRPr="005A5FE1" w:rsidRDefault="00722BAC" w:rsidP="00C74702">
      <w:pPr>
        <w:autoSpaceDE w:val="0"/>
        <w:autoSpaceDN w:val="0"/>
        <w:adjustRightInd w:val="0"/>
        <w:ind w:right="49"/>
        <w:jc w:val="both"/>
        <w:rPr>
          <w:rFonts w:ascii="AvantGarde Bk BT" w:hAnsi="AvantGarde Bk BT"/>
          <w:sz w:val="22"/>
          <w:szCs w:val="22"/>
        </w:rPr>
      </w:pPr>
    </w:p>
    <w:p w14:paraId="69A856A7" w14:textId="5254A01E" w:rsidR="001D3BFD" w:rsidRPr="005A5FE1" w:rsidRDefault="001D3BFD" w:rsidP="00C74702">
      <w:pPr>
        <w:autoSpaceDE w:val="0"/>
        <w:autoSpaceDN w:val="0"/>
        <w:adjustRightInd w:val="0"/>
        <w:ind w:right="49"/>
        <w:jc w:val="both"/>
        <w:rPr>
          <w:rFonts w:ascii="AvantGarde Bk BT" w:hAnsi="AvantGarde Bk BT"/>
          <w:sz w:val="22"/>
          <w:szCs w:val="22"/>
        </w:rPr>
      </w:pPr>
      <w:r w:rsidRPr="005A5FE1">
        <w:rPr>
          <w:rFonts w:ascii="AvantGarde Bk BT" w:hAnsi="AvantGarde Bk BT"/>
          <w:sz w:val="22"/>
          <w:szCs w:val="22"/>
        </w:rPr>
        <w:t>Con el fin de promover la titulación, el alumno podrá presentar su proyecto ante el Comité de Titulación, quien dictaminará si cumple los requerimientos de alguna de las modalidades de titulación vigentes.</w:t>
      </w:r>
    </w:p>
    <w:p w14:paraId="3C5AC3F8" w14:textId="77777777" w:rsidR="00C74702" w:rsidRPr="005A5FE1" w:rsidRDefault="00C74702" w:rsidP="00C74702">
      <w:pPr>
        <w:autoSpaceDE w:val="0"/>
        <w:autoSpaceDN w:val="0"/>
        <w:adjustRightInd w:val="0"/>
        <w:ind w:right="49"/>
        <w:jc w:val="both"/>
        <w:rPr>
          <w:rFonts w:ascii="AvantGarde Bk BT" w:hAnsi="AvantGarde Bk BT"/>
          <w:sz w:val="22"/>
          <w:szCs w:val="22"/>
        </w:rPr>
      </w:pPr>
    </w:p>
    <w:p w14:paraId="25B07DCD" w14:textId="10526CFC" w:rsidR="00D40DFD" w:rsidRPr="005A5FE1" w:rsidRDefault="00806B7C" w:rsidP="00D40DFD">
      <w:pPr>
        <w:autoSpaceDE w:val="0"/>
        <w:autoSpaceDN w:val="0"/>
        <w:adjustRightInd w:val="0"/>
        <w:ind w:right="49"/>
        <w:jc w:val="both"/>
        <w:rPr>
          <w:rFonts w:ascii="AvantGarde Bk BT" w:hAnsi="AvantGarde Bk BT"/>
          <w:sz w:val="22"/>
          <w:szCs w:val="22"/>
        </w:rPr>
      </w:pPr>
      <w:r w:rsidRPr="005A5FE1">
        <w:rPr>
          <w:rFonts w:ascii="AvantGarde Bk BT" w:hAnsi="AvantGarde Bk BT"/>
          <w:b/>
          <w:sz w:val="22"/>
          <w:szCs w:val="22"/>
        </w:rPr>
        <w:t xml:space="preserve">OCTAVO. </w:t>
      </w:r>
      <w:r w:rsidR="00D40DFD" w:rsidRPr="005A5FE1">
        <w:rPr>
          <w:rFonts w:ascii="AvantGarde Bk BT" w:hAnsi="AvantGarde Bk BT"/>
          <w:sz w:val="22"/>
          <w:szCs w:val="22"/>
        </w:rPr>
        <w:t>Las prácticas profesionales</w:t>
      </w:r>
      <w:r w:rsidR="007C75E4" w:rsidRPr="005A5FE1">
        <w:rPr>
          <w:rFonts w:ascii="AvantGarde Bk BT" w:hAnsi="AvantGarde Bk BT"/>
          <w:sz w:val="22"/>
          <w:szCs w:val="22"/>
        </w:rPr>
        <w:t xml:space="preserve"> s</w:t>
      </w:r>
      <w:r w:rsidR="001F2A53" w:rsidRPr="005A5FE1">
        <w:rPr>
          <w:rFonts w:ascii="AvantGarde Bk BT" w:hAnsi="AvantGarde Bk BT"/>
          <w:sz w:val="22"/>
          <w:szCs w:val="22"/>
        </w:rPr>
        <w:t>on</w:t>
      </w:r>
      <w:r w:rsidR="007C75E4" w:rsidRPr="005A5FE1">
        <w:rPr>
          <w:rFonts w:ascii="AvantGarde Bk BT" w:hAnsi="AvantGarde Bk BT"/>
          <w:sz w:val="22"/>
          <w:szCs w:val="22"/>
        </w:rPr>
        <w:t xml:space="preserve"> obligatorias.</w:t>
      </w:r>
      <w:r w:rsidR="00D40DFD" w:rsidRPr="005A5FE1">
        <w:rPr>
          <w:rFonts w:ascii="AvantGarde Bk BT" w:hAnsi="AvantGarde Bk BT"/>
          <w:sz w:val="22"/>
          <w:szCs w:val="22"/>
        </w:rPr>
        <w:t xml:space="preserve"> El alumno deberá realizar 400 horas de prácticas profesionales al haber cubierto el 70% de los créditos totales del plan de estudio</w:t>
      </w:r>
      <w:r w:rsidR="00051948" w:rsidRPr="005A5FE1">
        <w:rPr>
          <w:rFonts w:ascii="AvantGarde Bk BT" w:hAnsi="AvantGarde Bk BT"/>
          <w:sz w:val="22"/>
          <w:szCs w:val="22"/>
        </w:rPr>
        <w:t>s</w:t>
      </w:r>
      <w:r w:rsidR="00D40DFD" w:rsidRPr="005A5FE1">
        <w:rPr>
          <w:rFonts w:ascii="AvantGarde Bk BT" w:hAnsi="AvantGarde Bk BT"/>
          <w:sz w:val="22"/>
          <w:szCs w:val="22"/>
        </w:rPr>
        <w:t xml:space="preserve">. Para la administración, organización, validación, supervisión y evaluación de las prácticas profesionales se formarán Comités Técnicos de Prácticas Profesionales. </w:t>
      </w:r>
    </w:p>
    <w:p w14:paraId="1001874E" w14:textId="77777777" w:rsidR="00D40DFD" w:rsidRPr="005A5FE1" w:rsidRDefault="00D40DFD" w:rsidP="00C74702">
      <w:pPr>
        <w:autoSpaceDE w:val="0"/>
        <w:autoSpaceDN w:val="0"/>
        <w:adjustRightInd w:val="0"/>
        <w:ind w:right="49"/>
        <w:jc w:val="both"/>
        <w:rPr>
          <w:rFonts w:ascii="AvantGarde Bk BT" w:hAnsi="AvantGarde Bk BT"/>
          <w:b/>
          <w:sz w:val="22"/>
          <w:szCs w:val="22"/>
        </w:rPr>
      </w:pPr>
    </w:p>
    <w:p w14:paraId="5D1EDB57" w14:textId="2F08FE3D" w:rsidR="00AC7F26" w:rsidRPr="005A5FE1" w:rsidRDefault="00090B2F" w:rsidP="008E27F6">
      <w:pPr>
        <w:autoSpaceDE w:val="0"/>
        <w:autoSpaceDN w:val="0"/>
        <w:adjustRightInd w:val="0"/>
        <w:ind w:right="49"/>
        <w:jc w:val="both"/>
        <w:rPr>
          <w:rFonts w:ascii="AvantGarde Bk BT" w:hAnsi="AvantGarde Bk BT"/>
          <w:sz w:val="22"/>
          <w:szCs w:val="22"/>
        </w:rPr>
      </w:pPr>
      <w:r w:rsidRPr="005A5FE1">
        <w:rPr>
          <w:rFonts w:ascii="AvantGarde Bk BT" w:hAnsi="AvantGarde Bk BT"/>
          <w:b/>
          <w:sz w:val="22"/>
          <w:szCs w:val="22"/>
        </w:rPr>
        <w:t>NOVENO</w:t>
      </w:r>
      <w:r w:rsidRPr="005A5FE1">
        <w:rPr>
          <w:rFonts w:ascii="AvantGarde Bk BT" w:hAnsi="AvantGarde Bk BT"/>
          <w:sz w:val="22"/>
          <w:szCs w:val="22"/>
        </w:rPr>
        <w:t xml:space="preserve">. </w:t>
      </w:r>
      <w:r w:rsidR="009647D4" w:rsidRPr="005A5FE1">
        <w:rPr>
          <w:rFonts w:ascii="AvantGarde Bk BT" w:hAnsi="AvantGarde Bk BT"/>
          <w:sz w:val="22"/>
          <w:szCs w:val="22"/>
        </w:rPr>
        <w:t>Para contribuir a desarrollar armónicamente los aspectos de salud, arte, deporte, humanidades y responsabilidad social, l</w:t>
      </w:r>
      <w:r w:rsidR="008E27F6" w:rsidRPr="005A5FE1">
        <w:rPr>
          <w:rFonts w:ascii="AvantGarde Bk BT" w:hAnsi="AvantGarde Bk BT"/>
          <w:sz w:val="22"/>
          <w:szCs w:val="22"/>
        </w:rPr>
        <w:t xml:space="preserve">os estudiantes deberán realizar actividades </w:t>
      </w:r>
      <w:r w:rsidR="00932471" w:rsidRPr="005A5FE1">
        <w:rPr>
          <w:rFonts w:ascii="AvantGarde Bk BT" w:hAnsi="AvantGarde Bk BT"/>
          <w:sz w:val="22"/>
          <w:szCs w:val="22"/>
        </w:rPr>
        <w:t xml:space="preserve">que contribuyen a su formación integral </w:t>
      </w:r>
      <w:r w:rsidR="008E27F6" w:rsidRPr="005A5FE1">
        <w:rPr>
          <w:rFonts w:ascii="AvantGarde Bk BT" w:hAnsi="AvantGarde Bk BT"/>
          <w:sz w:val="22"/>
          <w:szCs w:val="22"/>
        </w:rPr>
        <w:t xml:space="preserve">conforme a su preferencia, </w:t>
      </w:r>
      <w:r w:rsidRPr="005A5FE1">
        <w:rPr>
          <w:rFonts w:ascii="AvantGarde Bk BT" w:hAnsi="AvantGarde Bk BT"/>
          <w:sz w:val="22"/>
          <w:szCs w:val="22"/>
        </w:rPr>
        <w:t>llevándolas a cabo</w:t>
      </w:r>
      <w:r w:rsidR="008E27F6" w:rsidRPr="005A5FE1">
        <w:rPr>
          <w:rFonts w:ascii="AvantGarde Bk BT" w:hAnsi="AvantGarde Bk BT"/>
          <w:sz w:val="22"/>
          <w:szCs w:val="22"/>
        </w:rPr>
        <w:t xml:space="preserve"> </w:t>
      </w:r>
      <w:r w:rsidR="00AC7F26" w:rsidRPr="005A5FE1">
        <w:rPr>
          <w:rFonts w:ascii="AvantGarde Bk BT" w:hAnsi="AvantGarde Bk BT"/>
          <w:sz w:val="22"/>
          <w:szCs w:val="22"/>
        </w:rPr>
        <w:t>preferentemente en</w:t>
      </w:r>
      <w:r w:rsidR="008E27F6" w:rsidRPr="005A5FE1">
        <w:rPr>
          <w:rFonts w:ascii="AvantGarde Bk BT" w:hAnsi="AvantGarde Bk BT"/>
          <w:sz w:val="22"/>
          <w:szCs w:val="22"/>
        </w:rPr>
        <w:t xml:space="preserve"> los primeros seis ciclos</w:t>
      </w:r>
      <w:r w:rsidR="00AC7F26" w:rsidRPr="005A5FE1">
        <w:rPr>
          <w:rFonts w:ascii="AvantGarde Bk BT" w:hAnsi="AvantGarde Bk BT"/>
          <w:sz w:val="22"/>
          <w:szCs w:val="22"/>
        </w:rPr>
        <w:t xml:space="preserve"> </w:t>
      </w:r>
      <w:r w:rsidRPr="005A5FE1">
        <w:rPr>
          <w:rFonts w:ascii="AvantGarde Bk BT" w:hAnsi="AvantGarde Bk BT"/>
          <w:sz w:val="22"/>
          <w:szCs w:val="22"/>
        </w:rPr>
        <w:t xml:space="preserve">escolares y </w:t>
      </w:r>
      <w:r w:rsidR="00AC7F26" w:rsidRPr="005A5FE1">
        <w:rPr>
          <w:rFonts w:ascii="AvantGarde Bk BT" w:hAnsi="AvantGarde Bk BT"/>
          <w:sz w:val="22"/>
          <w:szCs w:val="22"/>
        </w:rPr>
        <w:t xml:space="preserve">cumpliendo un mínimo de 120 horas. </w:t>
      </w:r>
    </w:p>
    <w:p w14:paraId="4C45FACA" w14:textId="77777777" w:rsidR="008E27F6" w:rsidRPr="005A5FE1" w:rsidRDefault="008E27F6" w:rsidP="008E27F6">
      <w:pPr>
        <w:autoSpaceDE w:val="0"/>
        <w:autoSpaceDN w:val="0"/>
        <w:adjustRightInd w:val="0"/>
        <w:ind w:right="49"/>
        <w:jc w:val="both"/>
        <w:rPr>
          <w:rFonts w:ascii="AvantGarde Bk BT" w:hAnsi="AvantGarde Bk BT"/>
          <w:sz w:val="22"/>
          <w:szCs w:val="22"/>
        </w:rPr>
      </w:pPr>
    </w:p>
    <w:p w14:paraId="1CD72E45" w14:textId="0DB60AC7" w:rsidR="00C74702" w:rsidRPr="005A5FE1" w:rsidRDefault="00090B2F" w:rsidP="00C74702">
      <w:pPr>
        <w:autoSpaceDE w:val="0"/>
        <w:autoSpaceDN w:val="0"/>
        <w:adjustRightInd w:val="0"/>
        <w:ind w:right="49"/>
        <w:jc w:val="both"/>
        <w:rPr>
          <w:rFonts w:ascii="AvantGarde Bk BT" w:hAnsi="AvantGarde Bk BT"/>
          <w:sz w:val="22"/>
          <w:szCs w:val="22"/>
        </w:rPr>
      </w:pPr>
      <w:r w:rsidRPr="005A5FE1">
        <w:rPr>
          <w:rFonts w:ascii="AvantGarde Bk BT" w:hAnsi="AvantGarde Bk BT"/>
          <w:b/>
          <w:sz w:val="22"/>
          <w:szCs w:val="22"/>
        </w:rPr>
        <w:t>DÉCIMO</w:t>
      </w:r>
      <w:r w:rsidRPr="005A5FE1">
        <w:rPr>
          <w:rFonts w:ascii="AvantGarde Bk BT" w:hAnsi="AvantGarde Bk BT"/>
          <w:sz w:val="22"/>
          <w:szCs w:val="22"/>
        </w:rPr>
        <w:t xml:space="preserve">. </w:t>
      </w:r>
      <w:r w:rsidR="006508EF" w:rsidRPr="005A5FE1">
        <w:rPr>
          <w:rFonts w:ascii="AvantGarde Bk BT" w:hAnsi="AvantGarde Bk BT"/>
          <w:sz w:val="22"/>
          <w:szCs w:val="22"/>
        </w:rPr>
        <w:t>El estudiante podrá realizar actividades de aprendizaje previstas</w:t>
      </w:r>
      <w:r w:rsidR="009856DB" w:rsidRPr="005A5FE1">
        <w:rPr>
          <w:rFonts w:ascii="AvantGarde Bk BT" w:hAnsi="AvantGarde Bk BT"/>
          <w:sz w:val="22"/>
          <w:szCs w:val="22"/>
        </w:rPr>
        <w:t xml:space="preserve"> o no</w:t>
      </w:r>
      <w:r w:rsidR="006508EF" w:rsidRPr="005A5FE1">
        <w:rPr>
          <w:rFonts w:ascii="AvantGarde Bk BT" w:hAnsi="AvantGarde Bk BT"/>
          <w:sz w:val="22"/>
          <w:szCs w:val="22"/>
        </w:rPr>
        <w:t xml:space="preserve"> en este plan de estudios, incluyendo actividades de extensión, vinculación y difusión, con la asesoría del tutor, o cursar unidades de aprendizaje pertenecientes a otros programas educativos del mismo nivel y de diversas modalidades educativas ofrecidas en estos u otros Centros Universitarios de la Red, así como en otras instituciones de educación superior, nacionales y extranjeras, para favorecer la flexibilidad y la movilidad estudiantil y la internacionalización de los planes de estudio.</w:t>
      </w:r>
    </w:p>
    <w:p w14:paraId="0616CCAF" w14:textId="77777777" w:rsidR="00C74702" w:rsidRPr="005A5FE1" w:rsidRDefault="00C74702" w:rsidP="00C74702">
      <w:pPr>
        <w:autoSpaceDE w:val="0"/>
        <w:autoSpaceDN w:val="0"/>
        <w:adjustRightInd w:val="0"/>
        <w:ind w:right="49"/>
        <w:jc w:val="both"/>
        <w:rPr>
          <w:rFonts w:ascii="AvantGarde Bk BT" w:hAnsi="AvantGarde Bk BT"/>
          <w:b/>
          <w:sz w:val="22"/>
          <w:szCs w:val="22"/>
        </w:rPr>
      </w:pPr>
    </w:p>
    <w:p w14:paraId="33B71138" w14:textId="175897D2" w:rsidR="00C74702" w:rsidRPr="005A5FE1" w:rsidRDefault="00090B2F" w:rsidP="00C74702">
      <w:pPr>
        <w:autoSpaceDE w:val="0"/>
        <w:autoSpaceDN w:val="0"/>
        <w:adjustRightInd w:val="0"/>
        <w:ind w:right="49"/>
        <w:jc w:val="both"/>
        <w:rPr>
          <w:rFonts w:ascii="AvantGarde Bk BT" w:hAnsi="AvantGarde Bk BT"/>
          <w:sz w:val="22"/>
          <w:szCs w:val="22"/>
        </w:rPr>
      </w:pPr>
      <w:r w:rsidRPr="005A5FE1">
        <w:rPr>
          <w:rFonts w:ascii="AvantGarde Bk BT" w:hAnsi="AvantGarde Bk BT"/>
          <w:b/>
          <w:sz w:val="22"/>
          <w:szCs w:val="22"/>
        </w:rPr>
        <w:t>DÉCIMO PRIMERO</w:t>
      </w:r>
      <w:r w:rsidRPr="005A5FE1">
        <w:rPr>
          <w:rFonts w:ascii="AvantGarde Bk BT" w:hAnsi="AvantGarde Bk BT"/>
          <w:sz w:val="22"/>
          <w:szCs w:val="22"/>
        </w:rPr>
        <w:t xml:space="preserve">. </w:t>
      </w:r>
      <w:r w:rsidR="00C74702" w:rsidRPr="005A5FE1">
        <w:rPr>
          <w:rFonts w:ascii="AvantGarde Bk BT" w:hAnsi="AvantGarde Bk BT"/>
          <w:sz w:val="22"/>
          <w:szCs w:val="22"/>
        </w:rPr>
        <w:t xml:space="preserve">Para favorecer el dominio del idioma inglés como una segunda lengua, los departamentos, a través de las academias, deberán diseñar, proponer y supervisar la realización de actividades de aprendizaje en las cuales se utilice el inglés, utilizando para ello modalidades de enseñanza como tareas, consultas bibliográficas, presentaciones, proyectos y materiales de apoyo que incluyan textos en inglés, entre otras. </w:t>
      </w:r>
    </w:p>
    <w:p w14:paraId="111C5B4D" w14:textId="77777777" w:rsidR="00C74702" w:rsidRPr="005A5FE1" w:rsidRDefault="00C74702" w:rsidP="00C74702">
      <w:pPr>
        <w:autoSpaceDE w:val="0"/>
        <w:autoSpaceDN w:val="0"/>
        <w:adjustRightInd w:val="0"/>
        <w:ind w:right="49"/>
        <w:jc w:val="both"/>
        <w:rPr>
          <w:rFonts w:ascii="AvantGarde Bk BT" w:hAnsi="AvantGarde Bk BT"/>
          <w:b/>
          <w:sz w:val="22"/>
          <w:szCs w:val="22"/>
        </w:rPr>
      </w:pPr>
    </w:p>
    <w:p w14:paraId="07E7572B" w14:textId="3F8B46AF" w:rsidR="00C74702" w:rsidRPr="005A5FE1" w:rsidRDefault="00090B2F" w:rsidP="00C74702">
      <w:pPr>
        <w:autoSpaceDE w:val="0"/>
        <w:autoSpaceDN w:val="0"/>
        <w:adjustRightInd w:val="0"/>
        <w:ind w:right="49"/>
        <w:jc w:val="both"/>
        <w:rPr>
          <w:rFonts w:ascii="AvantGarde Bk BT" w:hAnsi="AvantGarde Bk BT"/>
          <w:sz w:val="22"/>
          <w:szCs w:val="22"/>
        </w:rPr>
      </w:pPr>
      <w:r w:rsidRPr="005A5FE1">
        <w:rPr>
          <w:rFonts w:ascii="AvantGarde Bk BT" w:hAnsi="AvantGarde Bk BT"/>
          <w:b/>
          <w:sz w:val="22"/>
          <w:szCs w:val="22"/>
        </w:rPr>
        <w:t>DÉCIMO SEGUNDO</w:t>
      </w:r>
      <w:r w:rsidRPr="005A5FE1">
        <w:rPr>
          <w:rFonts w:ascii="AvantGarde Bk BT" w:hAnsi="AvantGarde Bk BT"/>
          <w:sz w:val="22"/>
          <w:szCs w:val="22"/>
        </w:rPr>
        <w:t xml:space="preserve">. </w:t>
      </w:r>
      <w:r w:rsidR="00C74702" w:rsidRPr="005A5FE1">
        <w:rPr>
          <w:rFonts w:ascii="AvantGarde Bk BT" w:hAnsi="AvantGarde Bk BT"/>
          <w:sz w:val="22"/>
          <w:szCs w:val="22"/>
        </w:rPr>
        <w:t xml:space="preserve">Los requisitos para ingresar al programa de Ingeniería </w:t>
      </w:r>
      <w:r w:rsidR="001E7261" w:rsidRPr="005A5FE1">
        <w:rPr>
          <w:rFonts w:ascii="AvantGarde Bk BT" w:hAnsi="AvantGarde Bk BT"/>
          <w:sz w:val="22"/>
          <w:szCs w:val="22"/>
        </w:rPr>
        <w:t>en Electrónica y Computación</w:t>
      </w:r>
      <w:r w:rsidR="00C74702" w:rsidRPr="005A5FE1">
        <w:rPr>
          <w:rFonts w:ascii="AvantGarde Bk BT" w:hAnsi="AvantGarde Bk BT"/>
          <w:sz w:val="22"/>
          <w:szCs w:val="22"/>
        </w:rPr>
        <w:t xml:space="preserve"> serán los que marque la normatividad </w:t>
      </w:r>
      <w:r w:rsidR="001E7261" w:rsidRPr="005A5FE1">
        <w:rPr>
          <w:rFonts w:ascii="AvantGarde Bk BT" w:hAnsi="AvantGarde Bk BT"/>
          <w:sz w:val="22"/>
          <w:szCs w:val="22"/>
        </w:rPr>
        <w:t xml:space="preserve">universitaria </w:t>
      </w:r>
      <w:r w:rsidR="00C74702" w:rsidRPr="005A5FE1">
        <w:rPr>
          <w:rFonts w:ascii="AvantGarde Bk BT" w:hAnsi="AvantGarde Bk BT"/>
          <w:sz w:val="22"/>
          <w:szCs w:val="22"/>
        </w:rPr>
        <w:t>vigente.</w:t>
      </w:r>
    </w:p>
    <w:p w14:paraId="3002A088" w14:textId="77777777" w:rsidR="00C74702" w:rsidRPr="005A5FE1" w:rsidRDefault="00C74702" w:rsidP="00C74702">
      <w:pPr>
        <w:autoSpaceDE w:val="0"/>
        <w:autoSpaceDN w:val="0"/>
        <w:adjustRightInd w:val="0"/>
        <w:ind w:right="49"/>
        <w:jc w:val="both"/>
        <w:rPr>
          <w:rFonts w:ascii="AvantGarde Bk BT" w:hAnsi="AvantGarde Bk BT"/>
          <w:b/>
          <w:sz w:val="22"/>
          <w:szCs w:val="22"/>
        </w:rPr>
      </w:pPr>
    </w:p>
    <w:p w14:paraId="24EB8F3E" w14:textId="6EECD106" w:rsidR="00C74702" w:rsidRPr="005A5FE1" w:rsidRDefault="00090B2F" w:rsidP="00C74702">
      <w:pPr>
        <w:autoSpaceDE w:val="0"/>
        <w:autoSpaceDN w:val="0"/>
        <w:adjustRightInd w:val="0"/>
        <w:ind w:right="49"/>
        <w:jc w:val="both"/>
        <w:rPr>
          <w:rFonts w:ascii="AvantGarde Bk BT" w:hAnsi="AvantGarde Bk BT"/>
          <w:sz w:val="22"/>
          <w:szCs w:val="22"/>
        </w:rPr>
      </w:pPr>
      <w:r w:rsidRPr="005A5FE1">
        <w:rPr>
          <w:rFonts w:ascii="AvantGarde Bk BT" w:hAnsi="AvantGarde Bk BT"/>
          <w:b/>
        </w:rPr>
        <w:t>DÉCIMO TERCERO</w:t>
      </w:r>
      <w:r w:rsidRPr="005A5FE1">
        <w:rPr>
          <w:rFonts w:ascii="AvantGarde Bk BT" w:hAnsi="AvantGarde Bk BT"/>
        </w:rPr>
        <w:t xml:space="preserve">. </w:t>
      </w:r>
      <w:r w:rsidR="00C74702" w:rsidRPr="005A5FE1">
        <w:rPr>
          <w:rFonts w:ascii="AvantGarde Bk BT" w:hAnsi="AvantGarde Bk BT"/>
          <w:sz w:val="22"/>
          <w:szCs w:val="22"/>
        </w:rPr>
        <w:t xml:space="preserve">Los requisitos </w:t>
      </w:r>
      <w:r w:rsidR="001F2A53" w:rsidRPr="005A5FE1">
        <w:rPr>
          <w:rFonts w:ascii="AvantGarde Bk BT" w:hAnsi="AvantGarde Bk BT"/>
          <w:sz w:val="22"/>
          <w:szCs w:val="22"/>
        </w:rPr>
        <w:t xml:space="preserve">para obtener el </w:t>
      </w:r>
      <w:r w:rsidR="00B467F9">
        <w:rPr>
          <w:rFonts w:ascii="AvantGarde Bk BT" w:hAnsi="AvantGarde Bk BT"/>
          <w:sz w:val="22"/>
          <w:szCs w:val="22"/>
        </w:rPr>
        <w:t>grado</w:t>
      </w:r>
      <w:r w:rsidR="001F2A53" w:rsidRPr="005A5FE1">
        <w:rPr>
          <w:rFonts w:ascii="AvantGarde Bk BT" w:hAnsi="AvantGarde Bk BT"/>
          <w:sz w:val="22"/>
          <w:szCs w:val="22"/>
        </w:rPr>
        <w:t>, además de los establecidos por la normatividad universitaria aplicable, es acreditar el idioma inglés correspondiente al nivel B1</w:t>
      </w:r>
      <w:r w:rsidR="00B467F9">
        <w:rPr>
          <w:rFonts w:ascii="AvantGarde Bk BT" w:hAnsi="AvantGarde Bk BT"/>
          <w:sz w:val="22"/>
          <w:szCs w:val="22"/>
        </w:rPr>
        <w:t xml:space="preserve"> o su equivalente</w:t>
      </w:r>
      <w:r w:rsidRPr="005A5FE1">
        <w:rPr>
          <w:rFonts w:ascii="AvantGarde Bk BT" w:hAnsi="AvantGarde Bk BT"/>
          <w:sz w:val="22"/>
          <w:szCs w:val="22"/>
        </w:rPr>
        <w:t xml:space="preserve"> </w:t>
      </w:r>
      <w:r w:rsidR="001F2A53" w:rsidRPr="005A5FE1">
        <w:rPr>
          <w:rFonts w:ascii="AvantGarde Bk BT" w:hAnsi="AvantGarde Bk BT"/>
          <w:sz w:val="22"/>
          <w:szCs w:val="22"/>
        </w:rPr>
        <w:t>del Marco Común Europeo de</w:t>
      </w:r>
      <w:r w:rsidR="00597280" w:rsidRPr="005A5FE1">
        <w:rPr>
          <w:rFonts w:ascii="AvantGarde Bk BT" w:hAnsi="AvantGarde Bk BT"/>
          <w:sz w:val="22"/>
          <w:szCs w:val="22"/>
        </w:rPr>
        <w:t xml:space="preserve"> referencia para las lenguas</w:t>
      </w:r>
      <w:r w:rsidR="001F2A53" w:rsidRPr="005A5FE1">
        <w:rPr>
          <w:rFonts w:ascii="AvantGarde Bk BT" w:hAnsi="AvantGarde Bk BT"/>
          <w:sz w:val="22"/>
          <w:szCs w:val="22"/>
        </w:rPr>
        <w:t xml:space="preserve"> o su equivalente</w:t>
      </w:r>
      <w:r w:rsidRPr="005A5FE1">
        <w:rPr>
          <w:rFonts w:ascii="AvantGarde Bk BT" w:hAnsi="AvantGarde Bk BT"/>
          <w:sz w:val="22"/>
          <w:szCs w:val="22"/>
        </w:rPr>
        <w:t>.</w:t>
      </w:r>
    </w:p>
    <w:p w14:paraId="7BE3054D" w14:textId="77777777" w:rsidR="00C74702" w:rsidRPr="005A5FE1" w:rsidRDefault="00C74702" w:rsidP="00C74702">
      <w:pPr>
        <w:autoSpaceDE w:val="0"/>
        <w:autoSpaceDN w:val="0"/>
        <w:adjustRightInd w:val="0"/>
        <w:jc w:val="both"/>
        <w:rPr>
          <w:rFonts w:ascii="AvantGarde Bk BT" w:hAnsi="AvantGarde Bk BT"/>
        </w:rPr>
      </w:pPr>
    </w:p>
    <w:p w14:paraId="4F4F5BA0" w14:textId="3E6DB8BF" w:rsidR="00C74702" w:rsidRPr="005A5FE1" w:rsidRDefault="00090B2F" w:rsidP="00C74702">
      <w:pPr>
        <w:pStyle w:val="Prrafodelista"/>
        <w:autoSpaceDE w:val="0"/>
        <w:autoSpaceDN w:val="0"/>
        <w:adjustRightInd w:val="0"/>
        <w:spacing w:after="0" w:line="240" w:lineRule="auto"/>
        <w:ind w:left="0"/>
        <w:jc w:val="both"/>
        <w:rPr>
          <w:rFonts w:ascii="AvantGarde Bk BT" w:eastAsia="Times New Roman" w:hAnsi="AvantGarde Bk BT" w:cs="Arial"/>
          <w:lang w:eastAsia="es-MX"/>
        </w:rPr>
      </w:pPr>
      <w:r w:rsidRPr="005A5FE1">
        <w:rPr>
          <w:rFonts w:ascii="AvantGarde Bk BT" w:eastAsia="Times New Roman" w:hAnsi="AvantGarde Bk BT" w:cs="Arial"/>
          <w:b/>
          <w:lang w:eastAsia="es-MX"/>
        </w:rPr>
        <w:lastRenderedPageBreak/>
        <w:t>DÉCIMO CUARTO</w:t>
      </w:r>
      <w:r w:rsidRPr="005A5FE1">
        <w:rPr>
          <w:rFonts w:ascii="AvantGarde Bk BT" w:eastAsia="Times New Roman" w:hAnsi="AvantGarde Bk BT" w:cs="Arial"/>
          <w:lang w:eastAsia="es-MX"/>
        </w:rPr>
        <w:t xml:space="preserve">. </w:t>
      </w:r>
      <w:r w:rsidR="00C74702" w:rsidRPr="005A5FE1">
        <w:rPr>
          <w:rFonts w:ascii="AvantGarde Bk BT" w:eastAsia="Times New Roman" w:hAnsi="AvantGarde Bk BT" w:cs="Arial"/>
          <w:lang w:eastAsia="es-MX"/>
        </w:rPr>
        <w:t xml:space="preserve">El tiempo previsto para cursar el plan de estudios de Ingeniería </w:t>
      </w:r>
      <w:r w:rsidR="003F2EDB" w:rsidRPr="005A5FE1">
        <w:rPr>
          <w:rFonts w:ascii="AvantGarde Bk BT" w:eastAsia="Times New Roman" w:hAnsi="AvantGarde Bk BT" w:cs="Arial"/>
          <w:lang w:eastAsia="es-MX"/>
        </w:rPr>
        <w:t>en Electrónica y Computación</w:t>
      </w:r>
      <w:r w:rsidR="00C74702" w:rsidRPr="005A5FE1">
        <w:rPr>
          <w:rFonts w:ascii="AvantGarde Bk BT" w:eastAsia="Times New Roman" w:hAnsi="AvantGarde Bk BT" w:cs="Arial"/>
          <w:lang w:eastAsia="es-MX"/>
        </w:rPr>
        <w:t xml:space="preserve"> es de </w:t>
      </w:r>
      <w:r w:rsidR="003F2EDB" w:rsidRPr="005A5FE1">
        <w:rPr>
          <w:rFonts w:ascii="AvantGarde Bk BT" w:eastAsia="Times New Roman" w:hAnsi="AvantGarde Bk BT" w:cs="Arial"/>
          <w:lang w:eastAsia="es-MX"/>
        </w:rPr>
        <w:t>9</w:t>
      </w:r>
      <w:r w:rsidR="00C74702" w:rsidRPr="005A5FE1">
        <w:rPr>
          <w:rFonts w:ascii="AvantGarde Bk BT" w:eastAsia="Times New Roman" w:hAnsi="AvantGarde Bk BT" w:cs="Arial"/>
          <w:lang w:eastAsia="es-MX"/>
        </w:rPr>
        <w:t xml:space="preserve"> ciclos escolares, contados a partir del ingreso. </w:t>
      </w:r>
    </w:p>
    <w:p w14:paraId="327ADE52" w14:textId="77777777" w:rsidR="00C74702" w:rsidRPr="005A5FE1" w:rsidRDefault="00C74702" w:rsidP="00C74702">
      <w:pPr>
        <w:pStyle w:val="Prrafodelista"/>
        <w:autoSpaceDE w:val="0"/>
        <w:autoSpaceDN w:val="0"/>
        <w:adjustRightInd w:val="0"/>
        <w:spacing w:after="0" w:line="240" w:lineRule="auto"/>
        <w:ind w:left="0"/>
        <w:jc w:val="both"/>
        <w:rPr>
          <w:rFonts w:ascii="AvantGarde Bk BT" w:eastAsia="Times New Roman" w:hAnsi="AvantGarde Bk BT" w:cs="Arial"/>
          <w:lang w:eastAsia="es-MX"/>
        </w:rPr>
      </w:pPr>
    </w:p>
    <w:p w14:paraId="2EAFB76C" w14:textId="70AA0923" w:rsidR="00C74702" w:rsidRPr="005A5FE1" w:rsidRDefault="004B71B9" w:rsidP="00C74702">
      <w:pPr>
        <w:pStyle w:val="Prrafodelista"/>
        <w:autoSpaceDE w:val="0"/>
        <w:autoSpaceDN w:val="0"/>
        <w:adjustRightInd w:val="0"/>
        <w:spacing w:after="0" w:line="240" w:lineRule="auto"/>
        <w:ind w:left="0"/>
        <w:jc w:val="both"/>
        <w:rPr>
          <w:rFonts w:ascii="AvantGarde Bk BT" w:eastAsia="Times New Roman" w:hAnsi="AvantGarde Bk BT" w:cs="Arial"/>
          <w:lang w:eastAsia="es-MX"/>
        </w:rPr>
      </w:pPr>
      <w:r w:rsidRPr="005A5FE1">
        <w:rPr>
          <w:rFonts w:ascii="AvantGarde Bk BT" w:hAnsi="AvantGarde Bk BT" w:cs="Arial"/>
          <w:b/>
          <w:lang w:eastAsia="es-MX"/>
        </w:rPr>
        <w:t>DÉCIMO QUINTO</w:t>
      </w:r>
      <w:r w:rsidRPr="005A5FE1">
        <w:rPr>
          <w:rFonts w:ascii="AvantGarde Bk BT" w:hAnsi="AvantGarde Bk BT" w:cs="Arial"/>
          <w:lang w:eastAsia="es-MX"/>
        </w:rPr>
        <w:t xml:space="preserve">. </w:t>
      </w:r>
      <w:r w:rsidR="00C74702" w:rsidRPr="005A5FE1">
        <w:rPr>
          <w:rFonts w:ascii="AvantGarde Bk BT" w:eastAsia="Times New Roman" w:hAnsi="AvantGarde Bk BT" w:cs="Arial"/>
          <w:lang w:eastAsia="es-MX"/>
        </w:rPr>
        <w:t xml:space="preserve">Los certificados se expedirán como: Ingeniería </w:t>
      </w:r>
      <w:r w:rsidR="00156C3E" w:rsidRPr="005A5FE1">
        <w:rPr>
          <w:rFonts w:ascii="AvantGarde Bk BT" w:eastAsia="Times New Roman" w:hAnsi="AvantGarde Bk BT" w:cs="Arial"/>
          <w:lang w:eastAsia="es-MX"/>
        </w:rPr>
        <w:t>en Electrónica y Computación</w:t>
      </w:r>
      <w:r w:rsidR="00C74702" w:rsidRPr="005A5FE1">
        <w:rPr>
          <w:rFonts w:ascii="AvantGarde Bk BT" w:eastAsia="Times New Roman" w:hAnsi="AvantGarde Bk BT" w:cs="Arial"/>
          <w:lang w:eastAsia="es-MX"/>
        </w:rPr>
        <w:t>. El título como Ingeni</w:t>
      </w:r>
      <w:r w:rsidR="00156C3E" w:rsidRPr="005A5FE1">
        <w:rPr>
          <w:rFonts w:ascii="AvantGarde Bk BT" w:eastAsia="Times New Roman" w:hAnsi="AvantGarde Bk BT" w:cs="Arial"/>
          <w:lang w:eastAsia="es-MX"/>
        </w:rPr>
        <w:t>ero (a) en Electrónica y Computación</w:t>
      </w:r>
    </w:p>
    <w:p w14:paraId="261C7697" w14:textId="77777777" w:rsidR="00C74702" w:rsidRPr="005A5FE1" w:rsidRDefault="00C74702" w:rsidP="00C74702">
      <w:pPr>
        <w:pStyle w:val="Textoindependiente"/>
        <w:rPr>
          <w:rFonts w:ascii="AvantGarde Bk BT" w:hAnsi="AvantGarde Bk BT" w:cs="Arial"/>
          <w:b/>
          <w:szCs w:val="22"/>
          <w:lang w:val="es-MX" w:eastAsia="es-MX"/>
        </w:rPr>
      </w:pPr>
    </w:p>
    <w:p w14:paraId="2CFE35DB" w14:textId="71B44458" w:rsidR="00C74702" w:rsidRPr="005A5FE1" w:rsidRDefault="004B71B9" w:rsidP="00C74702">
      <w:pPr>
        <w:pStyle w:val="Textoindependiente"/>
        <w:rPr>
          <w:rFonts w:ascii="AvantGarde Bk BT" w:hAnsi="AvantGarde Bk BT" w:cs="Arial"/>
          <w:szCs w:val="22"/>
          <w:lang w:val="es-MX" w:eastAsia="es-MX"/>
        </w:rPr>
      </w:pPr>
      <w:r w:rsidRPr="005A5FE1">
        <w:rPr>
          <w:rFonts w:ascii="AvantGarde Bk BT" w:hAnsi="AvantGarde Bk BT" w:cs="Arial"/>
          <w:b/>
          <w:szCs w:val="22"/>
          <w:lang w:val="es-MX" w:eastAsia="es-MX"/>
        </w:rPr>
        <w:t>DÉCIMO SEXTO</w:t>
      </w:r>
      <w:r w:rsidRPr="005A5FE1">
        <w:rPr>
          <w:rFonts w:ascii="AvantGarde Bk BT" w:hAnsi="AvantGarde Bk BT" w:cs="Arial"/>
          <w:szCs w:val="22"/>
          <w:lang w:val="es-MX" w:eastAsia="es-MX"/>
        </w:rPr>
        <w:t xml:space="preserve">. </w:t>
      </w:r>
      <w:r w:rsidR="00C74702" w:rsidRPr="005A5FE1">
        <w:rPr>
          <w:rFonts w:ascii="AvantGarde Bk BT" w:hAnsi="AvantGarde Bk BT" w:cs="Arial"/>
          <w:szCs w:val="22"/>
          <w:lang w:val="es-MX" w:eastAsia="es-MX"/>
        </w:rPr>
        <w:t>Para los estudiantes que actualmente cursan el plan de estudios anterior al presente, se anexa la tabla de equivalencias.</w:t>
      </w:r>
    </w:p>
    <w:p w14:paraId="2F64D279" w14:textId="77777777" w:rsidR="00C74702" w:rsidRPr="005A5FE1" w:rsidRDefault="00C74702" w:rsidP="00C74702">
      <w:pPr>
        <w:pStyle w:val="Textoindependiente"/>
        <w:rPr>
          <w:rFonts w:ascii="AvantGarde Bk BT" w:hAnsi="AvantGarde Bk BT" w:cs="Arial"/>
          <w:b/>
          <w:szCs w:val="22"/>
          <w:lang w:val="es-MX" w:eastAsia="es-MX"/>
        </w:rPr>
      </w:pPr>
    </w:p>
    <w:p w14:paraId="49EB4379" w14:textId="2A5824E5" w:rsidR="00C74702" w:rsidRPr="00C70653" w:rsidRDefault="004B71B9" w:rsidP="00C74702">
      <w:pPr>
        <w:pStyle w:val="Textoindependiente"/>
        <w:rPr>
          <w:rFonts w:ascii="AvantGarde Bk BT" w:hAnsi="AvantGarde Bk BT" w:cs="Arial"/>
          <w:szCs w:val="22"/>
          <w:lang w:val="es-MX" w:eastAsia="es-MX"/>
        </w:rPr>
      </w:pPr>
      <w:r w:rsidRPr="00C70653">
        <w:rPr>
          <w:rFonts w:ascii="AvantGarde Bk BT" w:hAnsi="AvantGarde Bk BT" w:cs="Arial"/>
          <w:b/>
          <w:szCs w:val="22"/>
          <w:lang w:val="es-MX" w:eastAsia="es-MX"/>
        </w:rPr>
        <w:t>DÉCIMO SÉPTIMO</w:t>
      </w:r>
      <w:r w:rsidRPr="00C70653">
        <w:rPr>
          <w:rFonts w:ascii="AvantGarde Bk BT" w:hAnsi="AvantGarde Bk BT" w:cs="Arial"/>
          <w:szCs w:val="22"/>
          <w:lang w:val="es-MX" w:eastAsia="es-MX"/>
        </w:rPr>
        <w:t xml:space="preserve">. </w:t>
      </w:r>
      <w:r w:rsidR="00C74702" w:rsidRPr="00C70653">
        <w:rPr>
          <w:rFonts w:ascii="AvantGarde Bk BT" w:hAnsi="AvantGarde Bk BT" w:cs="Arial"/>
          <w:szCs w:val="22"/>
          <w:lang w:val="es-MX" w:eastAsia="es-MX"/>
        </w:rPr>
        <w:t>El costo de operación e implementación de este programa educativo, será con cargo al techo presupuestal que tiene autorizado cada uno de los Centros Universitarios.</w:t>
      </w:r>
    </w:p>
    <w:p w14:paraId="618858CA" w14:textId="77777777" w:rsidR="00C74702" w:rsidRPr="00C70653" w:rsidRDefault="00C74702" w:rsidP="00C74702">
      <w:pPr>
        <w:pStyle w:val="Textoindependiente"/>
        <w:rPr>
          <w:rFonts w:ascii="AvantGarde Bk BT" w:hAnsi="AvantGarde Bk BT" w:cs="Arial"/>
          <w:b/>
          <w:szCs w:val="22"/>
          <w:lang w:val="es-MX" w:eastAsia="es-MX"/>
        </w:rPr>
      </w:pPr>
    </w:p>
    <w:p w14:paraId="148349CF" w14:textId="3FDD2226" w:rsidR="00C74702" w:rsidRPr="00C70653" w:rsidRDefault="004B71B9" w:rsidP="00C74702">
      <w:pPr>
        <w:pStyle w:val="Textoindependiente"/>
        <w:rPr>
          <w:rFonts w:ascii="AvantGarde Bk BT" w:hAnsi="AvantGarde Bk BT"/>
          <w:szCs w:val="22"/>
        </w:rPr>
      </w:pPr>
      <w:r w:rsidRPr="00C70653">
        <w:rPr>
          <w:rFonts w:ascii="AvantGarde Bk BT" w:hAnsi="AvantGarde Bk BT" w:cs="Arial"/>
          <w:b/>
          <w:szCs w:val="22"/>
          <w:lang w:val="es-MX" w:eastAsia="es-MX"/>
        </w:rPr>
        <w:t>DÉCIMO OCTAVO</w:t>
      </w:r>
      <w:r w:rsidRPr="00C70653">
        <w:rPr>
          <w:rFonts w:ascii="AvantGarde Bk BT" w:hAnsi="AvantGarde Bk BT"/>
          <w:szCs w:val="22"/>
        </w:rPr>
        <w:t xml:space="preserve"> </w:t>
      </w:r>
      <w:r w:rsidR="00C74702" w:rsidRPr="00C70653">
        <w:rPr>
          <w:rFonts w:ascii="AvantGarde Bk BT" w:hAnsi="AvantGarde Bk BT"/>
          <w:szCs w:val="22"/>
        </w:rPr>
        <w:t>Ejecútese el presente en los términos de la fracción II, artículo 35 de la Ley Orgánica de la Universidad de Guadalajara</w:t>
      </w:r>
      <w:r w:rsidR="00C74702" w:rsidRPr="00C70653">
        <w:rPr>
          <w:rFonts w:ascii="AvantGarde Bk BT" w:hAnsi="AvantGarde Bk BT"/>
          <w:szCs w:val="22"/>
          <w:lang w:val="es-ES_tradnl"/>
        </w:rPr>
        <w:t>.</w:t>
      </w:r>
    </w:p>
    <w:p w14:paraId="0BB348C5" w14:textId="77777777" w:rsidR="00C74702" w:rsidRPr="00C70653" w:rsidRDefault="00C74702" w:rsidP="00C74702">
      <w:pPr>
        <w:pStyle w:val="Textoindependiente"/>
        <w:rPr>
          <w:rFonts w:ascii="AvantGarde Bk BT" w:hAnsi="AvantGarde Bk BT" w:cs="Arial"/>
          <w:b/>
          <w:szCs w:val="22"/>
          <w:lang w:val="es-MX" w:eastAsia="es-MX"/>
        </w:rPr>
      </w:pPr>
    </w:p>
    <w:p w14:paraId="68064911" w14:textId="77777777" w:rsidR="00640AF1" w:rsidRPr="00C70653" w:rsidRDefault="00640AF1" w:rsidP="000D08AE">
      <w:pPr>
        <w:jc w:val="center"/>
        <w:outlineLvl w:val="0"/>
        <w:rPr>
          <w:rFonts w:ascii="AvantGarde Bk BT" w:hAnsi="AvantGarde Bk BT"/>
          <w:b/>
          <w:sz w:val="22"/>
          <w:szCs w:val="22"/>
          <w:lang w:val="pt-PT"/>
        </w:rPr>
      </w:pPr>
      <w:r w:rsidRPr="00C70653">
        <w:rPr>
          <w:rFonts w:ascii="AvantGarde Bk BT" w:hAnsi="AvantGarde Bk BT"/>
          <w:b/>
          <w:sz w:val="22"/>
          <w:szCs w:val="22"/>
          <w:lang w:val="pt-PT"/>
        </w:rPr>
        <w:t>A t e n t a m e n t e</w:t>
      </w:r>
    </w:p>
    <w:p w14:paraId="542E0A69" w14:textId="77777777" w:rsidR="00640AF1" w:rsidRPr="00C70653" w:rsidRDefault="00640AF1" w:rsidP="006134F0">
      <w:pPr>
        <w:jc w:val="center"/>
        <w:rPr>
          <w:rFonts w:ascii="AvantGarde Bk BT" w:hAnsi="AvantGarde Bk BT"/>
          <w:b/>
          <w:sz w:val="22"/>
          <w:szCs w:val="22"/>
        </w:rPr>
      </w:pPr>
      <w:r w:rsidRPr="00C70653">
        <w:rPr>
          <w:rFonts w:ascii="AvantGarde Bk BT" w:hAnsi="AvantGarde Bk BT"/>
          <w:b/>
          <w:sz w:val="22"/>
          <w:szCs w:val="22"/>
        </w:rPr>
        <w:t>"PIENSA Y TRABAJA"</w:t>
      </w:r>
    </w:p>
    <w:p w14:paraId="3D9F5734" w14:textId="0F429A03" w:rsidR="00640AF1" w:rsidRPr="00C70653" w:rsidRDefault="00382260" w:rsidP="006134F0">
      <w:pPr>
        <w:jc w:val="center"/>
        <w:rPr>
          <w:rFonts w:ascii="AvantGarde Bk BT" w:hAnsi="AvantGarde Bk BT"/>
          <w:sz w:val="22"/>
          <w:szCs w:val="22"/>
        </w:rPr>
      </w:pPr>
      <w:r w:rsidRPr="00C70653">
        <w:rPr>
          <w:rFonts w:ascii="AvantGarde Bk BT" w:hAnsi="AvantGarde Bk BT"/>
          <w:sz w:val="22"/>
          <w:szCs w:val="22"/>
        </w:rPr>
        <w:t>Guadalajara, Jal.</w:t>
      </w:r>
      <w:r w:rsidR="000B1D78" w:rsidRPr="00C70653">
        <w:rPr>
          <w:rFonts w:ascii="AvantGarde Bk BT" w:hAnsi="AvantGarde Bk BT"/>
          <w:sz w:val="22"/>
          <w:szCs w:val="22"/>
        </w:rPr>
        <w:t xml:space="preserve">, </w:t>
      </w:r>
      <w:r w:rsidR="00C70653" w:rsidRPr="00C70653">
        <w:rPr>
          <w:rFonts w:ascii="AvantGarde Bk BT" w:hAnsi="AvantGarde Bk BT"/>
          <w:sz w:val="22"/>
          <w:szCs w:val="22"/>
        </w:rPr>
        <w:t>20</w:t>
      </w:r>
      <w:r w:rsidR="004B71B9" w:rsidRPr="00C70653">
        <w:rPr>
          <w:rFonts w:ascii="AvantGarde Bk BT" w:hAnsi="AvantGarde Bk BT"/>
          <w:sz w:val="22"/>
          <w:szCs w:val="22"/>
        </w:rPr>
        <w:t xml:space="preserve"> </w:t>
      </w:r>
      <w:r w:rsidR="00CD3D10" w:rsidRPr="00C70653">
        <w:rPr>
          <w:rFonts w:ascii="AvantGarde Bk BT" w:hAnsi="AvantGarde Bk BT"/>
          <w:sz w:val="22"/>
          <w:szCs w:val="22"/>
        </w:rPr>
        <w:t xml:space="preserve">de </w:t>
      </w:r>
      <w:r w:rsidR="00127B80" w:rsidRPr="00C70653">
        <w:rPr>
          <w:rFonts w:ascii="AvantGarde Bk BT" w:hAnsi="AvantGarde Bk BT"/>
          <w:sz w:val="22"/>
          <w:szCs w:val="22"/>
        </w:rPr>
        <w:t>octubre</w:t>
      </w:r>
      <w:r w:rsidR="00640AF1" w:rsidRPr="00C70653">
        <w:rPr>
          <w:rFonts w:ascii="AvantGarde Bk BT" w:hAnsi="AvantGarde Bk BT"/>
          <w:sz w:val="22"/>
          <w:szCs w:val="22"/>
        </w:rPr>
        <w:t xml:space="preserve"> de</w:t>
      </w:r>
      <w:r w:rsidR="00CD3D10" w:rsidRPr="00C70653">
        <w:rPr>
          <w:rFonts w:ascii="AvantGarde Bk BT" w:hAnsi="AvantGarde Bk BT"/>
          <w:sz w:val="22"/>
          <w:szCs w:val="22"/>
        </w:rPr>
        <w:t>l</w:t>
      </w:r>
      <w:r w:rsidR="00640AF1" w:rsidRPr="00C70653">
        <w:rPr>
          <w:rFonts w:ascii="AvantGarde Bk BT" w:hAnsi="AvantGarde Bk BT"/>
          <w:sz w:val="22"/>
          <w:szCs w:val="22"/>
        </w:rPr>
        <w:t xml:space="preserve"> 201</w:t>
      </w:r>
      <w:r w:rsidR="002A2438" w:rsidRPr="00C70653">
        <w:rPr>
          <w:rFonts w:ascii="AvantGarde Bk BT" w:hAnsi="AvantGarde Bk BT"/>
          <w:sz w:val="22"/>
          <w:szCs w:val="22"/>
        </w:rPr>
        <w:t>7</w:t>
      </w:r>
    </w:p>
    <w:p w14:paraId="24E137A4" w14:textId="4C0EEDBB" w:rsidR="00640AF1" w:rsidRPr="00C70653" w:rsidRDefault="004B71B9" w:rsidP="006134F0">
      <w:pPr>
        <w:jc w:val="center"/>
        <w:rPr>
          <w:rFonts w:ascii="AvantGarde Bk BT" w:hAnsi="AvantGarde Bk BT"/>
          <w:sz w:val="22"/>
          <w:szCs w:val="22"/>
        </w:rPr>
      </w:pPr>
      <w:r w:rsidRPr="00C70653">
        <w:rPr>
          <w:rFonts w:ascii="AvantGarde Bk BT" w:hAnsi="AvantGarde Bk BT"/>
          <w:sz w:val="22"/>
          <w:szCs w:val="22"/>
        </w:rPr>
        <w:t>Comisión Permanente</w:t>
      </w:r>
      <w:r w:rsidR="003E1D6C" w:rsidRPr="00C70653">
        <w:rPr>
          <w:rFonts w:ascii="AvantGarde Bk BT" w:hAnsi="AvantGarde Bk BT"/>
          <w:sz w:val="22"/>
          <w:szCs w:val="22"/>
        </w:rPr>
        <w:t xml:space="preserve"> de Educación </w:t>
      </w:r>
    </w:p>
    <w:p w14:paraId="51CA3FB6" w14:textId="77777777" w:rsidR="003E1D6C" w:rsidRPr="00C70653" w:rsidRDefault="003E1D6C" w:rsidP="006134F0">
      <w:pPr>
        <w:jc w:val="center"/>
        <w:rPr>
          <w:rFonts w:ascii="AvantGarde Bk BT" w:hAnsi="AvantGarde Bk BT"/>
          <w:bCs/>
          <w:sz w:val="22"/>
          <w:szCs w:val="22"/>
        </w:rPr>
      </w:pPr>
    </w:p>
    <w:p w14:paraId="091B2C5A" w14:textId="77777777" w:rsidR="00C70653" w:rsidRPr="00C70653" w:rsidRDefault="00C70653" w:rsidP="006134F0">
      <w:pPr>
        <w:jc w:val="center"/>
        <w:rPr>
          <w:rFonts w:ascii="AvantGarde Bk BT" w:hAnsi="AvantGarde Bk BT"/>
          <w:bCs/>
          <w:sz w:val="22"/>
          <w:szCs w:val="22"/>
        </w:rPr>
      </w:pPr>
    </w:p>
    <w:bookmarkEnd w:id="1"/>
    <w:bookmarkEnd w:id="2"/>
    <w:p w14:paraId="1BED7920" w14:textId="77777777" w:rsidR="00640AF1" w:rsidRPr="00C70653" w:rsidRDefault="00640AF1" w:rsidP="000D08AE">
      <w:pPr>
        <w:jc w:val="center"/>
        <w:outlineLvl w:val="0"/>
        <w:rPr>
          <w:rFonts w:ascii="AvantGarde Bk BT" w:hAnsi="AvantGarde Bk BT"/>
          <w:b/>
          <w:spacing w:val="-3"/>
          <w:sz w:val="22"/>
          <w:szCs w:val="22"/>
        </w:rPr>
      </w:pPr>
      <w:r w:rsidRPr="00C70653">
        <w:rPr>
          <w:rFonts w:ascii="AvantGarde Bk BT" w:hAnsi="AvantGarde Bk BT"/>
          <w:b/>
          <w:spacing w:val="-3"/>
          <w:sz w:val="22"/>
          <w:szCs w:val="22"/>
        </w:rPr>
        <w:t>Mtro. Itzcóatl Tonatiuh Bravo Padilla</w:t>
      </w:r>
    </w:p>
    <w:p w14:paraId="052C00EE" w14:textId="77777777" w:rsidR="003D7D39" w:rsidRPr="00C70653" w:rsidRDefault="00640AF1" w:rsidP="006134F0">
      <w:pPr>
        <w:jc w:val="center"/>
        <w:rPr>
          <w:rFonts w:ascii="AvantGarde Bk BT" w:hAnsi="AvantGarde Bk BT"/>
          <w:spacing w:val="-3"/>
          <w:sz w:val="22"/>
          <w:szCs w:val="22"/>
        </w:rPr>
      </w:pPr>
      <w:r w:rsidRPr="00C70653">
        <w:rPr>
          <w:rFonts w:ascii="AvantGarde Bk BT" w:hAnsi="AvantGarde Bk BT"/>
          <w:spacing w:val="-3"/>
          <w:sz w:val="22"/>
          <w:szCs w:val="22"/>
        </w:rPr>
        <w:t>Presidente</w:t>
      </w:r>
    </w:p>
    <w:p w14:paraId="5631428D" w14:textId="77777777" w:rsidR="003E1D6C" w:rsidRDefault="003E1D6C" w:rsidP="00313AEF">
      <w:pPr>
        <w:jc w:val="both"/>
        <w:rPr>
          <w:rFonts w:ascii="AvantGarde Bk BT" w:hAnsi="AvantGarde Bk BT"/>
          <w:spacing w:val="-3"/>
          <w:sz w:val="22"/>
          <w:szCs w:val="22"/>
        </w:rPr>
      </w:pPr>
    </w:p>
    <w:p w14:paraId="3307C6BB" w14:textId="77777777" w:rsidR="0008066B" w:rsidRPr="00C70653" w:rsidRDefault="0008066B" w:rsidP="00313AEF">
      <w:pPr>
        <w:jc w:val="both"/>
        <w:rPr>
          <w:rFonts w:ascii="AvantGarde Bk BT" w:hAnsi="AvantGarde Bk BT"/>
          <w:spacing w:val="-3"/>
          <w:sz w:val="22"/>
          <w:szCs w:val="22"/>
        </w:rPr>
      </w:pPr>
    </w:p>
    <w:tbl>
      <w:tblPr>
        <w:tblStyle w:val="Tablaconcuadrcula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554"/>
      </w:tblGrid>
      <w:tr w:rsidR="00127B80" w:rsidRPr="00C70653" w14:paraId="090589D4" w14:textId="4CA5C34B" w:rsidTr="00127B80">
        <w:trPr>
          <w:jc w:val="center"/>
        </w:trPr>
        <w:tc>
          <w:tcPr>
            <w:tcW w:w="4851" w:type="dxa"/>
          </w:tcPr>
          <w:p w14:paraId="4C8C7A44" w14:textId="7F63BFC0" w:rsidR="00127B80" w:rsidRPr="00C70653" w:rsidRDefault="00127B80" w:rsidP="00A60976">
            <w:pPr>
              <w:ind w:left="0"/>
              <w:jc w:val="center"/>
              <w:rPr>
                <w:rFonts w:ascii="AvantGarde Bk BT" w:hAnsi="AvantGarde Bk BT"/>
                <w:spacing w:val="-3"/>
                <w:sz w:val="22"/>
                <w:szCs w:val="22"/>
              </w:rPr>
            </w:pPr>
            <w:r w:rsidRPr="00C70653">
              <w:rPr>
                <w:rFonts w:ascii="AvantGarde Bk BT" w:hAnsi="AvantGarde Bk BT"/>
                <w:spacing w:val="-3"/>
                <w:sz w:val="22"/>
                <w:szCs w:val="22"/>
              </w:rPr>
              <w:t>Dr. Héctor Raúl Solís Gadea</w:t>
            </w:r>
          </w:p>
          <w:p w14:paraId="53784782" w14:textId="77777777" w:rsidR="00127B80" w:rsidRPr="00C70653" w:rsidRDefault="00127B80" w:rsidP="00A60976">
            <w:pPr>
              <w:ind w:left="0"/>
              <w:jc w:val="center"/>
              <w:rPr>
                <w:rFonts w:ascii="AvantGarde Bk BT" w:hAnsi="AvantGarde Bk BT"/>
                <w:spacing w:val="-3"/>
                <w:sz w:val="22"/>
                <w:szCs w:val="22"/>
              </w:rPr>
            </w:pPr>
          </w:p>
          <w:p w14:paraId="08B83E9A" w14:textId="77777777" w:rsidR="00127B80" w:rsidRPr="00C70653" w:rsidRDefault="00127B80" w:rsidP="00A60976">
            <w:pPr>
              <w:ind w:left="0"/>
              <w:jc w:val="left"/>
              <w:rPr>
                <w:rFonts w:ascii="AvantGarde Bk BT" w:hAnsi="AvantGarde Bk BT"/>
                <w:spacing w:val="-3"/>
                <w:sz w:val="22"/>
                <w:szCs w:val="22"/>
              </w:rPr>
            </w:pPr>
          </w:p>
        </w:tc>
        <w:tc>
          <w:tcPr>
            <w:tcW w:w="4554" w:type="dxa"/>
          </w:tcPr>
          <w:p w14:paraId="296D1A99" w14:textId="77777777" w:rsidR="00127B80" w:rsidRPr="00C70653" w:rsidRDefault="00127B80" w:rsidP="00127B80">
            <w:pPr>
              <w:jc w:val="center"/>
              <w:rPr>
                <w:rFonts w:ascii="AvantGarde Bk BT" w:hAnsi="AvantGarde Bk BT"/>
                <w:spacing w:val="-3"/>
                <w:sz w:val="22"/>
                <w:szCs w:val="22"/>
              </w:rPr>
            </w:pPr>
            <w:r w:rsidRPr="00C70653">
              <w:rPr>
                <w:rFonts w:ascii="AvantGarde Bk BT" w:hAnsi="AvantGarde Bk BT"/>
                <w:spacing w:val="-3"/>
                <w:sz w:val="22"/>
                <w:szCs w:val="22"/>
              </w:rPr>
              <w:t>Dra. Mara Nadiezhda Robles Villaseñor</w:t>
            </w:r>
          </w:p>
          <w:p w14:paraId="59A232C0" w14:textId="77777777" w:rsidR="00127B80" w:rsidRPr="00C70653" w:rsidRDefault="00127B80" w:rsidP="00127B80">
            <w:pPr>
              <w:jc w:val="center"/>
              <w:rPr>
                <w:rFonts w:ascii="AvantGarde Bk BT" w:hAnsi="AvantGarde Bk BT"/>
                <w:spacing w:val="-3"/>
                <w:sz w:val="22"/>
                <w:szCs w:val="22"/>
              </w:rPr>
            </w:pPr>
          </w:p>
          <w:p w14:paraId="0E41F2BC" w14:textId="77777777" w:rsidR="00127B80" w:rsidRPr="00C70653" w:rsidRDefault="00127B80" w:rsidP="00A60976">
            <w:pPr>
              <w:jc w:val="center"/>
              <w:rPr>
                <w:rFonts w:ascii="AvantGarde Bk BT" w:hAnsi="AvantGarde Bk BT"/>
                <w:spacing w:val="-3"/>
                <w:sz w:val="22"/>
                <w:szCs w:val="22"/>
              </w:rPr>
            </w:pPr>
          </w:p>
        </w:tc>
      </w:tr>
      <w:tr w:rsidR="00127B80" w:rsidRPr="00C70653" w14:paraId="1778CD4B" w14:textId="30157E9A" w:rsidTr="00127B80">
        <w:trPr>
          <w:jc w:val="center"/>
        </w:trPr>
        <w:tc>
          <w:tcPr>
            <w:tcW w:w="4851" w:type="dxa"/>
          </w:tcPr>
          <w:tbl>
            <w:tblPr>
              <w:tblW w:w="4469" w:type="dxa"/>
              <w:tblCellSpacing w:w="15" w:type="dxa"/>
              <w:tblCellMar>
                <w:top w:w="15" w:type="dxa"/>
                <w:left w:w="15" w:type="dxa"/>
                <w:bottom w:w="15" w:type="dxa"/>
                <w:right w:w="15" w:type="dxa"/>
              </w:tblCellMar>
              <w:tblLook w:val="04A0" w:firstRow="1" w:lastRow="0" w:firstColumn="1" w:lastColumn="0" w:noHBand="0" w:noVBand="1"/>
            </w:tblPr>
            <w:tblGrid>
              <w:gridCol w:w="330"/>
              <w:gridCol w:w="4139"/>
            </w:tblGrid>
            <w:tr w:rsidR="00127B80" w:rsidRPr="00C70653" w14:paraId="6D2D7225" w14:textId="77777777" w:rsidTr="003E1D6C">
              <w:trPr>
                <w:tblCellSpacing w:w="15" w:type="dxa"/>
              </w:trPr>
              <w:tc>
                <w:tcPr>
                  <w:tcW w:w="0" w:type="auto"/>
                  <w:vAlign w:val="center"/>
                </w:tcPr>
                <w:p w14:paraId="2899A3E7" w14:textId="22395FBC" w:rsidR="00127B80" w:rsidRPr="00C70653" w:rsidRDefault="00127B80" w:rsidP="00A60976">
                  <w:pPr>
                    <w:jc w:val="center"/>
                    <w:rPr>
                      <w:rFonts w:ascii="AvantGarde Bk BT" w:hAnsi="AvantGarde Bk BT"/>
                      <w:spacing w:val="-3"/>
                      <w:sz w:val="22"/>
                      <w:szCs w:val="22"/>
                    </w:rPr>
                  </w:pPr>
                </w:p>
              </w:tc>
              <w:tc>
                <w:tcPr>
                  <w:tcW w:w="4094" w:type="dxa"/>
                  <w:vAlign w:val="center"/>
                  <w:hideMark/>
                </w:tcPr>
                <w:p w14:paraId="29318E51" w14:textId="0E1A6EEA" w:rsidR="00127B80" w:rsidRPr="00C70653" w:rsidRDefault="00127B80" w:rsidP="00A60976">
                  <w:pPr>
                    <w:jc w:val="center"/>
                    <w:rPr>
                      <w:rFonts w:ascii="AvantGarde Bk BT" w:hAnsi="AvantGarde Bk BT"/>
                      <w:spacing w:val="-3"/>
                      <w:sz w:val="22"/>
                      <w:szCs w:val="22"/>
                    </w:rPr>
                  </w:pPr>
                  <w:r w:rsidRPr="00C70653">
                    <w:rPr>
                      <w:rFonts w:ascii="AvantGarde Bk BT" w:hAnsi="AvantGarde Bk BT"/>
                      <w:spacing w:val="-3"/>
                      <w:sz w:val="22"/>
                      <w:szCs w:val="22"/>
                    </w:rPr>
                    <w:t>Dr. Héctor Raúl Pérez Gómez</w:t>
                  </w:r>
                </w:p>
              </w:tc>
            </w:tr>
            <w:tr w:rsidR="00127B80" w:rsidRPr="00C70653" w14:paraId="092E529A" w14:textId="77777777" w:rsidTr="00A60976">
              <w:trPr>
                <w:tblCellSpacing w:w="15" w:type="dxa"/>
              </w:trPr>
              <w:tc>
                <w:tcPr>
                  <w:tcW w:w="0" w:type="auto"/>
                  <w:vAlign w:val="center"/>
                </w:tcPr>
                <w:p w14:paraId="5CA86059" w14:textId="77777777" w:rsidR="00127B80" w:rsidRPr="00C70653" w:rsidRDefault="00127B80" w:rsidP="00A60976">
                  <w:pPr>
                    <w:jc w:val="center"/>
                    <w:rPr>
                      <w:rFonts w:ascii="AvantGarde Bk BT" w:hAnsi="AvantGarde Bk BT"/>
                      <w:spacing w:val="-3"/>
                      <w:sz w:val="22"/>
                      <w:szCs w:val="22"/>
                    </w:rPr>
                  </w:pPr>
                </w:p>
              </w:tc>
              <w:tc>
                <w:tcPr>
                  <w:tcW w:w="4094" w:type="dxa"/>
                  <w:vAlign w:val="center"/>
                </w:tcPr>
                <w:p w14:paraId="428526CD" w14:textId="77777777" w:rsidR="0008066B" w:rsidRPr="00C70653" w:rsidRDefault="0008066B" w:rsidP="00A60976">
                  <w:pPr>
                    <w:jc w:val="center"/>
                    <w:rPr>
                      <w:rFonts w:ascii="AvantGarde Bk BT" w:hAnsi="AvantGarde Bk BT"/>
                      <w:spacing w:val="-3"/>
                      <w:sz w:val="22"/>
                      <w:szCs w:val="22"/>
                    </w:rPr>
                  </w:pPr>
                </w:p>
              </w:tc>
            </w:tr>
          </w:tbl>
          <w:p w14:paraId="0380E28A" w14:textId="77777777" w:rsidR="00127B80" w:rsidRPr="00C70653" w:rsidRDefault="00127B80" w:rsidP="00A60976">
            <w:pPr>
              <w:ind w:left="0"/>
              <w:jc w:val="center"/>
              <w:rPr>
                <w:rFonts w:ascii="AvantGarde Bk BT" w:hAnsi="AvantGarde Bk BT"/>
                <w:spacing w:val="-3"/>
                <w:sz w:val="22"/>
                <w:szCs w:val="22"/>
              </w:rPr>
            </w:pPr>
          </w:p>
        </w:tc>
        <w:tc>
          <w:tcPr>
            <w:tcW w:w="4554" w:type="dxa"/>
          </w:tcPr>
          <w:p w14:paraId="43A6B1B0" w14:textId="11B0D8AB" w:rsidR="00127B80" w:rsidRPr="00C70653" w:rsidRDefault="00127B80" w:rsidP="00A60976">
            <w:pPr>
              <w:jc w:val="center"/>
              <w:rPr>
                <w:rFonts w:ascii="AvantGarde Bk BT" w:hAnsi="AvantGarde Bk BT"/>
                <w:spacing w:val="-3"/>
                <w:sz w:val="22"/>
                <w:szCs w:val="22"/>
              </w:rPr>
            </w:pPr>
            <w:r w:rsidRPr="00C70653">
              <w:rPr>
                <w:rFonts w:ascii="AvantGarde Bk BT" w:hAnsi="AvantGarde Bk BT"/>
                <w:spacing w:val="-3"/>
                <w:sz w:val="22"/>
                <w:szCs w:val="22"/>
              </w:rPr>
              <w:t>C. María del Rocio Aceves Montes</w:t>
            </w:r>
          </w:p>
        </w:tc>
      </w:tr>
    </w:tbl>
    <w:p w14:paraId="6C7299F0" w14:textId="77777777" w:rsidR="000311D8" w:rsidRDefault="000311D8" w:rsidP="000D08AE">
      <w:pPr>
        <w:jc w:val="center"/>
        <w:outlineLvl w:val="0"/>
        <w:rPr>
          <w:rFonts w:ascii="AvantGarde Bk BT" w:hAnsi="AvantGarde Bk BT"/>
          <w:b/>
          <w:spacing w:val="-3"/>
          <w:sz w:val="22"/>
          <w:szCs w:val="22"/>
        </w:rPr>
      </w:pPr>
    </w:p>
    <w:p w14:paraId="03888A98" w14:textId="77777777" w:rsidR="000311D8" w:rsidRDefault="000311D8" w:rsidP="000D08AE">
      <w:pPr>
        <w:jc w:val="center"/>
        <w:outlineLvl w:val="0"/>
        <w:rPr>
          <w:rFonts w:ascii="AvantGarde Bk BT" w:hAnsi="AvantGarde Bk BT"/>
          <w:b/>
          <w:spacing w:val="-3"/>
          <w:sz w:val="22"/>
          <w:szCs w:val="22"/>
        </w:rPr>
      </w:pPr>
    </w:p>
    <w:p w14:paraId="31D8BA39" w14:textId="77777777" w:rsidR="003D7D39" w:rsidRPr="00C70653" w:rsidRDefault="003D7D39" w:rsidP="000D08AE">
      <w:pPr>
        <w:jc w:val="center"/>
        <w:outlineLvl w:val="0"/>
        <w:rPr>
          <w:rFonts w:ascii="AvantGarde Bk BT" w:hAnsi="AvantGarde Bk BT"/>
          <w:b/>
          <w:spacing w:val="-3"/>
          <w:sz w:val="22"/>
          <w:szCs w:val="22"/>
        </w:rPr>
      </w:pPr>
      <w:r w:rsidRPr="00C70653">
        <w:rPr>
          <w:rFonts w:ascii="AvantGarde Bk BT" w:hAnsi="AvantGarde Bk BT"/>
          <w:b/>
          <w:spacing w:val="-3"/>
          <w:sz w:val="22"/>
          <w:szCs w:val="22"/>
        </w:rPr>
        <w:t>Mtro. José Alfredo Peña Ramos</w:t>
      </w:r>
    </w:p>
    <w:p w14:paraId="5862681A" w14:textId="6F62E7C1" w:rsidR="008508FA" w:rsidRPr="00C70653" w:rsidRDefault="003D7D39" w:rsidP="00A60976">
      <w:pPr>
        <w:jc w:val="center"/>
        <w:rPr>
          <w:rFonts w:ascii="AvantGarde Bk BT" w:hAnsi="AvantGarde Bk BT"/>
          <w:spacing w:val="-3"/>
          <w:sz w:val="22"/>
          <w:szCs w:val="22"/>
        </w:rPr>
      </w:pPr>
      <w:r w:rsidRPr="00C70653">
        <w:rPr>
          <w:rFonts w:ascii="AvantGarde Bk BT" w:hAnsi="AvantGarde Bk BT"/>
          <w:spacing w:val="-3"/>
          <w:sz w:val="22"/>
          <w:szCs w:val="22"/>
        </w:rPr>
        <w:t>Secretario de Actas y Acuerdos</w:t>
      </w:r>
    </w:p>
    <w:p w14:paraId="5637960B" w14:textId="77777777" w:rsidR="00127B80" w:rsidRPr="00C70653" w:rsidRDefault="00127B80" w:rsidP="000D08AE">
      <w:pPr>
        <w:jc w:val="right"/>
        <w:outlineLvl w:val="0"/>
        <w:rPr>
          <w:rFonts w:ascii="AvantGarde Bk BT" w:hAnsi="AvantGarde Bk BT"/>
          <w:b/>
          <w:spacing w:val="-3"/>
          <w:sz w:val="22"/>
          <w:szCs w:val="22"/>
        </w:rPr>
      </w:pPr>
    </w:p>
    <w:p w14:paraId="5592B695" w14:textId="77777777" w:rsidR="00BA275E" w:rsidRDefault="00BA275E">
      <w:pPr>
        <w:spacing w:after="200" w:line="276" w:lineRule="auto"/>
        <w:rPr>
          <w:rFonts w:ascii="AvantGarde Bk BT" w:hAnsi="AvantGarde Bk BT"/>
          <w:b/>
          <w:sz w:val="22"/>
          <w:szCs w:val="22"/>
        </w:rPr>
      </w:pPr>
      <w:r>
        <w:rPr>
          <w:rFonts w:ascii="AvantGarde Bk BT" w:hAnsi="AvantGarde Bk BT"/>
          <w:b/>
          <w:sz w:val="22"/>
          <w:szCs w:val="22"/>
        </w:rPr>
        <w:br w:type="page"/>
      </w:r>
    </w:p>
    <w:p w14:paraId="60E07F4D" w14:textId="273FCC70" w:rsidR="00061DC2" w:rsidRPr="006A4A89" w:rsidRDefault="00061DC2" w:rsidP="00061DC2">
      <w:pPr>
        <w:jc w:val="center"/>
        <w:outlineLvl w:val="0"/>
        <w:rPr>
          <w:rFonts w:ascii="AvantGarde Bk BT" w:hAnsi="AvantGarde Bk BT"/>
          <w:b/>
          <w:spacing w:val="-3"/>
          <w:sz w:val="22"/>
          <w:szCs w:val="22"/>
        </w:rPr>
      </w:pPr>
      <w:r w:rsidRPr="006A4A89">
        <w:rPr>
          <w:rFonts w:ascii="AvantGarde Bk BT" w:hAnsi="AvantGarde Bk BT"/>
          <w:b/>
          <w:sz w:val="22"/>
          <w:szCs w:val="22"/>
        </w:rPr>
        <w:lastRenderedPageBreak/>
        <w:t>Tabla de equivalencias del plan de estudios de Ingeniería en Electrónica y Computación respecto del plan anterior</w:t>
      </w:r>
    </w:p>
    <w:p w14:paraId="1F808ADC" w14:textId="77777777" w:rsidR="00061DC2" w:rsidRPr="004B71B9" w:rsidRDefault="00061DC2" w:rsidP="00061DC2">
      <w:pPr>
        <w:rPr>
          <w:rFonts w:ascii="AvantGarde Bk BT" w:hAnsi="AvantGarde Bk BT"/>
          <w:b/>
          <w:spacing w:val="-3"/>
          <w:sz w:val="22"/>
          <w:szCs w:val="22"/>
        </w:rPr>
      </w:pPr>
    </w:p>
    <w:tbl>
      <w:tblPr>
        <w:tblW w:w="9229"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40"/>
        <w:gridCol w:w="850"/>
        <w:gridCol w:w="3647"/>
        <w:gridCol w:w="992"/>
      </w:tblGrid>
      <w:tr w:rsidR="00061DC2" w:rsidRPr="0008066B" w14:paraId="214BA098" w14:textId="77777777" w:rsidTr="000311D8">
        <w:trPr>
          <w:trHeight w:val="500"/>
          <w:jc w:val="center"/>
        </w:trPr>
        <w:tc>
          <w:tcPr>
            <w:tcW w:w="3740" w:type="dxa"/>
            <w:shd w:val="clear" w:color="auto" w:fill="D9D9D9" w:themeFill="background1" w:themeFillShade="D9"/>
            <w:vAlign w:val="center"/>
            <w:hideMark/>
          </w:tcPr>
          <w:p w14:paraId="215BE441" w14:textId="77777777" w:rsidR="00061DC2" w:rsidRPr="0008066B" w:rsidRDefault="00061DC2" w:rsidP="000311D8">
            <w:pPr>
              <w:jc w:val="center"/>
              <w:rPr>
                <w:rFonts w:ascii="AvantGarde Bk BT" w:hAnsi="AvantGarde Bk BT" w:cs="Times New Roman"/>
                <w:b/>
                <w:bCs/>
                <w:sz w:val="18"/>
                <w:szCs w:val="18"/>
                <w:lang w:val="es-ES_tradnl" w:eastAsia="es-ES"/>
              </w:rPr>
            </w:pPr>
            <w:r w:rsidRPr="0008066B">
              <w:rPr>
                <w:rFonts w:ascii="AvantGarde Bk BT" w:hAnsi="AvantGarde Bk BT" w:cs="Times New Roman"/>
                <w:b/>
                <w:bCs/>
                <w:sz w:val="18"/>
                <w:szCs w:val="18"/>
                <w:lang w:val="es-ES_tradnl" w:eastAsia="es-ES"/>
              </w:rPr>
              <w:t>Unidades de aprendizaje plan de estudios vigente</w:t>
            </w:r>
          </w:p>
        </w:tc>
        <w:tc>
          <w:tcPr>
            <w:tcW w:w="850" w:type="dxa"/>
            <w:shd w:val="clear" w:color="auto" w:fill="D9D9D9" w:themeFill="background1" w:themeFillShade="D9"/>
            <w:vAlign w:val="center"/>
            <w:hideMark/>
          </w:tcPr>
          <w:p w14:paraId="5D504C48" w14:textId="77777777" w:rsidR="00061DC2" w:rsidRPr="0008066B" w:rsidRDefault="00061DC2" w:rsidP="000311D8">
            <w:pPr>
              <w:jc w:val="center"/>
              <w:rPr>
                <w:rFonts w:ascii="AvantGarde Bk BT" w:hAnsi="AvantGarde Bk BT" w:cs="Times New Roman"/>
                <w:b/>
                <w:bCs/>
                <w:sz w:val="18"/>
                <w:szCs w:val="18"/>
                <w:lang w:val="es-ES_tradnl" w:eastAsia="es-ES"/>
              </w:rPr>
            </w:pPr>
            <w:r w:rsidRPr="0008066B">
              <w:rPr>
                <w:rFonts w:ascii="AvantGarde Bk BT" w:hAnsi="AvantGarde Bk BT" w:cs="Times New Roman"/>
                <w:b/>
                <w:bCs/>
                <w:sz w:val="18"/>
                <w:szCs w:val="18"/>
                <w:lang w:val="es-ES_tradnl" w:eastAsia="es-ES"/>
              </w:rPr>
              <w:t>Créditos</w:t>
            </w:r>
          </w:p>
        </w:tc>
        <w:tc>
          <w:tcPr>
            <w:tcW w:w="3647" w:type="dxa"/>
            <w:shd w:val="clear" w:color="auto" w:fill="D9D9D9" w:themeFill="background1" w:themeFillShade="D9"/>
            <w:vAlign w:val="center"/>
            <w:hideMark/>
          </w:tcPr>
          <w:p w14:paraId="6C8B489C" w14:textId="77777777" w:rsidR="00061DC2" w:rsidRPr="0008066B" w:rsidRDefault="00061DC2" w:rsidP="000311D8">
            <w:pPr>
              <w:jc w:val="center"/>
              <w:rPr>
                <w:rFonts w:ascii="AvantGarde Bk BT" w:hAnsi="AvantGarde Bk BT" w:cs="Times New Roman"/>
                <w:b/>
                <w:bCs/>
                <w:sz w:val="18"/>
                <w:szCs w:val="18"/>
                <w:lang w:val="es-ES_tradnl" w:eastAsia="es-ES"/>
              </w:rPr>
            </w:pPr>
            <w:r w:rsidRPr="0008066B">
              <w:rPr>
                <w:rFonts w:ascii="AvantGarde Bk BT" w:hAnsi="AvantGarde Bk BT" w:cs="Times New Roman"/>
                <w:b/>
                <w:bCs/>
                <w:sz w:val="18"/>
                <w:szCs w:val="18"/>
                <w:lang w:val="es-ES_tradnl" w:eastAsia="es-ES"/>
              </w:rPr>
              <w:t>Unidades de aprendizaje plan de estudios reestructurado</w:t>
            </w:r>
          </w:p>
        </w:tc>
        <w:tc>
          <w:tcPr>
            <w:tcW w:w="992" w:type="dxa"/>
            <w:shd w:val="clear" w:color="auto" w:fill="D9D9D9" w:themeFill="background1" w:themeFillShade="D9"/>
            <w:vAlign w:val="center"/>
            <w:hideMark/>
          </w:tcPr>
          <w:p w14:paraId="366D7C70" w14:textId="77777777" w:rsidR="00061DC2" w:rsidRPr="0008066B" w:rsidRDefault="00061DC2" w:rsidP="000311D8">
            <w:pPr>
              <w:jc w:val="center"/>
              <w:rPr>
                <w:rFonts w:ascii="AvantGarde Bk BT" w:hAnsi="AvantGarde Bk BT" w:cs="Times New Roman"/>
                <w:b/>
                <w:bCs/>
                <w:sz w:val="18"/>
                <w:szCs w:val="18"/>
                <w:lang w:val="es-ES_tradnl" w:eastAsia="es-ES"/>
              </w:rPr>
            </w:pPr>
            <w:r w:rsidRPr="0008066B">
              <w:rPr>
                <w:rFonts w:ascii="AvantGarde Bk BT" w:hAnsi="AvantGarde Bk BT" w:cs="Times New Roman"/>
                <w:b/>
                <w:bCs/>
                <w:sz w:val="18"/>
                <w:szCs w:val="18"/>
                <w:lang w:val="es-ES_tradnl" w:eastAsia="es-ES"/>
              </w:rPr>
              <w:t>Créditos</w:t>
            </w:r>
          </w:p>
        </w:tc>
      </w:tr>
      <w:tr w:rsidR="00061DC2" w:rsidRPr="0008066B" w14:paraId="7F537946" w14:textId="77777777" w:rsidTr="000311D8">
        <w:trPr>
          <w:trHeight w:val="320"/>
          <w:jc w:val="center"/>
        </w:trPr>
        <w:tc>
          <w:tcPr>
            <w:tcW w:w="3740" w:type="dxa"/>
            <w:shd w:val="clear" w:color="000000" w:fill="FFFFFF"/>
            <w:vAlign w:val="center"/>
            <w:hideMark/>
          </w:tcPr>
          <w:p w14:paraId="6D5C9AC4"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Álgebra Lineal I</w:t>
            </w:r>
          </w:p>
        </w:tc>
        <w:tc>
          <w:tcPr>
            <w:tcW w:w="850" w:type="dxa"/>
            <w:shd w:val="clear" w:color="000000" w:fill="FFFFFF"/>
            <w:vAlign w:val="center"/>
            <w:hideMark/>
          </w:tcPr>
          <w:p w14:paraId="14AA5036"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shd w:val="clear" w:color="000000" w:fill="FFFFFF"/>
            <w:vAlign w:val="center"/>
            <w:hideMark/>
          </w:tcPr>
          <w:p w14:paraId="64D3D69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Álgebra Lineal</w:t>
            </w:r>
          </w:p>
        </w:tc>
        <w:tc>
          <w:tcPr>
            <w:tcW w:w="992" w:type="dxa"/>
            <w:shd w:val="clear" w:color="000000" w:fill="FFFFFF"/>
            <w:vAlign w:val="center"/>
            <w:hideMark/>
          </w:tcPr>
          <w:p w14:paraId="2DDC8127"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061DC2" w:rsidRPr="0008066B" w14:paraId="4C4106FD" w14:textId="77777777" w:rsidTr="000311D8">
        <w:trPr>
          <w:trHeight w:val="300"/>
          <w:jc w:val="center"/>
        </w:trPr>
        <w:tc>
          <w:tcPr>
            <w:tcW w:w="3740" w:type="dxa"/>
            <w:vMerge w:val="restart"/>
            <w:shd w:val="clear" w:color="000000" w:fill="FFFFFF"/>
            <w:vAlign w:val="center"/>
            <w:hideMark/>
          </w:tcPr>
          <w:p w14:paraId="406076E7" w14:textId="47B58DE2"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Algoritmo y Estructuras de Datos</w:t>
            </w:r>
          </w:p>
        </w:tc>
        <w:tc>
          <w:tcPr>
            <w:tcW w:w="850" w:type="dxa"/>
            <w:vMerge w:val="restart"/>
            <w:shd w:val="clear" w:color="000000" w:fill="FFFFFF"/>
            <w:vAlign w:val="center"/>
            <w:hideMark/>
          </w:tcPr>
          <w:p w14:paraId="4FBE5B27"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shd w:val="clear" w:color="000000" w:fill="FFFFFF"/>
            <w:vAlign w:val="center"/>
            <w:hideMark/>
          </w:tcPr>
          <w:p w14:paraId="54BBBBD6"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Introducción al diseño de Algoritmos</w:t>
            </w:r>
          </w:p>
        </w:tc>
        <w:tc>
          <w:tcPr>
            <w:tcW w:w="992" w:type="dxa"/>
            <w:shd w:val="clear" w:color="000000" w:fill="FFFFFF"/>
            <w:vAlign w:val="center"/>
            <w:hideMark/>
          </w:tcPr>
          <w:p w14:paraId="4121E452"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061DC2" w:rsidRPr="0008066B" w14:paraId="3239D8A9" w14:textId="77777777" w:rsidTr="000311D8">
        <w:trPr>
          <w:trHeight w:val="320"/>
          <w:jc w:val="center"/>
        </w:trPr>
        <w:tc>
          <w:tcPr>
            <w:tcW w:w="3740" w:type="dxa"/>
            <w:vMerge/>
            <w:vAlign w:val="center"/>
            <w:hideMark/>
          </w:tcPr>
          <w:p w14:paraId="75B5F2A5" w14:textId="77777777" w:rsidR="00061DC2" w:rsidRPr="0008066B" w:rsidRDefault="00061DC2" w:rsidP="000311D8">
            <w:pPr>
              <w:jc w:val="center"/>
              <w:rPr>
                <w:rFonts w:ascii="AvantGarde Bk BT" w:hAnsi="AvantGarde Bk BT" w:cs="Times New Roman"/>
                <w:sz w:val="18"/>
                <w:szCs w:val="18"/>
                <w:lang w:val="es-ES_tradnl" w:eastAsia="es-ES"/>
              </w:rPr>
            </w:pPr>
          </w:p>
        </w:tc>
        <w:tc>
          <w:tcPr>
            <w:tcW w:w="850" w:type="dxa"/>
            <w:vMerge/>
            <w:vAlign w:val="center"/>
            <w:hideMark/>
          </w:tcPr>
          <w:p w14:paraId="602AA2DE" w14:textId="77777777" w:rsidR="00061DC2" w:rsidRPr="0008066B" w:rsidRDefault="00061DC2" w:rsidP="000311D8">
            <w:pPr>
              <w:jc w:val="center"/>
              <w:rPr>
                <w:rFonts w:ascii="AvantGarde Bk BT" w:hAnsi="AvantGarde Bk BT" w:cs="Times New Roman"/>
                <w:sz w:val="18"/>
                <w:szCs w:val="18"/>
                <w:lang w:val="es-ES_tradnl" w:eastAsia="es-ES"/>
              </w:rPr>
            </w:pPr>
          </w:p>
        </w:tc>
        <w:tc>
          <w:tcPr>
            <w:tcW w:w="3647" w:type="dxa"/>
            <w:shd w:val="clear" w:color="000000" w:fill="FFFFFF"/>
            <w:vAlign w:val="center"/>
            <w:hideMark/>
          </w:tcPr>
          <w:p w14:paraId="5EB71376"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Estructura de datos</w:t>
            </w:r>
          </w:p>
        </w:tc>
        <w:tc>
          <w:tcPr>
            <w:tcW w:w="992" w:type="dxa"/>
            <w:shd w:val="clear" w:color="000000" w:fill="FFFFFF"/>
            <w:vAlign w:val="center"/>
            <w:hideMark/>
          </w:tcPr>
          <w:p w14:paraId="30727687"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5572B8DE" w14:textId="77777777" w:rsidTr="000311D8">
        <w:trPr>
          <w:trHeight w:val="431"/>
          <w:jc w:val="center"/>
        </w:trPr>
        <w:tc>
          <w:tcPr>
            <w:tcW w:w="3740" w:type="dxa"/>
            <w:shd w:val="clear" w:color="000000" w:fill="FFFFFF"/>
            <w:vAlign w:val="center"/>
            <w:hideMark/>
          </w:tcPr>
          <w:p w14:paraId="70398709"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Introducción a la computación</w:t>
            </w:r>
          </w:p>
        </w:tc>
        <w:tc>
          <w:tcPr>
            <w:tcW w:w="850" w:type="dxa"/>
            <w:shd w:val="clear" w:color="000000" w:fill="FFFFFF"/>
            <w:vAlign w:val="center"/>
            <w:hideMark/>
          </w:tcPr>
          <w:p w14:paraId="69FE5496"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5</w:t>
            </w:r>
          </w:p>
        </w:tc>
        <w:tc>
          <w:tcPr>
            <w:tcW w:w="3647" w:type="dxa"/>
            <w:shd w:val="clear" w:color="000000" w:fill="FFFFFF"/>
            <w:vAlign w:val="center"/>
            <w:hideMark/>
          </w:tcPr>
          <w:p w14:paraId="5CFFE31F"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Introducción a los sistemas electrónicos y computacionales</w:t>
            </w:r>
          </w:p>
        </w:tc>
        <w:tc>
          <w:tcPr>
            <w:tcW w:w="992" w:type="dxa"/>
            <w:shd w:val="clear" w:color="000000" w:fill="FFFFFF"/>
            <w:vAlign w:val="center"/>
            <w:hideMark/>
          </w:tcPr>
          <w:p w14:paraId="5FB8F3ED"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6F006C4E" w14:textId="77777777" w:rsidTr="000311D8">
        <w:trPr>
          <w:trHeight w:val="320"/>
          <w:jc w:val="center"/>
        </w:trPr>
        <w:tc>
          <w:tcPr>
            <w:tcW w:w="3740" w:type="dxa"/>
            <w:shd w:val="clear" w:color="000000" w:fill="FFFFFF"/>
            <w:vAlign w:val="center"/>
            <w:hideMark/>
          </w:tcPr>
          <w:p w14:paraId="2D2AFA76"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Matemática Discreta</w:t>
            </w:r>
          </w:p>
        </w:tc>
        <w:tc>
          <w:tcPr>
            <w:tcW w:w="850" w:type="dxa"/>
            <w:shd w:val="clear" w:color="000000" w:fill="FFFFFF"/>
            <w:vAlign w:val="center"/>
            <w:hideMark/>
          </w:tcPr>
          <w:p w14:paraId="64D7443A"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shd w:val="clear" w:color="000000" w:fill="FFFFFF"/>
            <w:vAlign w:val="center"/>
            <w:hideMark/>
          </w:tcPr>
          <w:p w14:paraId="31614A3A"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Matemáticas discretas</w:t>
            </w:r>
          </w:p>
        </w:tc>
        <w:tc>
          <w:tcPr>
            <w:tcW w:w="992" w:type="dxa"/>
            <w:shd w:val="clear" w:color="000000" w:fill="FFFFFF"/>
            <w:vAlign w:val="center"/>
            <w:hideMark/>
          </w:tcPr>
          <w:p w14:paraId="7C694EC9"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66A5F700" w14:textId="77777777" w:rsidTr="000311D8">
        <w:trPr>
          <w:trHeight w:val="320"/>
          <w:jc w:val="center"/>
        </w:trPr>
        <w:tc>
          <w:tcPr>
            <w:tcW w:w="3740" w:type="dxa"/>
            <w:shd w:val="clear" w:color="000000" w:fill="FFFFFF"/>
            <w:vAlign w:val="center"/>
            <w:hideMark/>
          </w:tcPr>
          <w:p w14:paraId="7E47CCC4"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Conceptos de Cálculo Diferencial e Integral</w:t>
            </w:r>
          </w:p>
        </w:tc>
        <w:tc>
          <w:tcPr>
            <w:tcW w:w="850" w:type="dxa"/>
            <w:shd w:val="clear" w:color="000000" w:fill="FFFFFF"/>
            <w:vAlign w:val="center"/>
            <w:hideMark/>
          </w:tcPr>
          <w:p w14:paraId="238772B7"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10</w:t>
            </w:r>
          </w:p>
        </w:tc>
        <w:tc>
          <w:tcPr>
            <w:tcW w:w="3647" w:type="dxa"/>
            <w:shd w:val="clear" w:color="000000" w:fill="FFFFFF"/>
            <w:vAlign w:val="center"/>
            <w:hideMark/>
          </w:tcPr>
          <w:p w14:paraId="1E48A58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Cálculo diferencial</w:t>
            </w:r>
          </w:p>
        </w:tc>
        <w:tc>
          <w:tcPr>
            <w:tcW w:w="992" w:type="dxa"/>
            <w:shd w:val="clear" w:color="000000" w:fill="FFFFFF"/>
            <w:vAlign w:val="center"/>
            <w:hideMark/>
          </w:tcPr>
          <w:p w14:paraId="64031E15"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567EAD34" w14:textId="77777777" w:rsidTr="000311D8">
        <w:trPr>
          <w:trHeight w:val="320"/>
          <w:jc w:val="center"/>
        </w:trPr>
        <w:tc>
          <w:tcPr>
            <w:tcW w:w="3740" w:type="dxa"/>
            <w:shd w:val="clear" w:color="000000" w:fill="FFFFFF"/>
            <w:vAlign w:val="center"/>
            <w:hideMark/>
          </w:tcPr>
          <w:p w14:paraId="0801A002"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Técnicas del Cálculo Integral</w:t>
            </w:r>
          </w:p>
        </w:tc>
        <w:tc>
          <w:tcPr>
            <w:tcW w:w="850" w:type="dxa"/>
            <w:shd w:val="clear" w:color="000000" w:fill="FFFFFF"/>
            <w:vAlign w:val="center"/>
            <w:hideMark/>
          </w:tcPr>
          <w:p w14:paraId="41641A82"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10</w:t>
            </w:r>
          </w:p>
        </w:tc>
        <w:tc>
          <w:tcPr>
            <w:tcW w:w="3647" w:type="dxa"/>
            <w:shd w:val="clear" w:color="000000" w:fill="FFFFFF"/>
            <w:vAlign w:val="center"/>
            <w:hideMark/>
          </w:tcPr>
          <w:p w14:paraId="3859C664"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Cálculo integral</w:t>
            </w:r>
          </w:p>
        </w:tc>
        <w:tc>
          <w:tcPr>
            <w:tcW w:w="992" w:type="dxa"/>
            <w:shd w:val="clear" w:color="000000" w:fill="FFFFFF"/>
            <w:vAlign w:val="center"/>
            <w:hideMark/>
          </w:tcPr>
          <w:p w14:paraId="671CCA02"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4BAEAC7E" w14:textId="77777777" w:rsidTr="000311D8">
        <w:trPr>
          <w:trHeight w:val="320"/>
          <w:jc w:val="center"/>
        </w:trPr>
        <w:tc>
          <w:tcPr>
            <w:tcW w:w="3740" w:type="dxa"/>
            <w:shd w:val="clear" w:color="000000" w:fill="FFFFFF"/>
            <w:vAlign w:val="center"/>
            <w:hideMark/>
          </w:tcPr>
          <w:p w14:paraId="54C7951B"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Mecánica Teórica</w:t>
            </w:r>
          </w:p>
        </w:tc>
        <w:tc>
          <w:tcPr>
            <w:tcW w:w="850" w:type="dxa"/>
            <w:shd w:val="clear" w:color="000000" w:fill="FFFFFF"/>
            <w:vAlign w:val="center"/>
            <w:hideMark/>
          </w:tcPr>
          <w:p w14:paraId="07B01842"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shd w:val="clear" w:color="000000" w:fill="FFFFFF"/>
            <w:vAlign w:val="center"/>
            <w:hideMark/>
          </w:tcPr>
          <w:p w14:paraId="099F6197"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Mecánica</w:t>
            </w:r>
          </w:p>
        </w:tc>
        <w:tc>
          <w:tcPr>
            <w:tcW w:w="992" w:type="dxa"/>
            <w:shd w:val="clear" w:color="000000" w:fill="FFFFFF"/>
            <w:vAlign w:val="center"/>
            <w:hideMark/>
          </w:tcPr>
          <w:p w14:paraId="426F8784"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1057F551" w14:textId="77777777" w:rsidTr="000311D8">
        <w:trPr>
          <w:trHeight w:val="300"/>
          <w:jc w:val="center"/>
        </w:trPr>
        <w:tc>
          <w:tcPr>
            <w:tcW w:w="3740" w:type="dxa"/>
            <w:vMerge w:val="restart"/>
            <w:shd w:val="clear" w:color="000000" w:fill="FFFFFF"/>
            <w:vAlign w:val="center"/>
            <w:hideMark/>
          </w:tcPr>
          <w:p w14:paraId="071C39F0"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Análisis de Circuitos y Redes</w:t>
            </w:r>
          </w:p>
        </w:tc>
        <w:tc>
          <w:tcPr>
            <w:tcW w:w="850" w:type="dxa"/>
            <w:vMerge w:val="restart"/>
            <w:shd w:val="clear" w:color="000000" w:fill="FFFFFF"/>
            <w:vAlign w:val="center"/>
            <w:hideMark/>
          </w:tcPr>
          <w:p w14:paraId="60E76FB2"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shd w:val="clear" w:color="000000" w:fill="FFFFFF"/>
            <w:vAlign w:val="center"/>
            <w:hideMark/>
          </w:tcPr>
          <w:p w14:paraId="29B4F2C1"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Circuitos eléctricos de CD</w:t>
            </w:r>
          </w:p>
        </w:tc>
        <w:tc>
          <w:tcPr>
            <w:tcW w:w="992" w:type="dxa"/>
            <w:shd w:val="clear" w:color="000000" w:fill="FFFFFF"/>
            <w:vAlign w:val="center"/>
            <w:hideMark/>
          </w:tcPr>
          <w:p w14:paraId="1DD1AFF4"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r>
      <w:tr w:rsidR="004B71B9" w:rsidRPr="0008066B" w14:paraId="4E077713" w14:textId="77777777" w:rsidTr="000311D8">
        <w:trPr>
          <w:trHeight w:val="320"/>
          <w:jc w:val="center"/>
        </w:trPr>
        <w:tc>
          <w:tcPr>
            <w:tcW w:w="3740" w:type="dxa"/>
            <w:vMerge/>
            <w:vAlign w:val="center"/>
            <w:hideMark/>
          </w:tcPr>
          <w:p w14:paraId="196AD774" w14:textId="77777777" w:rsidR="00061DC2" w:rsidRPr="0008066B" w:rsidRDefault="00061DC2" w:rsidP="000311D8">
            <w:pPr>
              <w:jc w:val="center"/>
              <w:rPr>
                <w:rFonts w:ascii="AvantGarde Bk BT" w:hAnsi="AvantGarde Bk BT" w:cs="Times New Roman"/>
                <w:sz w:val="18"/>
                <w:szCs w:val="18"/>
                <w:lang w:val="es-ES_tradnl" w:eastAsia="es-ES"/>
              </w:rPr>
            </w:pPr>
          </w:p>
        </w:tc>
        <w:tc>
          <w:tcPr>
            <w:tcW w:w="850" w:type="dxa"/>
            <w:vMerge/>
            <w:vAlign w:val="center"/>
            <w:hideMark/>
          </w:tcPr>
          <w:p w14:paraId="32D84B5E" w14:textId="77777777" w:rsidR="00061DC2" w:rsidRPr="0008066B" w:rsidRDefault="00061DC2" w:rsidP="000311D8">
            <w:pPr>
              <w:jc w:val="center"/>
              <w:rPr>
                <w:rFonts w:ascii="AvantGarde Bk BT" w:hAnsi="AvantGarde Bk BT" w:cs="Times New Roman"/>
                <w:sz w:val="18"/>
                <w:szCs w:val="18"/>
                <w:lang w:val="es-ES_tradnl" w:eastAsia="es-ES"/>
              </w:rPr>
            </w:pPr>
          </w:p>
        </w:tc>
        <w:tc>
          <w:tcPr>
            <w:tcW w:w="3647" w:type="dxa"/>
            <w:shd w:val="clear" w:color="000000" w:fill="FFFFFF"/>
            <w:vAlign w:val="center"/>
            <w:hideMark/>
          </w:tcPr>
          <w:p w14:paraId="2ED020E7"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Circuitos eléctricos de CA</w:t>
            </w:r>
          </w:p>
        </w:tc>
        <w:tc>
          <w:tcPr>
            <w:tcW w:w="992" w:type="dxa"/>
            <w:shd w:val="clear" w:color="000000" w:fill="FFFFFF"/>
            <w:vAlign w:val="center"/>
            <w:hideMark/>
          </w:tcPr>
          <w:p w14:paraId="018B09E6"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r>
      <w:tr w:rsidR="004B71B9" w:rsidRPr="0008066B" w14:paraId="4C1D0CA4" w14:textId="77777777" w:rsidTr="000311D8">
        <w:trPr>
          <w:trHeight w:val="320"/>
          <w:jc w:val="center"/>
        </w:trPr>
        <w:tc>
          <w:tcPr>
            <w:tcW w:w="3740" w:type="dxa"/>
            <w:shd w:val="clear" w:color="000000" w:fill="FFFFFF"/>
            <w:vAlign w:val="center"/>
            <w:hideMark/>
          </w:tcPr>
          <w:p w14:paraId="0F6FE86D"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Cálculo de varias variables</w:t>
            </w:r>
          </w:p>
        </w:tc>
        <w:tc>
          <w:tcPr>
            <w:tcW w:w="850" w:type="dxa"/>
            <w:shd w:val="clear" w:color="000000" w:fill="FFFFFF"/>
            <w:vAlign w:val="center"/>
            <w:hideMark/>
          </w:tcPr>
          <w:p w14:paraId="53345857"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10</w:t>
            </w:r>
          </w:p>
        </w:tc>
        <w:tc>
          <w:tcPr>
            <w:tcW w:w="3647" w:type="dxa"/>
            <w:shd w:val="clear" w:color="000000" w:fill="FFFFFF"/>
            <w:vAlign w:val="center"/>
            <w:hideMark/>
          </w:tcPr>
          <w:p w14:paraId="1A2DEB0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Cálculo de varias variables</w:t>
            </w:r>
          </w:p>
        </w:tc>
        <w:tc>
          <w:tcPr>
            <w:tcW w:w="992" w:type="dxa"/>
            <w:shd w:val="clear" w:color="000000" w:fill="FFFFFF"/>
            <w:vAlign w:val="center"/>
            <w:hideMark/>
          </w:tcPr>
          <w:p w14:paraId="6E9E5B2F"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24C8B322" w14:textId="77777777" w:rsidTr="000311D8">
        <w:trPr>
          <w:trHeight w:val="320"/>
          <w:jc w:val="center"/>
        </w:trPr>
        <w:tc>
          <w:tcPr>
            <w:tcW w:w="3740" w:type="dxa"/>
            <w:shd w:val="clear" w:color="000000" w:fill="FFFFFF"/>
            <w:vAlign w:val="center"/>
            <w:hideMark/>
          </w:tcPr>
          <w:p w14:paraId="117ABF15"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Ecuaciones Diferenciales</w:t>
            </w:r>
          </w:p>
        </w:tc>
        <w:tc>
          <w:tcPr>
            <w:tcW w:w="850" w:type="dxa"/>
            <w:shd w:val="clear" w:color="000000" w:fill="FFFFFF"/>
            <w:vAlign w:val="center"/>
            <w:hideMark/>
          </w:tcPr>
          <w:p w14:paraId="2D013164"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shd w:val="clear" w:color="000000" w:fill="FFFFFF"/>
            <w:vAlign w:val="center"/>
            <w:hideMark/>
          </w:tcPr>
          <w:p w14:paraId="21D09BFA"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Ecuaciones Diferenciales</w:t>
            </w:r>
          </w:p>
        </w:tc>
        <w:tc>
          <w:tcPr>
            <w:tcW w:w="992" w:type="dxa"/>
            <w:shd w:val="clear" w:color="000000" w:fill="FFFFFF"/>
            <w:vAlign w:val="center"/>
            <w:hideMark/>
          </w:tcPr>
          <w:p w14:paraId="5AFC86B5"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5506FC50" w14:textId="77777777" w:rsidTr="000311D8">
        <w:trPr>
          <w:trHeight w:val="320"/>
          <w:jc w:val="center"/>
        </w:trPr>
        <w:tc>
          <w:tcPr>
            <w:tcW w:w="3740" w:type="dxa"/>
            <w:shd w:val="clear" w:color="000000" w:fill="FFFFFF"/>
            <w:vAlign w:val="center"/>
            <w:hideMark/>
          </w:tcPr>
          <w:p w14:paraId="428CEFF9"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Diseño y Programación orientada a objetos</w:t>
            </w:r>
          </w:p>
        </w:tc>
        <w:tc>
          <w:tcPr>
            <w:tcW w:w="850" w:type="dxa"/>
            <w:shd w:val="clear" w:color="000000" w:fill="FFFFFF"/>
            <w:vAlign w:val="center"/>
            <w:hideMark/>
          </w:tcPr>
          <w:p w14:paraId="33DF0E61"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shd w:val="clear" w:color="000000" w:fill="FFFFFF"/>
            <w:vAlign w:val="center"/>
            <w:hideMark/>
          </w:tcPr>
          <w:p w14:paraId="0F3780C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Programación orientada a objetos</w:t>
            </w:r>
          </w:p>
        </w:tc>
        <w:tc>
          <w:tcPr>
            <w:tcW w:w="992" w:type="dxa"/>
            <w:shd w:val="clear" w:color="000000" w:fill="FFFFFF"/>
            <w:vAlign w:val="center"/>
            <w:hideMark/>
          </w:tcPr>
          <w:p w14:paraId="5F54D89E"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2928DB21" w14:textId="77777777" w:rsidTr="000311D8">
        <w:trPr>
          <w:trHeight w:val="320"/>
          <w:jc w:val="center"/>
        </w:trPr>
        <w:tc>
          <w:tcPr>
            <w:tcW w:w="3740" w:type="dxa"/>
            <w:shd w:val="clear" w:color="000000" w:fill="FFFFFF"/>
            <w:vAlign w:val="center"/>
            <w:hideMark/>
          </w:tcPr>
          <w:p w14:paraId="080A7DE1"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Estadística y Procesos Estocásticos</w:t>
            </w:r>
          </w:p>
        </w:tc>
        <w:tc>
          <w:tcPr>
            <w:tcW w:w="850" w:type="dxa"/>
            <w:shd w:val="clear" w:color="000000" w:fill="FFFFFF"/>
            <w:vAlign w:val="center"/>
            <w:hideMark/>
          </w:tcPr>
          <w:p w14:paraId="158BDB09"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5</w:t>
            </w:r>
          </w:p>
        </w:tc>
        <w:tc>
          <w:tcPr>
            <w:tcW w:w="3647" w:type="dxa"/>
            <w:shd w:val="clear" w:color="000000" w:fill="FFFFFF"/>
            <w:vAlign w:val="center"/>
            <w:hideMark/>
          </w:tcPr>
          <w:p w14:paraId="315EA7E3"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Probabilidad y estadística</w:t>
            </w:r>
          </w:p>
        </w:tc>
        <w:tc>
          <w:tcPr>
            <w:tcW w:w="992" w:type="dxa"/>
            <w:shd w:val="clear" w:color="000000" w:fill="FFFFFF"/>
            <w:vAlign w:val="center"/>
            <w:hideMark/>
          </w:tcPr>
          <w:p w14:paraId="175B6B1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0F2E529F" w14:textId="77777777" w:rsidTr="000311D8">
        <w:trPr>
          <w:trHeight w:val="320"/>
          <w:jc w:val="center"/>
        </w:trPr>
        <w:tc>
          <w:tcPr>
            <w:tcW w:w="3740" w:type="dxa"/>
            <w:shd w:val="clear" w:color="000000" w:fill="FFFFFF"/>
            <w:vAlign w:val="center"/>
            <w:hideMark/>
          </w:tcPr>
          <w:p w14:paraId="1F6B3F2E"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Variable compleja</w:t>
            </w:r>
          </w:p>
        </w:tc>
        <w:tc>
          <w:tcPr>
            <w:tcW w:w="850" w:type="dxa"/>
            <w:shd w:val="clear" w:color="000000" w:fill="FFFFFF"/>
            <w:vAlign w:val="center"/>
            <w:hideMark/>
          </w:tcPr>
          <w:p w14:paraId="7063986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shd w:val="clear" w:color="000000" w:fill="FFFFFF"/>
            <w:vAlign w:val="center"/>
            <w:hideMark/>
          </w:tcPr>
          <w:p w14:paraId="37DABFA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Variable compleja</w:t>
            </w:r>
          </w:p>
        </w:tc>
        <w:tc>
          <w:tcPr>
            <w:tcW w:w="992" w:type="dxa"/>
            <w:shd w:val="clear" w:color="000000" w:fill="FFFFFF"/>
            <w:vAlign w:val="center"/>
            <w:hideMark/>
          </w:tcPr>
          <w:p w14:paraId="5DF806EB"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4DC1D2C4" w14:textId="77777777" w:rsidTr="000311D8">
        <w:trPr>
          <w:trHeight w:val="320"/>
          <w:jc w:val="center"/>
        </w:trPr>
        <w:tc>
          <w:tcPr>
            <w:tcW w:w="3740" w:type="dxa"/>
            <w:shd w:val="clear" w:color="000000" w:fill="FFFFFF"/>
            <w:vAlign w:val="center"/>
            <w:hideMark/>
          </w:tcPr>
          <w:p w14:paraId="7F244ACA"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Diseño electrónico analógico</w:t>
            </w:r>
          </w:p>
        </w:tc>
        <w:tc>
          <w:tcPr>
            <w:tcW w:w="850" w:type="dxa"/>
            <w:shd w:val="clear" w:color="000000" w:fill="FFFFFF"/>
            <w:vAlign w:val="center"/>
            <w:hideMark/>
          </w:tcPr>
          <w:p w14:paraId="2E562DF5"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shd w:val="clear" w:color="000000" w:fill="FFFFFF"/>
            <w:vAlign w:val="center"/>
            <w:hideMark/>
          </w:tcPr>
          <w:p w14:paraId="3B2DCC2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Diseño electrónico analógico</w:t>
            </w:r>
          </w:p>
        </w:tc>
        <w:tc>
          <w:tcPr>
            <w:tcW w:w="992" w:type="dxa"/>
            <w:shd w:val="clear" w:color="000000" w:fill="FFFFFF"/>
            <w:vAlign w:val="center"/>
            <w:hideMark/>
          </w:tcPr>
          <w:p w14:paraId="66FE885A"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479E8693" w14:textId="77777777" w:rsidTr="000311D8">
        <w:trPr>
          <w:trHeight w:val="320"/>
          <w:jc w:val="center"/>
        </w:trPr>
        <w:tc>
          <w:tcPr>
            <w:tcW w:w="3740" w:type="dxa"/>
            <w:shd w:val="clear" w:color="000000" w:fill="FFFFFF"/>
            <w:vAlign w:val="center"/>
            <w:hideMark/>
          </w:tcPr>
          <w:p w14:paraId="1FBF7C87"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Análisis Numérico</w:t>
            </w:r>
          </w:p>
        </w:tc>
        <w:tc>
          <w:tcPr>
            <w:tcW w:w="850" w:type="dxa"/>
            <w:shd w:val="clear" w:color="000000" w:fill="FFFFFF"/>
            <w:vAlign w:val="center"/>
            <w:hideMark/>
          </w:tcPr>
          <w:p w14:paraId="1018F9E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shd w:val="clear" w:color="000000" w:fill="FFFFFF"/>
            <w:vAlign w:val="center"/>
            <w:hideMark/>
          </w:tcPr>
          <w:p w14:paraId="29389306"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Métodos Numéricos</w:t>
            </w:r>
          </w:p>
        </w:tc>
        <w:tc>
          <w:tcPr>
            <w:tcW w:w="992" w:type="dxa"/>
            <w:shd w:val="clear" w:color="000000" w:fill="FFFFFF"/>
            <w:vAlign w:val="center"/>
            <w:hideMark/>
          </w:tcPr>
          <w:p w14:paraId="7A6D212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r>
      <w:tr w:rsidR="004B71B9" w:rsidRPr="0008066B" w14:paraId="11765BB0" w14:textId="77777777" w:rsidTr="000311D8">
        <w:trPr>
          <w:trHeight w:val="320"/>
          <w:jc w:val="center"/>
        </w:trPr>
        <w:tc>
          <w:tcPr>
            <w:tcW w:w="3740" w:type="dxa"/>
            <w:shd w:val="clear" w:color="000000" w:fill="FFFFFF"/>
            <w:vAlign w:val="center"/>
            <w:hideMark/>
          </w:tcPr>
          <w:p w14:paraId="279D9D54"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Diseño de Circuitos Digitales</w:t>
            </w:r>
          </w:p>
        </w:tc>
        <w:tc>
          <w:tcPr>
            <w:tcW w:w="850" w:type="dxa"/>
            <w:shd w:val="clear" w:color="000000" w:fill="FFFFFF"/>
            <w:vAlign w:val="center"/>
            <w:hideMark/>
          </w:tcPr>
          <w:p w14:paraId="64A976E1"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10</w:t>
            </w:r>
          </w:p>
        </w:tc>
        <w:tc>
          <w:tcPr>
            <w:tcW w:w="3647" w:type="dxa"/>
            <w:shd w:val="clear" w:color="000000" w:fill="FFFFFF"/>
            <w:vAlign w:val="center"/>
            <w:hideMark/>
          </w:tcPr>
          <w:p w14:paraId="54428DFF"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Diseño electrónico digital</w:t>
            </w:r>
          </w:p>
        </w:tc>
        <w:tc>
          <w:tcPr>
            <w:tcW w:w="992" w:type="dxa"/>
            <w:shd w:val="clear" w:color="000000" w:fill="FFFFFF"/>
            <w:vAlign w:val="center"/>
            <w:hideMark/>
          </w:tcPr>
          <w:p w14:paraId="184E5DEF"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4CAE3F53" w14:textId="77777777" w:rsidTr="000311D8">
        <w:trPr>
          <w:trHeight w:val="320"/>
          <w:jc w:val="center"/>
        </w:trPr>
        <w:tc>
          <w:tcPr>
            <w:tcW w:w="3740" w:type="dxa"/>
            <w:shd w:val="clear" w:color="000000" w:fill="FFFFFF"/>
            <w:vAlign w:val="center"/>
            <w:hideMark/>
          </w:tcPr>
          <w:p w14:paraId="04A83BD1"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Análisis de Fourier</w:t>
            </w:r>
          </w:p>
        </w:tc>
        <w:tc>
          <w:tcPr>
            <w:tcW w:w="850" w:type="dxa"/>
            <w:shd w:val="clear" w:color="000000" w:fill="FFFFFF"/>
            <w:vAlign w:val="center"/>
            <w:hideMark/>
          </w:tcPr>
          <w:p w14:paraId="450B8257"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shd w:val="clear" w:color="000000" w:fill="FFFFFF"/>
            <w:vAlign w:val="center"/>
            <w:hideMark/>
          </w:tcPr>
          <w:p w14:paraId="65940D09"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Análisis de Fourier</w:t>
            </w:r>
          </w:p>
        </w:tc>
        <w:tc>
          <w:tcPr>
            <w:tcW w:w="992" w:type="dxa"/>
            <w:shd w:val="clear" w:color="000000" w:fill="FFFFFF"/>
            <w:vAlign w:val="center"/>
            <w:hideMark/>
          </w:tcPr>
          <w:p w14:paraId="7BC4EC6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9</w:t>
            </w:r>
          </w:p>
        </w:tc>
      </w:tr>
      <w:tr w:rsidR="004B71B9" w:rsidRPr="0008066B" w14:paraId="36058656" w14:textId="77777777" w:rsidTr="000311D8">
        <w:trPr>
          <w:trHeight w:val="320"/>
          <w:jc w:val="center"/>
        </w:trPr>
        <w:tc>
          <w:tcPr>
            <w:tcW w:w="3740" w:type="dxa"/>
            <w:shd w:val="clear" w:color="000000" w:fill="FFFFFF"/>
            <w:vAlign w:val="center"/>
            <w:hideMark/>
          </w:tcPr>
          <w:p w14:paraId="53C04292"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Análisis de sistemas y señales</w:t>
            </w:r>
          </w:p>
        </w:tc>
        <w:tc>
          <w:tcPr>
            <w:tcW w:w="850" w:type="dxa"/>
            <w:shd w:val="clear" w:color="000000" w:fill="FFFFFF"/>
            <w:vAlign w:val="center"/>
            <w:hideMark/>
          </w:tcPr>
          <w:p w14:paraId="11C6B8B4"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shd w:val="clear" w:color="000000" w:fill="FFFFFF"/>
            <w:vAlign w:val="center"/>
            <w:hideMark/>
          </w:tcPr>
          <w:p w14:paraId="0FA886D1"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Análisis de sistemas y señales</w:t>
            </w:r>
          </w:p>
        </w:tc>
        <w:tc>
          <w:tcPr>
            <w:tcW w:w="992" w:type="dxa"/>
            <w:shd w:val="clear" w:color="000000" w:fill="FFFFFF"/>
            <w:vAlign w:val="center"/>
            <w:hideMark/>
          </w:tcPr>
          <w:p w14:paraId="4F48C6F5"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405B259E" w14:textId="77777777" w:rsidTr="000311D8">
        <w:trPr>
          <w:trHeight w:val="320"/>
          <w:jc w:val="center"/>
        </w:trPr>
        <w:tc>
          <w:tcPr>
            <w:tcW w:w="3740" w:type="dxa"/>
            <w:shd w:val="clear" w:color="000000" w:fill="FFFFFF"/>
            <w:vAlign w:val="center"/>
            <w:hideMark/>
          </w:tcPr>
          <w:p w14:paraId="0CFF6936" w14:textId="77777777" w:rsidR="00061DC2" w:rsidRPr="000311D8" w:rsidRDefault="00061DC2" w:rsidP="000311D8">
            <w:pPr>
              <w:jc w:val="center"/>
              <w:rPr>
                <w:rFonts w:ascii="AvantGarde Bk BT" w:hAnsi="AvantGarde Bk BT" w:cs="Times New Roman"/>
                <w:sz w:val="16"/>
                <w:szCs w:val="18"/>
                <w:lang w:val="es-ES_tradnl" w:eastAsia="es-ES"/>
              </w:rPr>
            </w:pPr>
            <w:r w:rsidRPr="000311D8">
              <w:rPr>
                <w:rFonts w:ascii="AvantGarde Bk BT" w:hAnsi="AvantGarde Bk BT" w:cs="Times New Roman"/>
                <w:sz w:val="16"/>
                <w:szCs w:val="18"/>
                <w:lang w:val="es-ES_tradnl" w:eastAsia="es-ES"/>
              </w:rPr>
              <w:t>Diseño electrónico asistido por computadora</w:t>
            </w:r>
          </w:p>
        </w:tc>
        <w:tc>
          <w:tcPr>
            <w:tcW w:w="850" w:type="dxa"/>
            <w:shd w:val="clear" w:color="000000" w:fill="FFFFFF"/>
            <w:vAlign w:val="center"/>
            <w:hideMark/>
          </w:tcPr>
          <w:p w14:paraId="3D73F989"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c>
          <w:tcPr>
            <w:tcW w:w="3647" w:type="dxa"/>
            <w:shd w:val="clear" w:color="000000" w:fill="FFFFFF"/>
            <w:vAlign w:val="center"/>
            <w:hideMark/>
          </w:tcPr>
          <w:p w14:paraId="2538CA19" w14:textId="77777777" w:rsidR="00061DC2" w:rsidRPr="000311D8" w:rsidRDefault="00061DC2" w:rsidP="000311D8">
            <w:pPr>
              <w:jc w:val="center"/>
              <w:rPr>
                <w:rFonts w:ascii="AvantGarde Bk BT" w:hAnsi="AvantGarde Bk BT" w:cs="Times New Roman"/>
                <w:sz w:val="16"/>
                <w:szCs w:val="18"/>
                <w:lang w:val="es-ES_tradnl" w:eastAsia="es-ES"/>
              </w:rPr>
            </w:pPr>
            <w:r w:rsidRPr="000311D8">
              <w:rPr>
                <w:rFonts w:ascii="AvantGarde Bk BT" w:hAnsi="AvantGarde Bk BT" w:cs="Times New Roman"/>
                <w:sz w:val="16"/>
                <w:szCs w:val="18"/>
                <w:lang w:val="es-ES_tradnl" w:eastAsia="es-ES"/>
              </w:rPr>
              <w:t>Diseño electrónico asistido por computadora</w:t>
            </w:r>
          </w:p>
        </w:tc>
        <w:tc>
          <w:tcPr>
            <w:tcW w:w="992" w:type="dxa"/>
            <w:shd w:val="clear" w:color="000000" w:fill="FFFFFF"/>
            <w:vAlign w:val="center"/>
            <w:hideMark/>
          </w:tcPr>
          <w:p w14:paraId="0EADE5F2"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449A1E0B" w14:textId="77777777" w:rsidTr="000311D8">
        <w:trPr>
          <w:trHeight w:val="320"/>
          <w:jc w:val="center"/>
        </w:trPr>
        <w:tc>
          <w:tcPr>
            <w:tcW w:w="3740" w:type="dxa"/>
            <w:shd w:val="clear" w:color="000000" w:fill="FFFFFF"/>
            <w:vAlign w:val="center"/>
            <w:hideMark/>
          </w:tcPr>
          <w:p w14:paraId="03BEFACA"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Teoría de Control Avanzado</w:t>
            </w:r>
          </w:p>
        </w:tc>
        <w:tc>
          <w:tcPr>
            <w:tcW w:w="850" w:type="dxa"/>
            <w:shd w:val="clear" w:color="000000" w:fill="FFFFFF"/>
            <w:vAlign w:val="center"/>
            <w:hideMark/>
          </w:tcPr>
          <w:p w14:paraId="50A7C96F"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shd w:val="clear" w:color="000000" w:fill="FFFFFF"/>
            <w:vAlign w:val="center"/>
            <w:hideMark/>
          </w:tcPr>
          <w:p w14:paraId="4FE78E0D" w14:textId="1B10FE95"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shd w:val="clear" w:color="000000" w:fill="FFFFFF"/>
            <w:vAlign w:val="center"/>
            <w:hideMark/>
          </w:tcPr>
          <w:p w14:paraId="014163B1" w14:textId="760347AF" w:rsidR="00061DC2" w:rsidRPr="0008066B" w:rsidRDefault="00061DC2" w:rsidP="000311D8">
            <w:pPr>
              <w:jc w:val="center"/>
              <w:rPr>
                <w:rFonts w:ascii="AvantGarde Bk BT" w:hAnsi="AvantGarde Bk BT" w:cs="Times New Roman"/>
                <w:sz w:val="18"/>
                <w:szCs w:val="18"/>
                <w:lang w:val="es-ES_tradnl" w:eastAsia="es-ES"/>
              </w:rPr>
            </w:pPr>
          </w:p>
        </w:tc>
      </w:tr>
      <w:tr w:rsidR="004B71B9" w:rsidRPr="0008066B" w14:paraId="0EEDD9CD" w14:textId="77777777" w:rsidTr="000311D8">
        <w:trPr>
          <w:trHeight w:val="320"/>
          <w:jc w:val="center"/>
        </w:trPr>
        <w:tc>
          <w:tcPr>
            <w:tcW w:w="3740" w:type="dxa"/>
            <w:shd w:val="clear" w:color="000000" w:fill="FFFFFF"/>
            <w:vAlign w:val="center"/>
            <w:hideMark/>
          </w:tcPr>
          <w:p w14:paraId="677F744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Estructura de Archivos</w:t>
            </w:r>
          </w:p>
        </w:tc>
        <w:tc>
          <w:tcPr>
            <w:tcW w:w="850" w:type="dxa"/>
            <w:shd w:val="clear" w:color="000000" w:fill="FFFFFF"/>
            <w:vAlign w:val="center"/>
            <w:hideMark/>
          </w:tcPr>
          <w:p w14:paraId="1F9D66E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shd w:val="clear" w:color="000000" w:fill="FFFFFF"/>
            <w:noWrap/>
            <w:vAlign w:val="center"/>
            <w:hideMark/>
          </w:tcPr>
          <w:p w14:paraId="74822101" w14:textId="76E1EF32"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shd w:val="clear" w:color="000000" w:fill="FFFFFF"/>
            <w:vAlign w:val="center"/>
            <w:hideMark/>
          </w:tcPr>
          <w:p w14:paraId="3F392930" w14:textId="54A23D49" w:rsidR="00061DC2" w:rsidRPr="0008066B" w:rsidRDefault="00061DC2" w:rsidP="000311D8">
            <w:pPr>
              <w:jc w:val="center"/>
              <w:rPr>
                <w:rFonts w:ascii="AvantGarde Bk BT" w:hAnsi="AvantGarde Bk BT" w:cs="Times New Roman"/>
                <w:sz w:val="18"/>
                <w:szCs w:val="18"/>
                <w:lang w:val="es-ES_tradnl" w:eastAsia="es-ES"/>
              </w:rPr>
            </w:pPr>
          </w:p>
        </w:tc>
      </w:tr>
      <w:tr w:rsidR="004B71B9" w:rsidRPr="0008066B" w14:paraId="6B8322CD" w14:textId="77777777" w:rsidTr="000311D8">
        <w:trPr>
          <w:trHeight w:val="320"/>
          <w:jc w:val="center"/>
        </w:trPr>
        <w:tc>
          <w:tcPr>
            <w:tcW w:w="3740" w:type="dxa"/>
            <w:shd w:val="clear" w:color="000000" w:fill="FFFFFF"/>
            <w:vAlign w:val="center"/>
            <w:hideMark/>
          </w:tcPr>
          <w:p w14:paraId="55C94C43"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Arquitectura avanzada de computadoras</w:t>
            </w:r>
          </w:p>
        </w:tc>
        <w:tc>
          <w:tcPr>
            <w:tcW w:w="850" w:type="dxa"/>
            <w:shd w:val="clear" w:color="000000" w:fill="FFFFFF"/>
            <w:vAlign w:val="center"/>
            <w:hideMark/>
          </w:tcPr>
          <w:p w14:paraId="267F886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c>
          <w:tcPr>
            <w:tcW w:w="3647" w:type="dxa"/>
            <w:shd w:val="clear" w:color="000000" w:fill="FFFFFF"/>
            <w:noWrap/>
            <w:vAlign w:val="center"/>
            <w:hideMark/>
          </w:tcPr>
          <w:p w14:paraId="05A16829" w14:textId="6F15F78D"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shd w:val="clear" w:color="000000" w:fill="FFFFFF"/>
            <w:vAlign w:val="center"/>
            <w:hideMark/>
          </w:tcPr>
          <w:p w14:paraId="1C25A6F7" w14:textId="38C6DADA" w:rsidR="00061DC2" w:rsidRPr="0008066B" w:rsidRDefault="00061DC2" w:rsidP="000311D8">
            <w:pPr>
              <w:jc w:val="center"/>
              <w:rPr>
                <w:rFonts w:ascii="AvantGarde Bk BT" w:hAnsi="AvantGarde Bk BT" w:cs="Times New Roman"/>
                <w:sz w:val="18"/>
                <w:szCs w:val="18"/>
                <w:lang w:val="es-ES_tradnl" w:eastAsia="es-ES"/>
              </w:rPr>
            </w:pPr>
          </w:p>
        </w:tc>
      </w:tr>
      <w:tr w:rsidR="004B71B9" w:rsidRPr="0008066B" w14:paraId="55963F51" w14:textId="77777777" w:rsidTr="000311D8">
        <w:trPr>
          <w:trHeight w:val="320"/>
          <w:jc w:val="center"/>
        </w:trPr>
        <w:tc>
          <w:tcPr>
            <w:tcW w:w="3740" w:type="dxa"/>
            <w:shd w:val="clear" w:color="000000" w:fill="FFFFFF"/>
            <w:vAlign w:val="center"/>
            <w:hideMark/>
          </w:tcPr>
          <w:p w14:paraId="20DB00D8" w14:textId="3FC6B623"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shd w:val="clear" w:color="000000" w:fill="FFFFFF"/>
            <w:vAlign w:val="center"/>
            <w:hideMark/>
          </w:tcPr>
          <w:p w14:paraId="0CBC2761" w14:textId="4546277E" w:rsidR="00061DC2" w:rsidRPr="0008066B" w:rsidRDefault="00061DC2" w:rsidP="000311D8">
            <w:pPr>
              <w:jc w:val="center"/>
              <w:rPr>
                <w:rFonts w:ascii="AvantGarde Bk BT" w:hAnsi="AvantGarde Bk BT" w:cs="Times New Roman"/>
                <w:sz w:val="18"/>
                <w:szCs w:val="18"/>
                <w:lang w:val="es-ES_tradnl" w:eastAsia="es-ES"/>
              </w:rPr>
            </w:pPr>
          </w:p>
        </w:tc>
        <w:tc>
          <w:tcPr>
            <w:tcW w:w="3647" w:type="dxa"/>
            <w:shd w:val="clear" w:color="000000" w:fill="FFFFFF"/>
            <w:vAlign w:val="center"/>
            <w:hideMark/>
          </w:tcPr>
          <w:p w14:paraId="293F5D9A" w14:textId="77777777" w:rsidR="00061DC2" w:rsidRPr="0008066B" w:rsidRDefault="00061DC2" w:rsidP="000311D8">
            <w:pPr>
              <w:jc w:val="center"/>
              <w:rPr>
                <w:rFonts w:ascii="AvantGarde Bk BT" w:hAnsi="AvantGarde Bk BT" w:cs="Times New Roman"/>
                <w:sz w:val="18"/>
                <w:szCs w:val="18"/>
                <w:lang w:val="es-ES_tradnl" w:eastAsia="es-ES"/>
              </w:rPr>
            </w:pPr>
            <w:proofErr w:type="spellStart"/>
            <w:r w:rsidRPr="0008066B">
              <w:rPr>
                <w:rFonts w:ascii="AvantGarde Bk BT" w:hAnsi="AvantGarde Bk BT" w:cs="Times New Roman"/>
                <w:sz w:val="18"/>
                <w:szCs w:val="18"/>
                <w:lang w:val="es-ES_tradnl" w:eastAsia="es-ES"/>
              </w:rPr>
              <w:t>Precálculo</w:t>
            </w:r>
            <w:proofErr w:type="spellEnd"/>
          </w:p>
        </w:tc>
        <w:tc>
          <w:tcPr>
            <w:tcW w:w="992" w:type="dxa"/>
            <w:shd w:val="clear" w:color="000000" w:fill="FFFFFF"/>
            <w:vAlign w:val="center"/>
            <w:hideMark/>
          </w:tcPr>
          <w:p w14:paraId="7EF69A9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9</w:t>
            </w:r>
          </w:p>
        </w:tc>
      </w:tr>
    </w:tbl>
    <w:p w14:paraId="4F3E8F03" w14:textId="77777777" w:rsidR="0008066B" w:rsidRDefault="0008066B">
      <w:r>
        <w:br w:type="page"/>
      </w:r>
    </w:p>
    <w:tbl>
      <w:tblPr>
        <w:tblW w:w="9229" w:type="dxa"/>
        <w:jc w:val="center"/>
        <w:tblInd w:w="55" w:type="dxa"/>
        <w:tblLayout w:type="fixed"/>
        <w:tblCellMar>
          <w:left w:w="70" w:type="dxa"/>
          <w:right w:w="70" w:type="dxa"/>
        </w:tblCellMar>
        <w:tblLook w:val="04A0" w:firstRow="1" w:lastRow="0" w:firstColumn="1" w:lastColumn="0" w:noHBand="0" w:noVBand="1"/>
      </w:tblPr>
      <w:tblGrid>
        <w:gridCol w:w="3740"/>
        <w:gridCol w:w="850"/>
        <w:gridCol w:w="3647"/>
        <w:gridCol w:w="992"/>
      </w:tblGrid>
      <w:tr w:rsidR="0008066B" w:rsidRPr="0008066B" w14:paraId="374C02C0"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46BBDF" w14:textId="025083DB" w:rsidR="0008066B" w:rsidRPr="0008066B" w:rsidRDefault="0008066B"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lastRenderedPageBreak/>
              <w:t>Unidades de aprendizaje plan de estudios vigente</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A2411E" w14:textId="5AE24AD3" w:rsidR="0008066B" w:rsidRPr="0008066B" w:rsidRDefault="0008066B"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t>Créditos</w:t>
            </w:r>
          </w:p>
        </w:tc>
        <w:tc>
          <w:tcPr>
            <w:tcW w:w="3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A8CCFB" w14:textId="4CD5C875" w:rsidR="0008066B" w:rsidRPr="0008066B" w:rsidRDefault="0008066B"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t>Unidades de aprendizaje plan de estudios reestructurado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CC6BAF" w14:textId="01B6FA1F" w:rsidR="0008066B" w:rsidRPr="0008066B" w:rsidRDefault="0008066B"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t>Créditos</w:t>
            </w:r>
          </w:p>
        </w:tc>
      </w:tr>
      <w:tr w:rsidR="004B71B9" w:rsidRPr="0008066B" w14:paraId="71ADCEFF"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7EEF4" w14:textId="2F65F141"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6C907" w14:textId="74E51457" w:rsidR="00061DC2" w:rsidRPr="0008066B" w:rsidRDefault="00061DC2" w:rsidP="000311D8">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AE8D6"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Química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33250"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4E145F3F"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B05B9" w14:textId="134A439F"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475210" w14:textId="2310E189" w:rsidR="00061DC2" w:rsidRPr="0008066B" w:rsidRDefault="00061DC2" w:rsidP="000311D8">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41111"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Expresión oral y escrita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FB089"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25795AA4"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6C7E1"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Programación de computadoras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EF454"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5</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702272"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Programación estructurada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6207D"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2281AB92"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970964"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Materiales y Dispositivos Electrónicos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00391"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59B09"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Fundamentos de semiconductores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95514"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0FFC6028"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FC891"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Redes de Cómputo</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E5C4A"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872ECB"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Redes de cómputo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AE62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3F9ECDB8"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186EA"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Redes inalámbricas y móviles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1BB8A"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A472A1"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Redes inalámbricas y móviles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CE47A0"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02B870AA"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46EAC7"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Electromagnetismo</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A9B374"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636D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Electricidad y magnetismo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82BDCF"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68B4BB63"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6E1A7"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Sensores e instrumentación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BB0D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C0B8A"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Sensores e instrumentación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63620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3FDEDB9B"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5AB8A"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Oscilaciones y ondas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2C086"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0A407"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Oscilaciones y ondas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1881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78F6F814"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BAFCF"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Diseño y programación de sistemas operativos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4849E"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509B3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Diseño y programación de sistemas operativos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00D9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3E83DAC7"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81260"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Bases de datos relacionados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5B123"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95166"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Bases de datos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48D0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0D739FBE"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CE0D4" w14:textId="59A91624"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Teoría de</w:t>
            </w:r>
            <w:r w:rsidRPr="0008066B">
              <w:rPr>
                <w:rFonts w:ascii="AvantGarde Bk BT" w:hAnsi="AvantGarde Bk BT" w:cs="Times New Roman"/>
                <w:b/>
                <w:bCs/>
                <w:sz w:val="18"/>
                <w:szCs w:val="18"/>
                <w:lang w:val="es-ES_tradnl" w:eastAsia="es-ES"/>
              </w:rPr>
              <w:t>l</w:t>
            </w:r>
            <w:r w:rsidRPr="0008066B">
              <w:rPr>
                <w:rFonts w:ascii="AvantGarde Bk BT" w:hAnsi="AvantGarde Bk BT" w:cs="Times New Roman"/>
                <w:sz w:val="18"/>
                <w:szCs w:val="18"/>
                <w:lang w:val="es-ES_tradnl" w:eastAsia="es-ES"/>
              </w:rPr>
              <w:t xml:space="preserve"> control</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A0B5E"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10</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2F3A2"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Teoría de</w:t>
            </w:r>
            <w:r w:rsidRPr="0008066B">
              <w:rPr>
                <w:rFonts w:ascii="AvantGarde Bk BT" w:hAnsi="AvantGarde Bk BT" w:cs="Times New Roman"/>
                <w:b/>
                <w:bCs/>
                <w:sz w:val="18"/>
                <w:szCs w:val="18"/>
                <w:lang w:val="es-ES_tradnl" w:eastAsia="es-ES"/>
              </w:rPr>
              <w:t>l</w:t>
            </w:r>
            <w:r w:rsidRPr="0008066B">
              <w:rPr>
                <w:rFonts w:ascii="AvantGarde Bk BT" w:hAnsi="AvantGarde Bk BT" w:cs="Times New Roman"/>
                <w:sz w:val="18"/>
                <w:szCs w:val="18"/>
                <w:lang w:val="es-ES_tradnl" w:eastAsia="es-ES"/>
              </w:rPr>
              <w:t xml:space="preserve"> control</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96990"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26AA93C3"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3FB31"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Ingeniería de software</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83F00"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59F52"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Ingeniería de software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DC8B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21B54A3C"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373E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Cálculo Computacional</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283D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8B2FD" w14:textId="46C346F5"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74C41" w14:textId="4C8603B6" w:rsidR="00061DC2" w:rsidRPr="0008066B" w:rsidRDefault="00061DC2" w:rsidP="000311D8">
            <w:pPr>
              <w:jc w:val="center"/>
              <w:rPr>
                <w:rFonts w:ascii="AvantGarde Bk BT" w:hAnsi="AvantGarde Bk BT" w:cs="Times New Roman"/>
                <w:sz w:val="18"/>
                <w:szCs w:val="18"/>
                <w:lang w:val="es-ES_tradnl" w:eastAsia="es-ES"/>
              </w:rPr>
            </w:pPr>
          </w:p>
        </w:tc>
      </w:tr>
      <w:tr w:rsidR="004B71B9" w:rsidRPr="0008066B" w14:paraId="0A2D3AF5"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D937F"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Microelectrónica 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4055B7"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251A82" w14:textId="4C494DBC"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76BC93" w14:textId="3337FF5D" w:rsidR="00061DC2" w:rsidRPr="0008066B" w:rsidRDefault="00061DC2" w:rsidP="000311D8">
            <w:pPr>
              <w:jc w:val="center"/>
              <w:rPr>
                <w:rFonts w:ascii="AvantGarde Bk BT" w:hAnsi="AvantGarde Bk BT" w:cs="Times New Roman"/>
                <w:sz w:val="18"/>
                <w:szCs w:val="18"/>
                <w:lang w:val="es-ES_tradnl" w:eastAsia="es-ES"/>
              </w:rPr>
            </w:pPr>
          </w:p>
        </w:tc>
      </w:tr>
      <w:tr w:rsidR="004B71B9" w:rsidRPr="0008066B" w14:paraId="42EAC1E4"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B7DAF"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Microelectrónica 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14A4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BB6B3" w14:textId="064C5301"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BCC552" w14:textId="3918F407" w:rsidR="00061DC2" w:rsidRPr="0008066B" w:rsidRDefault="00061DC2" w:rsidP="000311D8">
            <w:pPr>
              <w:jc w:val="center"/>
              <w:rPr>
                <w:rFonts w:ascii="AvantGarde Bk BT" w:hAnsi="AvantGarde Bk BT" w:cs="Times New Roman"/>
                <w:sz w:val="18"/>
                <w:szCs w:val="18"/>
                <w:lang w:val="es-ES_tradnl" w:eastAsia="es-ES"/>
              </w:rPr>
            </w:pPr>
          </w:p>
        </w:tc>
      </w:tr>
      <w:tr w:rsidR="004B71B9" w:rsidRPr="0008066B" w14:paraId="626DAC7E"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D1F45"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Compiladores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572EE"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56FEA3" w14:textId="0D567FE5"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37574" w14:textId="4A753561" w:rsidR="00061DC2" w:rsidRPr="0008066B" w:rsidRDefault="00061DC2" w:rsidP="000311D8">
            <w:pPr>
              <w:jc w:val="center"/>
              <w:rPr>
                <w:rFonts w:ascii="AvantGarde Bk BT" w:hAnsi="AvantGarde Bk BT" w:cs="Times New Roman"/>
                <w:sz w:val="18"/>
                <w:szCs w:val="18"/>
                <w:lang w:val="es-ES_tradnl" w:eastAsia="es-ES"/>
              </w:rPr>
            </w:pPr>
          </w:p>
        </w:tc>
      </w:tr>
      <w:tr w:rsidR="004B71B9" w:rsidRPr="0008066B" w14:paraId="0974BDF6"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F574F"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Lenguajes de Simulación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53D01"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4217E5" w14:textId="0D8DA521"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B7F71" w14:textId="0E04A321" w:rsidR="00061DC2" w:rsidRPr="0008066B" w:rsidRDefault="00061DC2" w:rsidP="000311D8">
            <w:pPr>
              <w:jc w:val="center"/>
              <w:rPr>
                <w:rFonts w:ascii="AvantGarde Bk BT" w:hAnsi="AvantGarde Bk BT" w:cs="Times New Roman"/>
                <w:sz w:val="18"/>
                <w:szCs w:val="18"/>
                <w:lang w:val="es-ES_tradnl" w:eastAsia="es-ES"/>
              </w:rPr>
            </w:pPr>
          </w:p>
        </w:tc>
      </w:tr>
      <w:tr w:rsidR="004B71B9" w:rsidRPr="0008066B" w14:paraId="57F2714E"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84AC6" w14:textId="62F2EF0B"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987E9" w14:textId="1CC972D5" w:rsidR="00061DC2" w:rsidRPr="0008066B" w:rsidRDefault="00061DC2" w:rsidP="000311D8">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FEAC3"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Programación avanzada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DEAB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6204F69C" w14:textId="77777777" w:rsidTr="000311D8">
        <w:trPr>
          <w:trHeight w:val="304"/>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19CB9" w14:textId="77471630"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62172" w14:textId="7D2B3435" w:rsidR="00061DC2" w:rsidRPr="0008066B" w:rsidRDefault="00061DC2" w:rsidP="000311D8">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E141D"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Electrónica de potencia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6868E"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1FF33B81"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5B6C7" w14:textId="7D7ED05C"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1F705" w14:textId="050C440C" w:rsidR="00061DC2" w:rsidRPr="0008066B" w:rsidRDefault="00061DC2" w:rsidP="000311D8">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9E1EB5"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Programación de sistemas reconfigurables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CDFD2"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1D7ACCCE"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E90E4" w14:textId="429B461E"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9612E" w14:textId="59DDCADB" w:rsidR="00061DC2" w:rsidRPr="0008066B" w:rsidRDefault="00061DC2" w:rsidP="000311D8">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20032"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Formulación y evaluación de proyectos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E59E0"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6CA63447"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0FB9EE" w14:textId="2CBC2B38"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C90B0" w14:textId="49D2E041" w:rsidR="00061DC2" w:rsidRPr="0008066B" w:rsidRDefault="00061DC2" w:rsidP="000311D8">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796B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Sistemas de adquisición de datos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EB29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72C9A2BC"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07770" w14:textId="39F20072"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2D00A" w14:textId="1407DF4C" w:rsidR="00061DC2" w:rsidRPr="0008066B" w:rsidRDefault="00061DC2" w:rsidP="000311D8">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3ECFF"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Microcontroladores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7B28E"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37117AAA"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50C7E" w14:textId="0D0E1DD6"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D23E6" w14:textId="719B4932" w:rsidR="00061DC2" w:rsidRPr="0008066B" w:rsidRDefault="00061DC2" w:rsidP="000311D8">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71E80"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Controladores lógicos programables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9D65D"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0CB7139A"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9BA42D" w14:textId="6D53F4AE"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612B6" w14:textId="48DE983E" w:rsidR="00061DC2" w:rsidRPr="0008066B" w:rsidRDefault="00061DC2" w:rsidP="000311D8">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8AB14"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Desarrollo de productos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80BB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r>
      <w:tr w:rsidR="004B71B9" w:rsidRPr="0008066B" w14:paraId="0073DB5B"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7A86D"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Criptografía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54141"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5246A"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Criptografía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F2F37E"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31B4D66E"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7B2D67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Sistemas de Telecomunicación</w:t>
            </w:r>
          </w:p>
        </w:tc>
        <w:tc>
          <w:tcPr>
            <w:tcW w:w="85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2DAC470"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3DAED208"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Sistemas de Telecomunicación</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6BC5279" w14:textId="1E83650E"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30A8E4B9" w14:textId="77777777" w:rsidTr="000311D8">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31826"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Antenas y propagación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1229A6"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46F7D"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Antenas y propagación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C5FDDC" w14:textId="77777777" w:rsidR="00061DC2" w:rsidRPr="0008066B" w:rsidRDefault="00061DC2" w:rsidP="000311D8">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bl>
    <w:p w14:paraId="39E86D8F" w14:textId="77777777" w:rsidR="0008066B" w:rsidRDefault="0008066B">
      <w:r>
        <w:br w:type="page"/>
      </w:r>
    </w:p>
    <w:tbl>
      <w:tblPr>
        <w:tblW w:w="9229" w:type="dxa"/>
        <w:jc w:val="center"/>
        <w:tblInd w:w="55" w:type="dxa"/>
        <w:tblLayout w:type="fixed"/>
        <w:tblCellMar>
          <w:left w:w="70" w:type="dxa"/>
          <w:right w:w="70" w:type="dxa"/>
        </w:tblCellMar>
        <w:tblLook w:val="04A0" w:firstRow="1" w:lastRow="0" w:firstColumn="1" w:lastColumn="0" w:noHBand="0" w:noVBand="1"/>
      </w:tblPr>
      <w:tblGrid>
        <w:gridCol w:w="3740"/>
        <w:gridCol w:w="850"/>
        <w:gridCol w:w="3647"/>
        <w:gridCol w:w="992"/>
      </w:tblGrid>
      <w:tr w:rsidR="0008066B" w:rsidRPr="0008066B" w14:paraId="4C6E4ECE"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6B7B0" w14:textId="62900CE3" w:rsidR="0008066B" w:rsidRPr="0008066B" w:rsidRDefault="0008066B"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lastRenderedPageBreak/>
              <w:t>Unidades de aprendizaje plan de estudios vigente</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C18C9E" w14:textId="6DA2A305" w:rsidR="0008066B" w:rsidRPr="0008066B" w:rsidRDefault="0008066B"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t>Créditos</w:t>
            </w:r>
          </w:p>
        </w:tc>
        <w:tc>
          <w:tcPr>
            <w:tcW w:w="3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3C4D49" w14:textId="5352EB54" w:rsidR="0008066B" w:rsidRPr="0008066B" w:rsidRDefault="00212829"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t>Unidades de aprendizaje plan de estudios reestructurado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DB2BA" w14:textId="3C5B347F" w:rsidR="0008066B" w:rsidRPr="0008066B" w:rsidRDefault="00212829"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t>Créditos</w:t>
            </w:r>
          </w:p>
        </w:tc>
      </w:tr>
      <w:tr w:rsidR="004B71B9" w:rsidRPr="0008066B" w14:paraId="2C982261"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5B542A" w14:textId="704FA135"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Sistemas de radiofrecuencia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8A99E"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014D9"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Sistemas de radiofrecuencia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3CABD0"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232A3DE3" w14:textId="77777777" w:rsidTr="001A67A4">
        <w:trPr>
          <w:trHeight w:val="300"/>
          <w:jc w:val="center"/>
        </w:trPr>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BB894"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Transmisores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501B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6EF424"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Transmisores y receptores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98C0D2"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33F67249"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50236" w14:textId="4E30F3AB"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Receptores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295CD"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B9BE8D" w14:textId="77777777" w:rsidR="00061DC2" w:rsidRPr="0008066B" w:rsidRDefault="00061DC2" w:rsidP="001A67A4">
            <w:pPr>
              <w:jc w:val="center"/>
              <w:rPr>
                <w:rFonts w:ascii="AvantGarde Bk BT" w:hAnsi="AvantGarde Bk BT" w:cs="Times New Roman"/>
                <w:sz w:val="18"/>
                <w:szCs w:val="18"/>
                <w:lang w:val="es-ES_tradnl" w:eastAsia="es-E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D00256" w14:textId="77777777"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23B0E570"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8B3A95"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Microondas y satélites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3145C"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0EA09"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Microondas y satélites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5F2239"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17A67FCC"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EAF8F" w14:textId="4700D3FE"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81F1CA" w14:textId="05D18E32"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5C15A"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Teoría electromagnética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773EA"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3CF16166"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179E4" w14:textId="5348BC40"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E164B" w14:textId="286AC3E9"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9F564"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Redes de banda ancha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7D55F"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38AEF7E3"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24F43" w14:textId="22EA8143"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78294" w14:textId="196DA2FC"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914F2"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Normatividad en telecomunicaciones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5760E"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7D102B21"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68A299" w14:textId="1E126781"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286F8" w14:textId="43197E0E"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70CB8E"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 xml:space="preserve">Dispositivos </w:t>
            </w:r>
            <w:proofErr w:type="spellStart"/>
            <w:r w:rsidRPr="0008066B">
              <w:rPr>
                <w:rFonts w:ascii="AvantGarde Bk BT" w:hAnsi="AvantGarde Bk BT" w:cs="Times New Roman"/>
                <w:sz w:val="18"/>
                <w:szCs w:val="18"/>
                <w:lang w:val="es-ES_tradnl" w:eastAsia="es-ES"/>
              </w:rPr>
              <w:t>Optoelectrónicos</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E0345"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2E9F730F"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53929D" w14:textId="4405AFC9"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2C8B18" w14:textId="29357D8D"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0ED8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Comunicaciones por fibra óptica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4939B"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7420A549"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DC072" w14:textId="041E414D"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C9F85" w14:textId="17BBC77F"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07D72"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Sensores ópticos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946DF"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2024A30A"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1DE47" w14:textId="19E1002C"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690DE7" w14:textId="67D051D4"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73506"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Láser</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A2CC8"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38B6CED8"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F7AD1" w14:textId="3DE0148C"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78900" w14:textId="5881133A"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FC679"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Control avanzado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E0B5E"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0FD0E25E"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A0910" w14:textId="6ACB8623"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A876C" w14:textId="1CE5E667"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A278E"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Fibra óptica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C4CF4"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49357E38" w14:textId="77777777" w:rsidTr="001A67A4">
        <w:trPr>
          <w:trHeight w:val="50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8ECB1" w14:textId="3AC4B04C"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D2A27" w14:textId="26AC13E6"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6EA9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Protocolos de comunicación en microcontroladores y microprocesadores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192B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77E88AA0"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38162B" w14:textId="3284328D"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731B6" w14:textId="14941674"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ACE8A"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Microprocesadores de sistemas mínimos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2392F"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0CE19A22"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B1210" w14:textId="102E21B5"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0C60E" w14:textId="54CFCDC2"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AE38D"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Arquitectura de dispositivos electrónicos digitales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8513E"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71E26827"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E2BF53" w14:textId="43155D60"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2BD1A" w14:textId="25ABF3CF"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D622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Procesamiento de señales digitales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AD4CB"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00C00647"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C29C7A" w14:textId="50B50E0F"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9B4FB" w14:textId="4CE948B0"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A0F805"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Programación en tiempo real</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7B4CE"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6780B169"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D7130" w14:textId="2C966FB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C1C66" w14:textId="224888EA"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A51D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Sistemas embebidos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193D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4BC4A931"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22E5FB" w14:textId="53B92CC8"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DAA0D" w14:textId="01F7E235"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15C5C"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Redes de sistemas embebidos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112A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3D18BCBD"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B9C8F"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Diseño interactivo I</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1F909"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B950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Diseño interactivo 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00CD2"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6E685C4F"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D8070"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Diseño Interactivo II</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54A77"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681C8"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Diseño Interactivo II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ADCB97"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2FC0E109"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A3797"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Modelado y Animación 3D</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35D1F"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829C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Diseño y modelado en 3D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6B37E"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179F885F"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5DE34" w14:textId="0137E964"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 xml:space="preserve">Narrativa y </w:t>
            </w:r>
            <w:r w:rsidR="00212829" w:rsidRPr="0008066B">
              <w:rPr>
                <w:rFonts w:ascii="AvantGarde Bk BT" w:hAnsi="AvantGarde Bk BT" w:cs="Times New Roman"/>
                <w:sz w:val="18"/>
                <w:szCs w:val="18"/>
                <w:lang w:val="es-ES_tradnl" w:eastAsia="es-ES"/>
              </w:rPr>
              <w:t>guion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A32C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69E2FD"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 xml:space="preserve">Narrativa y </w:t>
            </w:r>
            <w:proofErr w:type="spellStart"/>
            <w:r w:rsidRPr="0008066B">
              <w:rPr>
                <w:rFonts w:ascii="AvantGarde Bk BT" w:hAnsi="AvantGarde Bk BT" w:cs="Times New Roman"/>
                <w:sz w:val="18"/>
                <w:szCs w:val="18"/>
                <w:lang w:val="es-ES_tradnl" w:eastAsia="es-ES"/>
              </w:rPr>
              <w:t>guión</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5EBB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5F154CB9"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3F5849"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Inteligencia Artificial Clásica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AD61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631314"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Inteligencia Artificial</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DFDC5B"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7958B51C"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D41DA"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Geometría Computacional</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4309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82BDA"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Geometría Computacional</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729BB"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516F3911"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8ECA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Métodos de optimización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0AC74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B28F5"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Métodos de optimización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AF341D"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r>
      <w:tr w:rsidR="004B71B9" w:rsidRPr="0008066B" w14:paraId="6916DC4C"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D16D2"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Sistemas robóticas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1415E"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58D22"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Sistemas robóticos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4575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r>
      <w:tr w:rsidR="004B71B9" w:rsidRPr="0008066B" w14:paraId="4C062B15"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E44F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Sistemas robóticos avanzados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7E2FD"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BCD0A"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Sistemas robóticos avanzados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5DD44"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9</w:t>
            </w:r>
          </w:p>
        </w:tc>
      </w:tr>
    </w:tbl>
    <w:p w14:paraId="23615189" w14:textId="77777777" w:rsidR="00212829" w:rsidRDefault="00212829">
      <w:r>
        <w:br w:type="page"/>
      </w:r>
    </w:p>
    <w:tbl>
      <w:tblPr>
        <w:tblW w:w="9229" w:type="dxa"/>
        <w:jc w:val="center"/>
        <w:tblInd w:w="55" w:type="dxa"/>
        <w:tblLayout w:type="fixed"/>
        <w:tblCellMar>
          <w:left w:w="70" w:type="dxa"/>
          <w:right w:w="70" w:type="dxa"/>
        </w:tblCellMar>
        <w:tblLook w:val="04A0" w:firstRow="1" w:lastRow="0" w:firstColumn="1" w:lastColumn="0" w:noHBand="0" w:noVBand="1"/>
      </w:tblPr>
      <w:tblGrid>
        <w:gridCol w:w="3740"/>
        <w:gridCol w:w="850"/>
        <w:gridCol w:w="3647"/>
        <w:gridCol w:w="992"/>
      </w:tblGrid>
      <w:tr w:rsidR="00212829" w:rsidRPr="0008066B" w14:paraId="1B873672"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DE28B3E" w14:textId="4A230DDF" w:rsidR="00212829" w:rsidRPr="0008066B" w:rsidRDefault="00212829"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lastRenderedPageBreak/>
              <w:t>Unidades de aprendizaje plan de estudios vigente</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04A41C" w14:textId="366233F7" w:rsidR="00212829" w:rsidRPr="0008066B" w:rsidRDefault="00212829"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t>Créditos</w:t>
            </w:r>
          </w:p>
        </w:tc>
        <w:tc>
          <w:tcPr>
            <w:tcW w:w="3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8B72A" w14:textId="2C812A9A" w:rsidR="00212829" w:rsidRPr="0008066B" w:rsidRDefault="00212829"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t>Unidades de aprendizaje plan de estudios reestructurado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79CCD" w14:textId="1881AB2F" w:rsidR="00212829" w:rsidRPr="0008066B" w:rsidRDefault="00212829"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t>Créditos</w:t>
            </w:r>
          </w:p>
        </w:tc>
      </w:tr>
      <w:tr w:rsidR="004B71B9" w:rsidRPr="0008066B" w14:paraId="40563F36"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AF9302" w14:textId="1DADADCC"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7670E" w14:textId="2AF13AD6"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2947D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Impacto ambiental de las obras de ingeniería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524ED"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4C5CAF8E"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C3CD6A" w14:textId="036AF86A"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C35CC" w14:textId="39C8B7BA"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8A83B"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Programación para dispositivos móviles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7AA01A"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9</w:t>
            </w:r>
          </w:p>
        </w:tc>
      </w:tr>
      <w:tr w:rsidR="004B71B9" w:rsidRPr="0008066B" w14:paraId="697CAC0D"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7B793" w14:textId="643D1D68"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A45D6" w14:textId="179DF986"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B60EDE"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Programación en software especializado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51252"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9</w:t>
            </w:r>
          </w:p>
        </w:tc>
      </w:tr>
      <w:tr w:rsidR="004B71B9" w:rsidRPr="0008066B" w14:paraId="09557206"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16DE0" w14:textId="227A3BE2"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10D94" w14:textId="46581B67"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2D37D"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Ingeniería económica aplicada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82B6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r>
      <w:tr w:rsidR="004B71B9" w:rsidRPr="0008066B" w14:paraId="779BBEFB"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409CD" w14:textId="3D201124"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8CB19" w14:textId="123E59F0"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45ED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Actuadores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63E95"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9</w:t>
            </w:r>
          </w:p>
        </w:tc>
      </w:tr>
      <w:tr w:rsidR="004B71B9" w:rsidRPr="0008066B" w14:paraId="51406D0C"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FA8FC2"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Historia de la tecnología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9C099"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9</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E6D1F"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Historia de la tecnología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D194C"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756D8541"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A4498A" w14:textId="7D0D0714"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6075A" w14:textId="77D581A0"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4E7D5"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Ciencia, tecnología y sociedad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E8B94"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43C4B22F"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9DFC50" w14:textId="54DABE9A"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E5398B" w14:textId="66CEEDF0"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D50FB"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Historia de la ciencia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86B99"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514D3315"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49A9A" w14:textId="2B8B01C8"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BE482" w14:textId="0ED01739"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A0BB2"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Deontología histórica de la ciencia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F758B"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770100F1"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D8173" w14:textId="601796B5"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BE3EF" w14:textId="03FD9605"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4026A" w14:textId="3270DF63"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Ética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D9E5B"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27E75362"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8E0F5D" w14:textId="2F369AD4"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05FB0" w14:textId="5CDE83E4"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3DB59" w14:textId="5F76A99A"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Propiedad Intelectual</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2BB46"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6BE06B82"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6A01B" w14:textId="665568BC"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E90CEB" w14:textId="759FF4CC"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1566F" w14:textId="1217EF66" w:rsidR="00061DC2" w:rsidRPr="0008066B" w:rsidRDefault="008E5DF8"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Plan de Negocios 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7DA99B" w14:textId="7DF05B82" w:rsidR="00061DC2" w:rsidRPr="0008066B" w:rsidRDefault="00503ED5"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r>
      <w:tr w:rsidR="008E5DF8" w:rsidRPr="0008066B" w14:paraId="23E76401"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28A1EA" w14:textId="1F62C03D" w:rsidR="008E5DF8" w:rsidRPr="0008066B" w:rsidRDefault="008E5DF8"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BD8770F" w14:textId="77777777" w:rsidR="008E5DF8" w:rsidRPr="0008066B" w:rsidRDefault="008E5DF8"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tcPr>
          <w:p w14:paraId="2A5C4741" w14:textId="4186DBDE" w:rsidR="008E5DF8" w:rsidRPr="0008066B" w:rsidRDefault="008E5DF8"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Plan de Negocios II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126430F" w14:textId="7FD94950" w:rsidR="008E5DF8" w:rsidRPr="0008066B" w:rsidRDefault="00503ED5"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r>
      <w:tr w:rsidR="004B71B9" w:rsidRPr="0008066B" w14:paraId="1A4A33F5"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895004" w14:textId="147F23A8"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F719B" w14:textId="6C87AD15"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6447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Liderazgo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BC63B8"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r>
      <w:tr w:rsidR="004B71B9" w:rsidRPr="0008066B" w14:paraId="5EEC469D"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B7F4A1" w14:textId="2C0802A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087EC" w14:textId="4A5A9C9B"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DB54DC"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Administración de negocios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33385"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r>
      <w:tr w:rsidR="004B71B9" w:rsidRPr="0008066B" w14:paraId="7FE8D1C6"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5DD1F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Biología Molecular</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C13BF"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E5043" w14:textId="1136BB48"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A1E49" w14:textId="7BBB6BE1"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0FE88219"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4917E"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Estadística Bayesiana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E4C4B"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19197" w14:textId="602695D1"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B3E7A" w14:textId="434E4F2A"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7D2EFA7D"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3C04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Genética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3B99D"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46565" w14:textId="2E3FC8BD"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2B7BA" w14:textId="6004C344"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1B6EDFBD"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4C75CA"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Genómica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F7AE9"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2AFCC8" w14:textId="31C3E1EB"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307114" w14:textId="42BEC285"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6B6898F3"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A167A"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Minería de datos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8CFE5E"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730E4" w14:textId="2B3953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B8560" w14:textId="5143CC54"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4A86BF77"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0A3C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Programación Evolutiva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6F828"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AF696" w14:textId="31029306"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2D372" w14:textId="4ACF2538"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65CF6C8E"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C063B" w14:textId="77777777" w:rsidR="00061DC2" w:rsidRPr="0008066B" w:rsidRDefault="00061DC2" w:rsidP="001A67A4">
            <w:pPr>
              <w:jc w:val="center"/>
              <w:rPr>
                <w:rFonts w:ascii="AvantGarde Bk BT" w:hAnsi="AvantGarde Bk BT" w:cs="Times New Roman"/>
                <w:sz w:val="18"/>
                <w:szCs w:val="18"/>
                <w:lang w:val="es-ES_tradnl" w:eastAsia="es-ES"/>
              </w:rPr>
            </w:pPr>
            <w:proofErr w:type="spellStart"/>
            <w:r w:rsidRPr="0008066B">
              <w:rPr>
                <w:rFonts w:ascii="AvantGarde Bk BT" w:hAnsi="AvantGarde Bk BT" w:cs="Times New Roman"/>
                <w:sz w:val="18"/>
                <w:szCs w:val="18"/>
                <w:lang w:val="es-ES_tradnl" w:eastAsia="es-ES"/>
              </w:rPr>
              <w:t>Proteómica</w:t>
            </w:r>
            <w:proofErr w:type="spell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7E2A6"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EAC48" w14:textId="07D3BF99"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425EA" w14:textId="6169F36C"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7D59A108"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8468AA"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Redes Neuronales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01CDF"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06C0F" w14:textId="38AC61D5"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E3525" w14:textId="4831FBEC"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2EB7E41A"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3B2E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 xml:space="preserve">Teoría de Juegos y Cadenas de </w:t>
            </w:r>
            <w:proofErr w:type="spellStart"/>
            <w:r w:rsidRPr="0008066B">
              <w:rPr>
                <w:rFonts w:ascii="AvantGarde Bk BT" w:hAnsi="AvantGarde Bk BT" w:cs="Times New Roman"/>
                <w:sz w:val="18"/>
                <w:szCs w:val="18"/>
                <w:lang w:val="es-ES_tradnl" w:eastAsia="es-ES"/>
              </w:rPr>
              <w:t>Markov</w:t>
            </w:r>
            <w:proofErr w:type="spell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24F0F"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FCCE3" w14:textId="409A7AE1"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740385" w14:textId="0168E408"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2509EC9B"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68AAA"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Teoría de la Complejidad Computacional</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29810"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084C4" w14:textId="3000B5AA"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21CDC" w14:textId="2645FB6D"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38073CF5"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6B122"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Análisis y Procesamiento de Imágenes Geográficas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60904"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4C9FA" w14:textId="65CB3A35"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54865" w14:textId="4084EEE4"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097B9A28"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BA5CEC"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Cartografía Digital</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B7C02"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21545C" w14:textId="46CD64B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E1C2C" w14:textId="509D89AF"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698B3714"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59FA9"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Fotogrametría Digital</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AF9E6"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1CEC8" w14:textId="46B7EA2C"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6D3E1" w14:textId="189F6D88" w:rsidR="00061DC2" w:rsidRPr="0008066B" w:rsidRDefault="00061DC2" w:rsidP="001A67A4">
            <w:pPr>
              <w:jc w:val="center"/>
              <w:rPr>
                <w:rFonts w:ascii="AvantGarde Bk BT" w:hAnsi="AvantGarde Bk BT" w:cs="Times New Roman"/>
                <w:sz w:val="18"/>
                <w:szCs w:val="18"/>
                <w:lang w:val="es-ES_tradnl" w:eastAsia="es-ES"/>
              </w:rPr>
            </w:pPr>
          </w:p>
        </w:tc>
      </w:tr>
    </w:tbl>
    <w:p w14:paraId="3B84D23B" w14:textId="77777777" w:rsidR="00212829" w:rsidRDefault="00212829">
      <w:r>
        <w:br w:type="page"/>
      </w:r>
    </w:p>
    <w:tbl>
      <w:tblPr>
        <w:tblW w:w="9229" w:type="dxa"/>
        <w:jc w:val="center"/>
        <w:tblInd w:w="55" w:type="dxa"/>
        <w:tblLayout w:type="fixed"/>
        <w:tblCellMar>
          <w:left w:w="70" w:type="dxa"/>
          <w:right w:w="70" w:type="dxa"/>
        </w:tblCellMar>
        <w:tblLook w:val="04A0" w:firstRow="1" w:lastRow="0" w:firstColumn="1" w:lastColumn="0" w:noHBand="0" w:noVBand="1"/>
      </w:tblPr>
      <w:tblGrid>
        <w:gridCol w:w="3740"/>
        <w:gridCol w:w="850"/>
        <w:gridCol w:w="3647"/>
        <w:gridCol w:w="992"/>
      </w:tblGrid>
      <w:tr w:rsidR="00212829" w:rsidRPr="0008066B" w14:paraId="640FE86A"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4F9891A" w14:textId="014F02EA" w:rsidR="00212829" w:rsidRPr="0008066B" w:rsidRDefault="00212829"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lastRenderedPageBreak/>
              <w:t>Unidades de aprendizaje plan de estudios vigente</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0D8410" w14:textId="6A92EA5B" w:rsidR="00212829" w:rsidRPr="0008066B" w:rsidRDefault="00212829"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t>Créditos</w:t>
            </w:r>
          </w:p>
        </w:tc>
        <w:tc>
          <w:tcPr>
            <w:tcW w:w="3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901695" w14:textId="7AD6EF68" w:rsidR="00212829" w:rsidRPr="0008066B" w:rsidRDefault="00212829"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t>Unidades de aprendizaje plan de estudios reestructurado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F1184" w14:textId="63729DEC" w:rsidR="00212829" w:rsidRPr="0008066B" w:rsidRDefault="00212829"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t>Créditos</w:t>
            </w:r>
          </w:p>
        </w:tc>
      </w:tr>
      <w:tr w:rsidR="004B71B9" w:rsidRPr="0008066B" w14:paraId="3166CBF8"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CDA07" w14:textId="05EBA0CF"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Geodesia y Topografía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4F74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EB26F" w14:textId="3739C230"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03826" w14:textId="3DDB85BA"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69B54A65"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BAB7B" w14:textId="77777777" w:rsidR="00061DC2" w:rsidRPr="0008066B" w:rsidRDefault="00061DC2" w:rsidP="001A67A4">
            <w:pPr>
              <w:jc w:val="center"/>
              <w:rPr>
                <w:rFonts w:ascii="AvantGarde Bk BT" w:hAnsi="AvantGarde Bk BT" w:cs="Times New Roman"/>
                <w:sz w:val="18"/>
                <w:szCs w:val="18"/>
                <w:lang w:val="es-ES_tradnl" w:eastAsia="es-ES"/>
              </w:rPr>
            </w:pPr>
            <w:proofErr w:type="spellStart"/>
            <w:r w:rsidRPr="0008066B">
              <w:rPr>
                <w:rFonts w:ascii="AvantGarde Bk BT" w:hAnsi="AvantGarde Bk BT" w:cs="Times New Roman"/>
                <w:sz w:val="18"/>
                <w:szCs w:val="18"/>
                <w:lang w:val="es-ES_tradnl" w:eastAsia="es-ES"/>
              </w:rPr>
              <w:t>Geoestadística</w:t>
            </w:r>
            <w:proofErr w:type="spell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E64FB"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495BF" w14:textId="29A605B1"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81B2CD" w14:textId="613517F6"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2F1658A1"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4027E"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Geomorfología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09B0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73953" w14:textId="4CE52F34"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EF553" w14:textId="0F50BAE1"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4A0A527E"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2EC7D"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Sensores Remotos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71C47"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14915B" w14:textId="271E0D2D"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9276C" w14:textId="46EC3D1B"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77C511FA"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B9A26"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Sistemas de Información Geográfica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54646"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05B430" w14:textId="6FF112C4"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E573A" w14:textId="0E69E0DE"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39D3A4AD"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4F8FB7"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Sistemas Globales de Navegación por Satélite</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94EE6"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64AB36" w14:textId="0EE45B46"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938C4" w14:textId="698E4FDD"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3DDFC9AD"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142CA"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Teledetección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BECDD"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ABDF1" w14:textId="139ABD69"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E5905A" w14:textId="32611CBE"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012F30E8"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8CAC9" w14:textId="77777777" w:rsidR="00061DC2" w:rsidRPr="0008066B" w:rsidRDefault="00061DC2" w:rsidP="001A67A4">
            <w:pPr>
              <w:jc w:val="center"/>
              <w:rPr>
                <w:rFonts w:ascii="AvantGarde Bk BT" w:hAnsi="AvantGarde Bk BT" w:cs="Times New Roman"/>
                <w:sz w:val="18"/>
                <w:szCs w:val="18"/>
                <w:lang w:val="es-ES_tradnl" w:eastAsia="es-ES"/>
              </w:rPr>
            </w:pPr>
            <w:proofErr w:type="spellStart"/>
            <w:r w:rsidRPr="0008066B">
              <w:rPr>
                <w:rFonts w:ascii="AvantGarde Bk BT" w:hAnsi="AvantGarde Bk BT" w:cs="Times New Roman"/>
                <w:sz w:val="18"/>
                <w:szCs w:val="18"/>
                <w:lang w:val="es-ES_tradnl" w:eastAsia="es-ES"/>
              </w:rPr>
              <w:t>Interfase</w:t>
            </w:r>
            <w:proofErr w:type="spellEnd"/>
            <w:r w:rsidRPr="0008066B">
              <w:rPr>
                <w:rFonts w:ascii="AvantGarde Bk BT" w:hAnsi="AvantGarde Bk BT" w:cs="Times New Roman"/>
                <w:sz w:val="18"/>
                <w:szCs w:val="18"/>
                <w:lang w:val="es-ES_tradnl" w:eastAsia="es-ES"/>
              </w:rPr>
              <w:t xml:space="preserve"> Hombre Máquina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87228"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60735F" w14:textId="52987652"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6F3AE" w14:textId="3E0004B3"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0C903531"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73EDD4"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 xml:space="preserve">Modelos </w:t>
            </w:r>
            <w:proofErr w:type="spellStart"/>
            <w:r w:rsidRPr="0008066B">
              <w:rPr>
                <w:rFonts w:ascii="AvantGarde Bk BT" w:hAnsi="AvantGarde Bk BT" w:cs="Times New Roman"/>
                <w:sz w:val="18"/>
                <w:szCs w:val="18"/>
                <w:lang w:val="es-ES_tradnl" w:eastAsia="es-ES"/>
              </w:rPr>
              <w:t>Algrebaicos</w:t>
            </w:r>
            <w:proofErr w:type="spellEnd"/>
            <w:r w:rsidRPr="0008066B">
              <w:rPr>
                <w:rFonts w:ascii="AvantGarde Bk BT" w:hAnsi="AvantGarde Bk BT" w:cs="Times New Roman"/>
                <w:sz w:val="18"/>
                <w:szCs w:val="18"/>
                <w:lang w:val="es-ES_tradnl" w:eastAsia="es-ES"/>
              </w:rPr>
              <w:t xml:space="preserve"> para el diseño</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7A4AD"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54AD7" w14:textId="21C129DC"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4EEF6" w14:textId="0A6FA6CE"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2A4924ED"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53E1E"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Multimedia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CC9E8"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AAE48" w14:textId="785EE40E"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Multimedia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CFAAB" w14:textId="6B5FE844"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r>
      <w:tr w:rsidR="004B71B9" w:rsidRPr="0008066B" w14:paraId="1615C57E"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A516B"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Producción de Imágenes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24DFD"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6ADC3" w14:textId="595E6A38"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4FD4A" w14:textId="161DC761"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745DD09B"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4642CC"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Sonido Digital</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D65A7"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16D77" w14:textId="0F769056"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1581A" w14:textId="528BDA47"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1E5A95F7"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8D17B"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Tratamiento Digital de la Palabra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9293C"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FBC90" w14:textId="5A41C7FB"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1AB03" w14:textId="28A1E17F"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503146DA"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7F295"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Inteligencia Artificial Avanzada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20D67"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90900" w14:textId="65547B88"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B2403" w14:textId="75140BA9"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430285E6"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80924"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Ingeniería de Software Avanzado</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36BCA"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B09B0" w14:textId="1D104AE2"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F6E97" w14:textId="15157694"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0568F878"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D7A9BC"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Análisis de imágenes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781B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72875" w14:textId="7372C143"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80372" w14:textId="146D1BB5"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37DC6465"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10D515"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 xml:space="preserve">Análisis de Señales </w:t>
            </w:r>
            <w:proofErr w:type="spellStart"/>
            <w:r w:rsidRPr="0008066B">
              <w:rPr>
                <w:rFonts w:ascii="AvantGarde Bk BT" w:hAnsi="AvantGarde Bk BT" w:cs="Times New Roman"/>
                <w:sz w:val="18"/>
                <w:szCs w:val="18"/>
                <w:lang w:val="es-ES_tradnl" w:eastAsia="es-ES"/>
              </w:rPr>
              <w:t>Bioeléctricas</w:t>
            </w:r>
            <w:proofErr w:type="spell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B5707"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D67D8F" w14:textId="38CCA5AD"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BC4DF" w14:textId="1DFCBD29"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46569584"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4582D"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Análisis de Señales Biomecánicas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B775E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26080" w14:textId="03F1832C"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D02F0" w14:textId="6341E814"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6AB4DDAE"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B2CB1D"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Códigos Correctores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6C91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C4721" w14:textId="727130D6"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17F14" w14:textId="7B6B7F52"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733ED1B9"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A95DFD"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Espectroscopia Acústica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77D76"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50DCE" w14:textId="6600571C"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F6E15" w14:textId="361AC3C9"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373AFAEE"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00ABF4"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Espectroscopia Óptica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D19252"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73619" w14:textId="3BD5BE1A"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31C8C" w14:textId="11EABB3F"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7966EF12"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94EA8"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Procesamiento Digital de Señales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B66D7"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4F77B" w14:textId="751E2485"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71E6C" w14:textId="206BEAD8"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200247E5"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E7D92"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Procesamiento de Señales Médicas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449F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57ECA" w14:textId="671D22EE"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DD5DD" w14:textId="63D1E2B8"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60DBDB26"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CD00B"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Segmentación de Imágenes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60426"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9EA97" w14:textId="05F39A05"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9972F3" w14:textId="6D6857E1"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27A0F534"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318D8"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Tratamiento y Filtrado de Imágenes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D00B7"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15C34" w14:textId="57003711"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1AE3C6" w14:textId="3E4D6968"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09943DD6"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B904C"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Tomografía Óptica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BAD98"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F6EF8" w14:textId="3AD199A4"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0F644" w14:textId="160000C6"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5E4FD904"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714F7E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Comunicaciones Ópticas</w:t>
            </w:r>
          </w:p>
        </w:tc>
        <w:tc>
          <w:tcPr>
            <w:tcW w:w="85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A767B56"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E664ABD" w14:textId="192A5764"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54E0CDA" w14:textId="0867584B"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50F1EF59"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84555C8"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Optoelectrónica</w:t>
            </w:r>
          </w:p>
        </w:tc>
        <w:tc>
          <w:tcPr>
            <w:tcW w:w="85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6F89FA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B112315" w14:textId="7FB2FB3A"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B7BA18F" w14:textId="105CD2F0"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6B119A05"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7801AC"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Telefonía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5033E"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A40C2" w14:textId="54150632"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532726" w14:textId="459B912B"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7F77213C"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E9B05"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Control Digital</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9DC330"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6075E" w14:textId="7C1CF2C3"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56F99" w14:textId="7D9A225D" w:rsidR="00061DC2" w:rsidRPr="0008066B" w:rsidRDefault="00061DC2" w:rsidP="001A67A4">
            <w:pPr>
              <w:jc w:val="center"/>
              <w:rPr>
                <w:rFonts w:ascii="AvantGarde Bk BT" w:hAnsi="AvantGarde Bk BT" w:cs="Times New Roman"/>
                <w:sz w:val="18"/>
                <w:szCs w:val="18"/>
                <w:lang w:val="es-ES_tradnl" w:eastAsia="es-ES"/>
              </w:rPr>
            </w:pPr>
          </w:p>
        </w:tc>
      </w:tr>
    </w:tbl>
    <w:p w14:paraId="37FF1FA2" w14:textId="77777777" w:rsidR="00212829" w:rsidRDefault="00212829">
      <w:r>
        <w:br w:type="page"/>
      </w:r>
    </w:p>
    <w:tbl>
      <w:tblPr>
        <w:tblW w:w="9229" w:type="dxa"/>
        <w:jc w:val="center"/>
        <w:tblInd w:w="55" w:type="dxa"/>
        <w:tblLayout w:type="fixed"/>
        <w:tblCellMar>
          <w:left w:w="70" w:type="dxa"/>
          <w:right w:w="70" w:type="dxa"/>
        </w:tblCellMar>
        <w:tblLook w:val="04A0" w:firstRow="1" w:lastRow="0" w:firstColumn="1" w:lastColumn="0" w:noHBand="0" w:noVBand="1"/>
      </w:tblPr>
      <w:tblGrid>
        <w:gridCol w:w="3740"/>
        <w:gridCol w:w="850"/>
        <w:gridCol w:w="3647"/>
        <w:gridCol w:w="992"/>
      </w:tblGrid>
      <w:tr w:rsidR="00212829" w:rsidRPr="0008066B" w14:paraId="1CD9FF5A"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EA9482" w14:textId="6DB0018B" w:rsidR="00212829" w:rsidRPr="0008066B" w:rsidRDefault="00212829"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lastRenderedPageBreak/>
              <w:t>Unidades de aprendizaje plan de estudios vigente</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500CA0" w14:textId="2B72236B" w:rsidR="00212829" w:rsidRPr="0008066B" w:rsidRDefault="00212829"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t>Créditos</w:t>
            </w:r>
          </w:p>
        </w:tc>
        <w:tc>
          <w:tcPr>
            <w:tcW w:w="3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014850" w14:textId="6D2EAFCA" w:rsidR="00212829" w:rsidRPr="0008066B" w:rsidRDefault="00212829"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t>Unidades de aprendizaje plan de estudios reestructurado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401E60" w14:textId="3C43BC7E" w:rsidR="00212829" w:rsidRPr="0008066B" w:rsidRDefault="00212829"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b/>
                <w:bCs/>
                <w:sz w:val="18"/>
                <w:szCs w:val="18"/>
                <w:lang w:val="es-ES_tradnl" w:eastAsia="es-ES"/>
              </w:rPr>
              <w:t>Créditos</w:t>
            </w:r>
          </w:p>
        </w:tc>
      </w:tr>
      <w:tr w:rsidR="004B71B9" w:rsidRPr="0008066B" w14:paraId="7714D3AD"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30724" w14:textId="394F7318"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Historia de las Ideas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5ABCB"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9</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C8208" w14:textId="1D254FFC"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54D58" w14:textId="3B7A3650"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0FE1E896"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098237"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Historia de las Mentalidades I</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5674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9</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6D20C" w14:textId="5A8264A4"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15015C" w14:textId="575BCFA7"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5C16D0AC"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484E0"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Historia de las Mentalidades II</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A8309"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9</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194D5" w14:textId="783A1EF8"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7A1CB" w14:textId="68C3001C"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46A7CE2C"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502DD9"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Historia de los Prejuicios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FBD618"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9</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11EBA" w14:textId="1BE8214B"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148E68" w14:textId="3351FC09"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0906B4B1"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D562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Teorías de la Democracia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FE59A0"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131F5" w14:textId="6B3EAB2D"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64DE2" w14:textId="5E39C93E"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3B45D171" w14:textId="77777777" w:rsidTr="001A67A4">
        <w:trPr>
          <w:trHeight w:val="389"/>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E98C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Filosofía Política Contemporánea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715A2"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5A273" w14:textId="69EA3EF1"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05CAE7" w14:textId="5A7D8136"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6A2DCF34"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80A782"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Ciudades y Ciudadanos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6D654"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6</w:t>
            </w: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945E2" w14:textId="1BD2D068"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ACD97" w14:textId="0191ECD1" w:rsidR="00061DC2" w:rsidRPr="0008066B" w:rsidRDefault="00061DC2" w:rsidP="001A67A4">
            <w:pPr>
              <w:jc w:val="center"/>
              <w:rPr>
                <w:rFonts w:ascii="AvantGarde Bk BT" w:hAnsi="AvantGarde Bk BT" w:cs="Times New Roman"/>
                <w:sz w:val="18"/>
                <w:szCs w:val="18"/>
                <w:lang w:val="es-ES_tradnl" w:eastAsia="es-ES"/>
              </w:rPr>
            </w:pPr>
          </w:p>
        </w:tc>
      </w:tr>
      <w:tr w:rsidR="004B71B9" w:rsidRPr="0008066B" w14:paraId="5FDCD523"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72E450" w14:textId="5636C8E5"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DDCE1" w14:textId="0EC5D129"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F7B7B"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Óptica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0EC0F"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4B71B9" w:rsidRPr="0008066B" w14:paraId="7AEF3CC5"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5E989D0" w14:textId="55F5DA46"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B58D231" w14:textId="53C39B1A"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98495A3"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Comunicaciones analógicas y digitales</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6E6D875F" w14:textId="12220EF6"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061DC2" w:rsidRPr="0008066B" w14:paraId="5A88BCA7"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FB5C1C" w14:textId="3FA4B70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97278" w14:textId="2D0E6235" w:rsidR="00061DC2" w:rsidRPr="0008066B" w:rsidRDefault="00061DC2"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92654"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Programación avanzada de PLC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C06251" w14:textId="77777777" w:rsidR="00061DC2" w:rsidRPr="0008066B" w:rsidRDefault="00061DC2"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8</w:t>
            </w:r>
          </w:p>
        </w:tc>
      </w:tr>
      <w:tr w:rsidR="005A5FE1" w:rsidRPr="0008066B" w14:paraId="286BAB79" w14:textId="77777777" w:rsidTr="001A67A4">
        <w:trPr>
          <w:trHeight w:val="320"/>
          <w:jc w:val="center"/>
        </w:trPr>
        <w:tc>
          <w:tcPr>
            <w:tcW w:w="37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0DF7FC" w14:textId="1BDA5CDA" w:rsidR="005A5FE1" w:rsidRPr="0008066B" w:rsidRDefault="005A5FE1"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Sin equivalencia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9EF4BCD" w14:textId="2328E99E" w:rsidR="005A5FE1" w:rsidRPr="0008066B" w:rsidRDefault="005A5FE1" w:rsidP="001A67A4">
            <w:pPr>
              <w:jc w:val="center"/>
              <w:rPr>
                <w:rFonts w:ascii="AvantGarde Bk BT" w:hAnsi="AvantGarde Bk BT" w:cs="Times New Roman"/>
                <w:sz w:val="18"/>
                <w:szCs w:val="18"/>
                <w:lang w:val="es-ES_tradnl" w:eastAsia="es-ES"/>
              </w:rPr>
            </w:pPr>
          </w:p>
        </w:tc>
        <w:tc>
          <w:tcPr>
            <w:tcW w:w="3647" w:type="dxa"/>
            <w:tcBorders>
              <w:top w:val="single" w:sz="4" w:space="0" w:color="auto"/>
              <w:left w:val="single" w:sz="4" w:space="0" w:color="auto"/>
              <w:bottom w:val="single" w:sz="4" w:space="0" w:color="auto"/>
              <w:right w:val="single" w:sz="4" w:space="0" w:color="auto"/>
            </w:tcBorders>
            <w:shd w:val="clear" w:color="000000" w:fill="FFFFFF"/>
            <w:vAlign w:val="center"/>
          </w:tcPr>
          <w:p w14:paraId="0C3BB55E" w14:textId="3857A02D" w:rsidR="005A5FE1" w:rsidRPr="0008066B" w:rsidRDefault="005A5FE1"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Emprendimiento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9A98BF8" w14:textId="73B256EF" w:rsidR="005A5FE1" w:rsidRPr="0008066B" w:rsidRDefault="005A5FE1" w:rsidP="001A67A4">
            <w:pPr>
              <w:jc w:val="center"/>
              <w:rPr>
                <w:rFonts w:ascii="AvantGarde Bk BT" w:hAnsi="AvantGarde Bk BT" w:cs="Times New Roman"/>
                <w:sz w:val="18"/>
                <w:szCs w:val="18"/>
                <w:lang w:val="es-ES_tradnl" w:eastAsia="es-ES"/>
              </w:rPr>
            </w:pPr>
            <w:r w:rsidRPr="0008066B">
              <w:rPr>
                <w:rFonts w:ascii="AvantGarde Bk BT" w:hAnsi="AvantGarde Bk BT" w:cs="Times New Roman"/>
                <w:sz w:val="18"/>
                <w:szCs w:val="18"/>
                <w:lang w:val="es-ES_tradnl" w:eastAsia="es-ES"/>
              </w:rPr>
              <w:t>7</w:t>
            </w:r>
          </w:p>
        </w:tc>
      </w:tr>
    </w:tbl>
    <w:p w14:paraId="4ABA3CD7" w14:textId="4AA3541D" w:rsidR="00061DC2" w:rsidRPr="0008066B" w:rsidRDefault="00061DC2" w:rsidP="00061DC2">
      <w:pPr>
        <w:ind w:left="-851" w:hanging="1"/>
        <w:rPr>
          <w:rFonts w:ascii="AvantGarde Bk BT" w:hAnsi="AvantGarde Bk BT"/>
          <w:b/>
          <w:spacing w:val="-3"/>
          <w:sz w:val="18"/>
          <w:szCs w:val="18"/>
        </w:rPr>
      </w:pPr>
    </w:p>
    <w:p w14:paraId="1ACB5CD4" w14:textId="77777777" w:rsidR="00505034" w:rsidRPr="0008066B" w:rsidRDefault="00505034" w:rsidP="00061DC2">
      <w:pPr>
        <w:jc w:val="center"/>
        <w:outlineLvl w:val="0"/>
        <w:rPr>
          <w:rFonts w:ascii="AvantGarde Bk BT" w:hAnsi="AvantGarde Bk BT"/>
          <w:b/>
          <w:spacing w:val="-3"/>
          <w:sz w:val="18"/>
          <w:szCs w:val="18"/>
        </w:rPr>
      </w:pPr>
    </w:p>
    <w:sectPr w:rsidR="00505034" w:rsidRPr="0008066B" w:rsidSect="00C70653">
      <w:headerReference w:type="default" r:id="rId9"/>
      <w:footerReference w:type="default" r:id="rId10"/>
      <w:pgSz w:w="12240" w:h="15840" w:code="1"/>
      <w:pgMar w:top="2552" w:right="1134" w:bottom="1701" w:left="1701" w:header="709" w:footer="709" w:gutter="0"/>
      <w:cols w:space="708"/>
      <w:vAlign w:val="cen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D1A5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BA6C13" w16cid:durableId="1D4EB6E4"/>
  <w16cid:commentId w16cid:paraId="0C730D79" w16cid:durableId="1D4EB6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B6B7F" w14:textId="77777777" w:rsidR="00A44C7E" w:rsidRDefault="00A44C7E" w:rsidP="00C85DA2">
      <w:r>
        <w:separator/>
      </w:r>
    </w:p>
  </w:endnote>
  <w:endnote w:type="continuationSeparator" w:id="0">
    <w:p w14:paraId="73AAF18F" w14:textId="77777777" w:rsidR="00A44C7E" w:rsidRDefault="00A44C7E"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DEODO+Arial,Bold">
    <w:altName w:val="Arial"/>
    <w:panose1 w:val="00000000000000000000"/>
    <w:charset w:val="00"/>
    <w:family w:val="swiss"/>
    <w:notTrueType/>
    <w:pitch w:val="default"/>
    <w:sig w:usb0="03000000" w:usb1="00000000" w:usb2="00000000" w:usb3="00000000" w:csb0="01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w:altName w:val="Bodoni"/>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Eureka Sans">
    <w:altName w:val="Eureka Sans"/>
    <w:panose1 w:val="00000000000000000000"/>
    <w:charset w:val="00"/>
    <w:family w:val="swiss"/>
    <w:notTrueType/>
    <w:pitch w:val="default"/>
    <w:sig w:usb0="00000003" w:usb1="00000000" w:usb2="00000000" w:usb3="00000000" w:csb0="00000001" w:csb1="00000000"/>
  </w:font>
  <w:font w:name="EurekaSans-Regular">
    <w:altName w:val="EurekaSans-Regular"/>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vantGarde Bk BT">
    <w:panose1 w:val="020B0402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6400BF9D" w14:textId="45A094DB" w:rsidR="00BA275E" w:rsidRPr="00DC51E6" w:rsidRDefault="00BA275E"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696EAE">
              <w:rPr>
                <w:rFonts w:ascii="AvantGarde Bk BT" w:hAnsi="AvantGarde Bk BT"/>
                <w:b/>
                <w:noProof/>
                <w:sz w:val="14"/>
                <w:szCs w:val="14"/>
              </w:rPr>
              <w:t>24</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696EAE">
              <w:rPr>
                <w:rFonts w:ascii="AvantGarde Bk BT" w:hAnsi="AvantGarde Bk BT"/>
                <w:b/>
                <w:noProof/>
                <w:sz w:val="14"/>
                <w:szCs w:val="14"/>
              </w:rPr>
              <w:t>24</w:t>
            </w:r>
            <w:r w:rsidRPr="00DC51E6">
              <w:rPr>
                <w:rFonts w:ascii="AvantGarde Bk BT" w:hAnsi="AvantGarde Bk BT"/>
                <w:b/>
                <w:sz w:val="14"/>
                <w:szCs w:val="14"/>
              </w:rPr>
              <w:fldChar w:fldCharType="end"/>
            </w:r>
          </w:p>
        </w:sdtContent>
      </w:sdt>
    </w:sdtContent>
  </w:sdt>
  <w:p w14:paraId="0BC3E765" w14:textId="77777777" w:rsidR="00BA275E" w:rsidRDefault="00BA275E" w:rsidP="00DC51E6">
    <w:pPr>
      <w:pStyle w:val="Piedepgina"/>
      <w:spacing w:line="276" w:lineRule="auto"/>
      <w:jc w:val="center"/>
      <w:rPr>
        <w:rFonts w:ascii="Times New Roman" w:hAnsi="Times New Roman" w:cs="Times New Roman"/>
        <w:sz w:val="17"/>
        <w:szCs w:val="17"/>
      </w:rPr>
    </w:pPr>
  </w:p>
  <w:p w14:paraId="7590BCBE" w14:textId="77777777" w:rsidR="00BA275E" w:rsidRPr="00C85DA2" w:rsidRDefault="00BA275E"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4CA5C7EC" w14:textId="77777777" w:rsidR="00BA275E" w:rsidRPr="00C85DA2" w:rsidRDefault="00BA275E"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 xml:space="preserve">243, 12420 y </w:t>
    </w:r>
    <w:proofErr w:type="gramStart"/>
    <w:r>
      <w:rPr>
        <w:rFonts w:ascii="Times New Roman" w:hAnsi="Times New Roman" w:cs="Times New Roman"/>
        <w:sz w:val="17"/>
        <w:szCs w:val="17"/>
      </w:rPr>
      <w:t>12457  Tel</w:t>
    </w:r>
    <w:proofErr w:type="gramEnd"/>
    <w:r>
      <w:rPr>
        <w:rFonts w:ascii="Times New Roman" w:hAnsi="Times New Roman" w:cs="Times New Roman"/>
        <w:sz w:val="17"/>
        <w:szCs w:val="17"/>
      </w:rPr>
      <w:t xml:space="preserve">.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14:paraId="0EF38F2A" w14:textId="77777777" w:rsidR="00BA275E" w:rsidRPr="00C85DA2" w:rsidRDefault="00BA275E"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30C7FD59" w14:textId="77777777" w:rsidR="00BA275E" w:rsidRPr="00DC51E6" w:rsidRDefault="00BA275E"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C98C9" w14:textId="77777777" w:rsidR="00A44C7E" w:rsidRDefault="00A44C7E" w:rsidP="00C85DA2">
      <w:r>
        <w:separator/>
      </w:r>
    </w:p>
  </w:footnote>
  <w:footnote w:type="continuationSeparator" w:id="0">
    <w:p w14:paraId="75BF3DC9" w14:textId="77777777" w:rsidR="00A44C7E" w:rsidRDefault="00A44C7E" w:rsidP="00C85DA2">
      <w:r>
        <w:continuationSeparator/>
      </w:r>
    </w:p>
  </w:footnote>
  <w:footnote w:id="1">
    <w:p w14:paraId="383B18E9" w14:textId="07D743EA" w:rsidR="00BA275E" w:rsidRDefault="00BA275E" w:rsidP="004105CC">
      <w:pPr>
        <w:pStyle w:val="Bibliografa"/>
        <w:spacing w:after="0" w:line="240" w:lineRule="auto"/>
        <w:jc w:val="both"/>
      </w:pPr>
      <w:r>
        <w:rPr>
          <w:rStyle w:val="Refdenotaalpie"/>
        </w:rPr>
        <w:footnoteRef/>
      </w:r>
      <w:r>
        <w:t xml:space="preserve"> </w:t>
      </w:r>
      <w:r w:rsidRPr="00943AC6">
        <w:rPr>
          <w:rFonts w:ascii="AvantGarde Bk BT" w:eastAsia="Calibri" w:hAnsi="AvantGarde Bk BT" w:cs="Times New Roman"/>
          <w:sz w:val="18"/>
          <w:szCs w:val="18"/>
        </w:rPr>
        <w:t>Ruíz Palacios, M. S. (junio de 2015). Diagnóstico de tendencias y competencias que se d</w:t>
      </w:r>
      <w:r>
        <w:rPr>
          <w:rFonts w:ascii="AvantGarde Bk BT" w:eastAsia="Calibri" w:hAnsi="AvantGarde Bk BT" w:cs="Times New Roman"/>
          <w:sz w:val="18"/>
          <w:szCs w:val="18"/>
        </w:rPr>
        <w:t xml:space="preserve">eben impulsar en el campo de la </w:t>
      </w:r>
      <w:r w:rsidRPr="00943AC6">
        <w:rPr>
          <w:rFonts w:ascii="AvantGarde Bk BT" w:eastAsia="Calibri" w:hAnsi="AvantGarde Bk BT" w:cs="Times New Roman"/>
          <w:sz w:val="18"/>
          <w:szCs w:val="18"/>
        </w:rPr>
        <w:t>Electrónica y Computación. (G. Solano Pérez, Entrevistador)</w:t>
      </w:r>
    </w:p>
  </w:footnote>
  <w:footnote w:id="2">
    <w:p w14:paraId="0B4101B8" w14:textId="78B41112" w:rsidR="00BA275E" w:rsidRPr="00C70653" w:rsidRDefault="00BA275E">
      <w:pPr>
        <w:pStyle w:val="Textonotapie"/>
        <w:rPr>
          <w:sz w:val="16"/>
          <w:szCs w:val="16"/>
        </w:rPr>
      </w:pPr>
      <w:r>
        <w:rPr>
          <w:rStyle w:val="Refdenotaalpie"/>
        </w:rPr>
        <w:footnoteRef/>
      </w:r>
      <w:r>
        <w:t xml:space="preserve"> </w:t>
      </w:r>
      <w:proofErr w:type="spellStart"/>
      <w:r w:rsidRPr="00C70653">
        <w:rPr>
          <w:sz w:val="16"/>
          <w:szCs w:val="16"/>
        </w:rPr>
        <w:t>Idem</w:t>
      </w:r>
      <w:proofErr w:type="spellEnd"/>
    </w:p>
  </w:footnote>
  <w:footnote w:id="3">
    <w:p w14:paraId="1E76B77F" w14:textId="65EB083D" w:rsidR="00BA275E" w:rsidRPr="00C70653" w:rsidRDefault="00BA275E" w:rsidP="003E2345">
      <w:pPr>
        <w:pStyle w:val="Bibliografa"/>
        <w:spacing w:after="0" w:line="240" w:lineRule="auto"/>
        <w:rPr>
          <w:sz w:val="16"/>
          <w:szCs w:val="16"/>
        </w:rPr>
      </w:pPr>
      <w:r w:rsidRPr="00C70653">
        <w:rPr>
          <w:rStyle w:val="Refdenotaalpie"/>
          <w:sz w:val="16"/>
          <w:szCs w:val="16"/>
        </w:rPr>
        <w:footnoteRef/>
      </w:r>
      <w:r w:rsidRPr="00C70653">
        <w:rPr>
          <w:sz w:val="16"/>
          <w:szCs w:val="16"/>
        </w:rPr>
        <w:t xml:space="preserve"> </w:t>
      </w:r>
      <w:r w:rsidRPr="00C70653">
        <w:rPr>
          <w:rFonts w:ascii="AvantGarde Bk BT" w:eastAsia="Calibri" w:hAnsi="AvantGarde Bk BT" w:cs="Times New Roman"/>
          <w:sz w:val="16"/>
          <w:szCs w:val="16"/>
        </w:rPr>
        <w:t xml:space="preserve">Lira </w:t>
      </w:r>
      <w:proofErr w:type="gramStart"/>
      <w:r w:rsidRPr="00C70653">
        <w:rPr>
          <w:rFonts w:ascii="AvantGarde Bk BT" w:eastAsia="Calibri" w:hAnsi="AvantGarde Bk BT" w:cs="Times New Roman"/>
          <w:sz w:val="16"/>
          <w:szCs w:val="16"/>
        </w:rPr>
        <w:t>Cortés</w:t>
      </w:r>
      <w:proofErr w:type="gramEnd"/>
      <w:r w:rsidRPr="00C70653">
        <w:rPr>
          <w:rFonts w:ascii="AvantGarde Bk BT" w:eastAsia="Calibri" w:hAnsi="AvantGarde Bk BT" w:cs="Times New Roman"/>
          <w:sz w:val="16"/>
          <w:szCs w:val="16"/>
        </w:rPr>
        <w:t>, J. R. (16, 17 de junio de 2015). ¿Qué buscan -y no encuentran- las empresas en los profesionistas jóvenes? Lagos de Moreno, Jalisco, México: IV Congreso Internacional de Mecatrónica.</w:t>
      </w:r>
    </w:p>
  </w:footnote>
  <w:footnote w:id="4">
    <w:p w14:paraId="618CBB5A" w14:textId="0901002C" w:rsidR="00BA275E" w:rsidRPr="00C70653" w:rsidRDefault="00BA275E" w:rsidP="000E14B5">
      <w:pPr>
        <w:pStyle w:val="Bibliografa"/>
        <w:spacing w:after="0" w:line="240" w:lineRule="auto"/>
        <w:rPr>
          <w:rFonts w:ascii="AvantGarde Bk BT" w:eastAsia="Times New Roman" w:hAnsi="AvantGarde Bk BT" w:cs="Calibri"/>
          <w:sz w:val="16"/>
          <w:szCs w:val="16"/>
        </w:rPr>
      </w:pPr>
      <w:r w:rsidRPr="00C70653">
        <w:rPr>
          <w:rStyle w:val="Refdenotaalpie"/>
          <w:sz w:val="16"/>
          <w:szCs w:val="16"/>
        </w:rPr>
        <w:footnoteRef/>
      </w:r>
      <w:r w:rsidRPr="00C70653">
        <w:rPr>
          <w:sz w:val="16"/>
          <w:szCs w:val="16"/>
        </w:rPr>
        <w:t xml:space="preserve"> </w:t>
      </w:r>
      <w:r w:rsidRPr="00C70653">
        <w:rPr>
          <w:rFonts w:ascii="AvantGarde Bk BT" w:eastAsia="Times New Roman" w:hAnsi="AvantGarde Bk BT" w:cs="Calibri"/>
          <w:sz w:val="16"/>
          <w:szCs w:val="16"/>
        </w:rPr>
        <w:t xml:space="preserve">Lira </w:t>
      </w:r>
      <w:proofErr w:type="gramStart"/>
      <w:r w:rsidRPr="00C70653">
        <w:rPr>
          <w:rFonts w:ascii="AvantGarde Bk BT" w:eastAsia="Times New Roman" w:hAnsi="AvantGarde Bk BT" w:cs="Calibri"/>
          <w:sz w:val="16"/>
          <w:szCs w:val="16"/>
        </w:rPr>
        <w:t>Cortés</w:t>
      </w:r>
      <w:proofErr w:type="gramEnd"/>
      <w:r w:rsidRPr="00C70653">
        <w:rPr>
          <w:rFonts w:ascii="AvantGarde Bk BT" w:eastAsia="Times New Roman" w:hAnsi="AvantGarde Bk BT" w:cs="Calibri"/>
          <w:sz w:val="16"/>
          <w:szCs w:val="16"/>
        </w:rPr>
        <w:t>, J. R. (16, 17 de junio de 2015). ¿Qué buscan -y no encuentran- las empresas en los profesionistas jóvenes? Lagos de Moreno, Jalisco, México: IV Congreso Internacional de Mecatrónica.</w:t>
      </w:r>
    </w:p>
    <w:p w14:paraId="489BB8DC" w14:textId="09356C69" w:rsidR="00BA275E" w:rsidRDefault="00BA275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F3C64" w14:textId="77777777" w:rsidR="00BA275E" w:rsidRDefault="00BA275E"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0C1863B5" wp14:editId="1EB5CA5F">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1FAC9AFA" w14:textId="77777777" w:rsidR="00BA275E" w:rsidRDefault="00BA275E" w:rsidP="007B1178">
    <w:pPr>
      <w:pStyle w:val="Encabezado"/>
      <w:jc w:val="right"/>
      <w:rPr>
        <w:noProof/>
        <w:lang w:val="es-ES"/>
      </w:rPr>
    </w:pPr>
  </w:p>
  <w:p w14:paraId="3BC229B5" w14:textId="77777777" w:rsidR="00BA275E" w:rsidRDefault="00BA275E" w:rsidP="007B1178">
    <w:pPr>
      <w:pStyle w:val="Encabezado"/>
      <w:jc w:val="right"/>
      <w:rPr>
        <w:noProof/>
        <w:lang w:val="es-ES"/>
      </w:rPr>
    </w:pPr>
  </w:p>
  <w:p w14:paraId="22C6EA22" w14:textId="77777777" w:rsidR="00BA275E" w:rsidRDefault="00BA275E" w:rsidP="007B1178">
    <w:pPr>
      <w:pStyle w:val="Encabezado"/>
      <w:jc w:val="right"/>
      <w:rPr>
        <w:rFonts w:ascii="AvantGarde Bk BT" w:hAnsi="AvantGarde Bk BT"/>
        <w:noProof/>
        <w:lang w:val="es-ES"/>
      </w:rPr>
    </w:pPr>
  </w:p>
  <w:p w14:paraId="4410EAF9" w14:textId="77777777" w:rsidR="00BA275E" w:rsidRPr="007B1178" w:rsidRDefault="00BA275E" w:rsidP="007B1178">
    <w:pPr>
      <w:pStyle w:val="Encabezado"/>
      <w:jc w:val="right"/>
      <w:rPr>
        <w:rFonts w:ascii="AvantGarde Bk BT" w:hAnsi="AvantGarde Bk BT"/>
        <w:noProof/>
        <w:lang w:val="es-ES"/>
      </w:rPr>
    </w:pPr>
    <w:r w:rsidRPr="007B1178">
      <w:rPr>
        <w:rFonts w:ascii="AvantGarde Bk BT" w:hAnsi="AvantGarde Bk BT"/>
        <w:noProof/>
        <w:lang w:val="es-ES"/>
      </w:rPr>
      <w:t>Exp.021</w:t>
    </w:r>
  </w:p>
  <w:p w14:paraId="58133D61" w14:textId="2621C0AC" w:rsidR="00BA275E" w:rsidRPr="007B1178" w:rsidRDefault="00BA275E" w:rsidP="007B1178">
    <w:pPr>
      <w:pStyle w:val="Encabezado"/>
      <w:jc w:val="right"/>
      <w:rPr>
        <w:rFonts w:ascii="AvantGarde Bk BT" w:hAnsi="AvantGarde Bk BT"/>
        <w:lang w:val="es-ES"/>
      </w:rPr>
    </w:pPr>
    <w:r>
      <w:rPr>
        <w:rFonts w:ascii="AvantGarde Bk BT" w:hAnsi="AvantGarde Bk BT"/>
        <w:noProof/>
        <w:lang w:val="es-ES"/>
      </w:rPr>
      <w:t>Dictamen Núm. I/2017/242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09A"/>
    <w:multiLevelType w:val="multilevel"/>
    <w:tmpl w:val="C2B8A526"/>
    <w:styleLink w:val="Estilocompetencias"/>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D04742"/>
    <w:multiLevelType w:val="hybridMultilevel"/>
    <w:tmpl w:val="F8D803E4"/>
    <w:name w:val="WW8Num68"/>
    <w:lvl w:ilvl="0" w:tplc="06869404">
      <w:start w:val="1"/>
      <w:numFmt w:val="decimal"/>
      <w:pStyle w:val="Apartadotema"/>
      <w:lvlText w:val="TEMA %1. "/>
      <w:lvlJc w:val="left"/>
      <w:pPr>
        <w:tabs>
          <w:tab w:val="num" w:pos="1800"/>
        </w:tabs>
        <w:ind w:left="1514" w:hanging="794"/>
      </w:pPr>
      <w:rPr>
        <w:rFonts w:cs="Times New Roman" w:hint="default"/>
      </w:rPr>
    </w:lvl>
    <w:lvl w:ilvl="1" w:tplc="DA6AB9C6">
      <w:start w:val="1"/>
      <w:numFmt w:val="lowerLetter"/>
      <w:lvlText w:val="%2."/>
      <w:lvlJc w:val="left"/>
      <w:pPr>
        <w:tabs>
          <w:tab w:val="num" w:pos="1440"/>
        </w:tabs>
        <w:ind w:left="1440" w:hanging="360"/>
      </w:pPr>
      <w:rPr>
        <w:rFonts w:cs="Times New Roman"/>
      </w:rPr>
    </w:lvl>
    <w:lvl w:ilvl="2" w:tplc="7AB858F8">
      <w:start w:val="1"/>
      <w:numFmt w:val="lowerRoman"/>
      <w:lvlText w:val="%3."/>
      <w:lvlJc w:val="right"/>
      <w:pPr>
        <w:tabs>
          <w:tab w:val="num" w:pos="2160"/>
        </w:tabs>
        <w:ind w:left="2160" w:hanging="180"/>
      </w:pPr>
      <w:rPr>
        <w:rFonts w:cs="Times New Roman"/>
      </w:rPr>
    </w:lvl>
    <w:lvl w:ilvl="3" w:tplc="A63CE60A">
      <w:start w:val="1"/>
      <w:numFmt w:val="decimal"/>
      <w:lvlText w:val="%4."/>
      <w:lvlJc w:val="left"/>
      <w:pPr>
        <w:tabs>
          <w:tab w:val="num" w:pos="2880"/>
        </w:tabs>
        <w:ind w:left="2880" w:hanging="360"/>
      </w:pPr>
      <w:rPr>
        <w:rFonts w:cs="Times New Roman"/>
      </w:rPr>
    </w:lvl>
    <w:lvl w:ilvl="4" w:tplc="C1C4F31A">
      <w:start w:val="1"/>
      <w:numFmt w:val="lowerLetter"/>
      <w:lvlText w:val="%5."/>
      <w:lvlJc w:val="left"/>
      <w:pPr>
        <w:tabs>
          <w:tab w:val="num" w:pos="3600"/>
        </w:tabs>
        <w:ind w:left="3600" w:hanging="360"/>
      </w:pPr>
      <w:rPr>
        <w:rFonts w:cs="Times New Roman"/>
      </w:rPr>
    </w:lvl>
    <w:lvl w:ilvl="5" w:tplc="CDDE56FA">
      <w:start w:val="1"/>
      <w:numFmt w:val="lowerRoman"/>
      <w:lvlText w:val="%6."/>
      <w:lvlJc w:val="right"/>
      <w:pPr>
        <w:tabs>
          <w:tab w:val="num" w:pos="4320"/>
        </w:tabs>
        <w:ind w:left="4320" w:hanging="180"/>
      </w:pPr>
      <w:rPr>
        <w:rFonts w:cs="Times New Roman"/>
      </w:rPr>
    </w:lvl>
    <w:lvl w:ilvl="6" w:tplc="11F09CEC">
      <w:start w:val="1"/>
      <w:numFmt w:val="decimal"/>
      <w:lvlText w:val="%7."/>
      <w:lvlJc w:val="left"/>
      <w:pPr>
        <w:tabs>
          <w:tab w:val="num" w:pos="5040"/>
        </w:tabs>
        <w:ind w:left="5040" w:hanging="360"/>
      </w:pPr>
      <w:rPr>
        <w:rFonts w:cs="Times New Roman"/>
      </w:rPr>
    </w:lvl>
    <w:lvl w:ilvl="7" w:tplc="959E715C">
      <w:start w:val="1"/>
      <w:numFmt w:val="lowerLetter"/>
      <w:lvlText w:val="%8."/>
      <w:lvlJc w:val="left"/>
      <w:pPr>
        <w:tabs>
          <w:tab w:val="num" w:pos="5760"/>
        </w:tabs>
        <w:ind w:left="5760" w:hanging="360"/>
      </w:pPr>
      <w:rPr>
        <w:rFonts w:cs="Times New Roman"/>
      </w:rPr>
    </w:lvl>
    <w:lvl w:ilvl="8" w:tplc="61B4C6DA">
      <w:start w:val="1"/>
      <w:numFmt w:val="lowerRoman"/>
      <w:lvlText w:val="%9."/>
      <w:lvlJc w:val="right"/>
      <w:pPr>
        <w:tabs>
          <w:tab w:val="num" w:pos="6480"/>
        </w:tabs>
        <w:ind w:left="6480" w:hanging="180"/>
      </w:pPr>
      <w:rPr>
        <w:rFonts w:cs="Times New Roman"/>
      </w:rPr>
    </w:lvl>
  </w:abstractNum>
  <w:abstractNum w:abstractNumId="2">
    <w:nsid w:val="049E620D"/>
    <w:multiLevelType w:val="hybridMultilevel"/>
    <w:tmpl w:val="90243FDC"/>
    <w:lvl w:ilvl="0" w:tplc="0C0A0019">
      <w:start w:val="1"/>
      <w:numFmt w:val="lowerLetter"/>
      <w:lvlText w:val="%1."/>
      <w:lvlJc w:val="left"/>
      <w:pPr>
        <w:ind w:left="862" w:hanging="360"/>
      </w:pPr>
      <w:rPr>
        <w:strike w:val="0"/>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CF63E09"/>
    <w:multiLevelType w:val="hybridMultilevel"/>
    <w:tmpl w:val="65BE8F66"/>
    <w:styleLink w:val="Estilo15"/>
    <w:lvl w:ilvl="0" w:tplc="080A0019">
      <w:start w:val="1"/>
      <w:numFmt w:val="decimal"/>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4">
    <w:nsid w:val="22FA0950"/>
    <w:multiLevelType w:val="hybridMultilevel"/>
    <w:tmpl w:val="D52A29B6"/>
    <w:lvl w:ilvl="0" w:tplc="080A0001">
      <w:start w:val="1"/>
      <w:numFmt w:val="bullet"/>
      <w:lvlText w:val=""/>
      <w:lvlJc w:val="left"/>
      <w:pPr>
        <w:ind w:left="360" w:hanging="360"/>
      </w:pPr>
      <w:rPr>
        <w:rFonts w:ascii="Symbol" w:hAnsi="Symbol" w:hint="default"/>
        <w:b w:val="0"/>
        <w:color w:val="auto"/>
      </w:rPr>
    </w:lvl>
    <w:lvl w:ilvl="1" w:tplc="0C0A0019">
      <w:start w:val="1"/>
      <w:numFmt w:val="lowerLetter"/>
      <w:lvlText w:val="%2."/>
      <w:lvlJc w:val="left"/>
      <w:pPr>
        <w:ind w:left="107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A2B7603"/>
    <w:multiLevelType w:val="hybridMultilevel"/>
    <w:tmpl w:val="9D82023E"/>
    <w:lvl w:ilvl="0" w:tplc="D5304C18">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585F7B09"/>
    <w:multiLevelType w:val="singleLevel"/>
    <w:tmpl w:val="F5404F32"/>
    <w:lvl w:ilvl="0">
      <w:start w:val="1"/>
      <w:numFmt w:val="upperRoman"/>
      <w:lvlText w:val="%1."/>
      <w:lvlJc w:val="left"/>
      <w:pPr>
        <w:tabs>
          <w:tab w:val="num" w:pos="720"/>
        </w:tabs>
        <w:ind w:left="720" w:hanging="720"/>
      </w:pPr>
      <w:rPr>
        <w:rFonts w:hint="default"/>
      </w:rPr>
    </w:lvl>
  </w:abstractNum>
  <w:abstractNum w:abstractNumId="7">
    <w:nsid w:val="5B191A8C"/>
    <w:multiLevelType w:val="hybridMultilevel"/>
    <w:tmpl w:val="2A8C933E"/>
    <w:lvl w:ilvl="0" w:tplc="24AAF6EE">
      <w:start w:val="1"/>
      <w:numFmt w:val="decimal"/>
      <w:lvlText w:val="%1."/>
      <w:lvlJc w:val="left"/>
      <w:pPr>
        <w:ind w:left="502" w:hanging="360"/>
      </w:pPr>
      <w:rPr>
        <w:strike w:val="0"/>
      </w:rPr>
    </w:lvl>
    <w:lvl w:ilvl="1" w:tplc="0C0A0019">
      <w:start w:val="1"/>
      <w:numFmt w:val="lowerLetter"/>
      <w:lvlText w:val="%2."/>
      <w:lvlJc w:val="left"/>
      <w:pPr>
        <w:ind w:left="107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8455EDB"/>
    <w:multiLevelType w:val="hybridMultilevel"/>
    <w:tmpl w:val="6DF0FF22"/>
    <w:lvl w:ilvl="0" w:tplc="0C0A0019">
      <w:start w:val="1"/>
      <w:numFmt w:val="lowerLetter"/>
      <w:lvlText w:val="%1."/>
      <w:lvlJc w:val="left"/>
      <w:pPr>
        <w:ind w:left="862" w:hanging="360"/>
      </w:pPr>
      <w:rPr>
        <w:strike w:val="0"/>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6B0D2E34"/>
    <w:multiLevelType w:val="hybridMultilevel"/>
    <w:tmpl w:val="6A606390"/>
    <w:lvl w:ilvl="0" w:tplc="0C0A0019">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7A247FBF"/>
    <w:multiLevelType w:val="hybridMultilevel"/>
    <w:tmpl w:val="DA5EFA92"/>
    <w:lvl w:ilvl="0" w:tplc="080A000B">
      <w:start w:val="2"/>
      <w:numFmt w:val="bullet"/>
      <w:pStyle w:val="Apartadolistaguiones"/>
      <w:lvlText w:val="-"/>
      <w:lvlJc w:val="left"/>
      <w:pPr>
        <w:tabs>
          <w:tab w:val="num" w:pos="1800"/>
        </w:tabs>
        <w:ind w:left="1800" w:hanging="360"/>
      </w:pPr>
      <w:rPr>
        <w:rFonts w:ascii="Times New Roman" w:eastAsia="Times New Roman" w:hAnsi="Times New Roman" w:hint="default"/>
      </w:rPr>
    </w:lvl>
    <w:lvl w:ilvl="1" w:tplc="080A0003">
      <w:start w:val="1"/>
      <w:numFmt w:val="bullet"/>
      <w:lvlText w:val="o"/>
      <w:lvlJc w:val="left"/>
      <w:pPr>
        <w:tabs>
          <w:tab w:val="num" w:pos="2520"/>
        </w:tabs>
        <w:ind w:left="2520" w:hanging="360"/>
      </w:pPr>
      <w:rPr>
        <w:rFonts w:ascii="Courier New" w:hAnsi="Courier New" w:hint="default"/>
      </w:rPr>
    </w:lvl>
    <w:lvl w:ilvl="2" w:tplc="080A0005">
      <w:start w:val="1"/>
      <w:numFmt w:val="bullet"/>
      <w:lvlText w:val=""/>
      <w:lvlJc w:val="left"/>
      <w:pPr>
        <w:tabs>
          <w:tab w:val="num" w:pos="3240"/>
        </w:tabs>
        <w:ind w:left="3240" w:hanging="360"/>
      </w:pPr>
      <w:rPr>
        <w:rFonts w:ascii="Wingdings" w:hAnsi="Wingdings" w:hint="default"/>
      </w:rPr>
    </w:lvl>
    <w:lvl w:ilvl="3" w:tplc="080A0001">
      <w:start w:val="1"/>
      <w:numFmt w:val="bullet"/>
      <w:lvlText w:val=""/>
      <w:lvlJc w:val="left"/>
      <w:pPr>
        <w:tabs>
          <w:tab w:val="num" w:pos="3960"/>
        </w:tabs>
        <w:ind w:left="3960" w:hanging="360"/>
      </w:pPr>
      <w:rPr>
        <w:rFonts w:ascii="Symbol" w:hAnsi="Symbol" w:hint="default"/>
      </w:rPr>
    </w:lvl>
    <w:lvl w:ilvl="4" w:tplc="080A0003">
      <w:start w:val="1"/>
      <w:numFmt w:val="bullet"/>
      <w:lvlText w:val="o"/>
      <w:lvlJc w:val="left"/>
      <w:pPr>
        <w:tabs>
          <w:tab w:val="num" w:pos="4680"/>
        </w:tabs>
        <w:ind w:left="4680" w:hanging="360"/>
      </w:pPr>
      <w:rPr>
        <w:rFonts w:ascii="Courier New" w:hAnsi="Courier New" w:hint="default"/>
      </w:rPr>
    </w:lvl>
    <w:lvl w:ilvl="5" w:tplc="080A0005">
      <w:start w:val="1"/>
      <w:numFmt w:val="bullet"/>
      <w:lvlText w:val=""/>
      <w:lvlJc w:val="left"/>
      <w:pPr>
        <w:tabs>
          <w:tab w:val="num" w:pos="5400"/>
        </w:tabs>
        <w:ind w:left="5400" w:hanging="360"/>
      </w:pPr>
      <w:rPr>
        <w:rFonts w:ascii="Wingdings" w:hAnsi="Wingdings" w:hint="default"/>
      </w:rPr>
    </w:lvl>
    <w:lvl w:ilvl="6" w:tplc="080A0001">
      <w:start w:val="1"/>
      <w:numFmt w:val="bullet"/>
      <w:lvlText w:val=""/>
      <w:lvlJc w:val="left"/>
      <w:pPr>
        <w:tabs>
          <w:tab w:val="num" w:pos="6120"/>
        </w:tabs>
        <w:ind w:left="6120" w:hanging="360"/>
      </w:pPr>
      <w:rPr>
        <w:rFonts w:ascii="Symbol" w:hAnsi="Symbol" w:hint="default"/>
      </w:rPr>
    </w:lvl>
    <w:lvl w:ilvl="7" w:tplc="080A0003">
      <w:start w:val="1"/>
      <w:numFmt w:val="bullet"/>
      <w:lvlText w:val="o"/>
      <w:lvlJc w:val="left"/>
      <w:pPr>
        <w:tabs>
          <w:tab w:val="num" w:pos="6840"/>
        </w:tabs>
        <w:ind w:left="6840" w:hanging="360"/>
      </w:pPr>
      <w:rPr>
        <w:rFonts w:ascii="Courier New" w:hAnsi="Courier New" w:hint="default"/>
      </w:rPr>
    </w:lvl>
    <w:lvl w:ilvl="8" w:tplc="080A0005">
      <w:start w:val="1"/>
      <w:numFmt w:val="bullet"/>
      <w:lvlText w:val=""/>
      <w:lvlJc w:val="left"/>
      <w:pPr>
        <w:tabs>
          <w:tab w:val="num" w:pos="7560"/>
        </w:tabs>
        <w:ind w:left="7560" w:hanging="360"/>
      </w:pPr>
      <w:rPr>
        <w:rFonts w:ascii="Wingdings" w:hAnsi="Wingdings" w:hint="default"/>
      </w:rPr>
    </w:lvl>
  </w:abstractNum>
  <w:abstractNum w:abstractNumId="11">
    <w:nsid w:val="7DFD1690"/>
    <w:multiLevelType w:val="hybridMultilevel"/>
    <w:tmpl w:val="E73C8D46"/>
    <w:lvl w:ilvl="0" w:tplc="0409000F">
      <w:start w:val="1"/>
      <w:numFmt w:val="decimal"/>
      <w:lvlText w:val="%1."/>
      <w:lvlJc w:val="left"/>
      <w:pPr>
        <w:ind w:left="360" w:hanging="360"/>
      </w:pPr>
      <w:rPr>
        <w:rFonts w:hint="default"/>
        <w:b w:val="0"/>
        <w:color w:val="auto"/>
      </w:rPr>
    </w:lvl>
    <w:lvl w:ilvl="1" w:tplc="0C0A0019">
      <w:start w:val="1"/>
      <w:numFmt w:val="lowerLetter"/>
      <w:lvlText w:val="%2."/>
      <w:lvlJc w:val="left"/>
      <w:pPr>
        <w:ind w:left="107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
  </w:num>
  <w:num w:numId="3">
    <w:abstractNumId w:val="10"/>
  </w:num>
  <w:num w:numId="4">
    <w:abstractNumId w:val="3"/>
  </w:num>
  <w:num w:numId="5">
    <w:abstractNumId w:val="0"/>
  </w:num>
  <w:num w:numId="6">
    <w:abstractNumId w:val="11"/>
  </w:num>
  <w:num w:numId="7">
    <w:abstractNumId w:val="9"/>
  </w:num>
  <w:num w:numId="8">
    <w:abstractNumId w:val="7"/>
  </w:num>
  <w:num w:numId="9">
    <w:abstractNumId w:val="2"/>
  </w:num>
  <w:num w:numId="10">
    <w:abstractNumId w:val="8"/>
  </w:num>
  <w:num w:numId="11">
    <w:abstractNumId w:val="4"/>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5ECD"/>
    <w:rsid w:val="00006AAD"/>
    <w:rsid w:val="00007788"/>
    <w:rsid w:val="0001292A"/>
    <w:rsid w:val="00014D52"/>
    <w:rsid w:val="00022DDA"/>
    <w:rsid w:val="0002357C"/>
    <w:rsid w:val="00023DB5"/>
    <w:rsid w:val="00024371"/>
    <w:rsid w:val="000244DC"/>
    <w:rsid w:val="0002764F"/>
    <w:rsid w:val="000302BE"/>
    <w:rsid w:val="000311D8"/>
    <w:rsid w:val="000328D0"/>
    <w:rsid w:val="00032B2D"/>
    <w:rsid w:val="0003424E"/>
    <w:rsid w:val="00036A0D"/>
    <w:rsid w:val="00036AC1"/>
    <w:rsid w:val="000403AE"/>
    <w:rsid w:val="00040FCD"/>
    <w:rsid w:val="00045028"/>
    <w:rsid w:val="00047675"/>
    <w:rsid w:val="00051948"/>
    <w:rsid w:val="00051BE8"/>
    <w:rsid w:val="000547AC"/>
    <w:rsid w:val="00054913"/>
    <w:rsid w:val="000551DC"/>
    <w:rsid w:val="000555A5"/>
    <w:rsid w:val="00055E33"/>
    <w:rsid w:val="00056DAB"/>
    <w:rsid w:val="00061DC2"/>
    <w:rsid w:val="0006252A"/>
    <w:rsid w:val="00063C1B"/>
    <w:rsid w:val="00063E02"/>
    <w:rsid w:val="0006713E"/>
    <w:rsid w:val="00067C55"/>
    <w:rsid w:val="00070845"/>
    <w:rsid w:val="000708BB"/>
    <w:rsid w:val="00071133"/>
    <w:rsid w:val="00072428"/>
    <w:rsid w:val="00073885"/>
    <w:rsid w:val="0007636F"/>
    <w:rsid w:val="000764DA"/>
    <w:rsid w:val="00077585"/>
    <w:rsid w:val="0008066B"/>
    <w:rsid w:val="00080B31"/>
    <w:rsid w:val="000829A6"/>
    <w:rsid w:val="00084326"/>
    <w:rsid w:val="000853D0"/>
    <w:rsid w:val="00086633"/>
    <w:rsid w:val="00090541"/>
    <w:rsid w:val="00090B2F"/>
    <w:rsid w:val="00091056"/>
    <w:rsid w:val="0009195F"/>
    <w:rsid w:val="00093A0C"/>
    <w:rsid w:val="00093A86"/>
    <w:rsid w:val="00093E18"/>
    <w:rsid w:val="00095507"/>
    <w:rsid w:val="000A180F"/>
    <w:rsid w:val="000A6B27"/>
    <w:rsid w:val="000A6D78"/>
    <w:rsid w:val="000A754C"/>
    <w:rsid w:val="000B0D5B"/>
    <w:rsid w:val="000B1798"/>
    <w:rsid w:val="000B1D78"/>
    <w:rsid w:val="000B1EE5"/>
    <w:rsid w:val="000B5783"/>
    <w:rsid w:val="000B7D61"/>
    <w:rsid w:val="000C2228"/>
    <w:rsid w:val="000C3F31"/>
    <w:rsid w:val="000C56BA"/>
    <w:rsid w:val="000C715E"/>
    <w:rsid w:val="000D08AE"/>
    <w:rsid w:val="000D0EA0"/>
    <w:rsid w:val="000D1499"/>
    <w:rsid w:val="000D3C32"/>
    <w:rsid w:val="000D595E"/>
    <w:rsid w:val="000D68F2"/>
    <w:rsid w:val="000E0662"/>
    <w:rsid w:val="000E14B5"/>
    <w:rsid w:val="000E1872"/>
    <w:rsid w:val="000E18B5"/>
    <w:rsid w:val="000E4270"/>
    <w:rsid w:val="000E4693"/>
    <w:rsid w:val="000F12BD"/>
    <w:rsid w:val="000F347F"/>
    <w:rsid w:val="000F5952"/>
    <w:rsid w:val="000F5F9A"/>
    <w:rsid w:val="000F6ABD"/>
    <w:rsid w:val="00100629"/>
    <w:rsid w:val="00100EFF"/>
    <w:rsid w:val="0010461B"/>
    <w:rsid w:val="00107BF1"/>
    <w:rsid w:val="00107DBE"/>
    <w:rsid w:val="0011104A"/>
    <w:rsid w:val="00112BBB"/>
    <w:rsid w:val="00114AC7"/>
    <w:rsid w:val="00115A41"/>
    <w:rsid w:val="00116290"/>
    <w:rsid w:val="00116F29"/>
    <w:rsid w:val="001175AA"/>
    <w:rsid w:val="00117DBA"/>
    <w:rsid w:val="00121B6C"/>
    <w:rsid w:val="00122B64"/>
    <w:rsid w:val="0012698F"/>
    <w:rsid w:val="00127B80"/>
    <w:rsid w:val="00131231"/>
    <w:rsid w:val="001333B7"/>
    <w:rsid w:val="00134FB6"/>
    <w:rsid w:val="001359E4"/>
    <w:rsid w:val="001370A2"/>
    <w:rsid w:val="00145BB3"/>
    <w:rsid w:val="00150A0D"/>
    <w:rsid w:val="00150F5C"/>
    <w:rsid w:val="0015348A"/>
    <w:rsid w:val="00153D08"/>
    <w:rsid w:val="00153F55"/>
    <w:rsid w:val="0015588B"/>
    <w:rsid w:val="001568D4"/>
    <w:rsid w:val="00156B3F"/>
    <w:rsid w:val="00156C3E"/>
    <w:rsid w:val="00156D4A"/>
    <w:rsid w:val="00163C29"/>
    <w:rsid w:val="00167887"/>
    <w:rsid w:val="00167DD8"/>
    <w:rsid w:val="0017162F"/>
    <w:rsid w:val="00173F4B"/>
    <w:rsid w:val="001752D9"/>
    <w:rsid w:val="00177DB6"/>
    <w:rsid w:val="00180F45"/>
    <w:rsid w:val="0018229D"/>
    <w:rsid w:val="0018237D"/>
    <w:rsid w:val="001831E8"/>
    <w:rsid w:val="00184809"/>
    <w:rsid w:val="001857AC"/>
    <w:rsid w:val="00187907"/>
    <w:rsid w:val="00190D5D"/>
    <w:rsid w:val="0019129C"/>
    <w:rsid w:val="001919D1"/>
    <w:rsid w:val="001954A0"/>
    <w:rsid w:val="00197CF5"/>
    <w:rsid w:val="001A0510"/>
    <w:rsid w:val="001A171E"/>
    <w:rsid w:val="001A37DB"/>
    <w:rsid w:val="001A654F"/>
    <w:rsid w:val="001A67A4"/>
    <w:rsid w:val="001A7DC9"/>
    <w:rsid w:val="001B535E"/>
    <w:rsid w:val="001B5C06"/>
    <w:rsid w:val="001C1FA1"/>
    <w:rsid w:val="001C353D"/>
    <w:rsid w:val="001C3B6B"/>
    <w:rsid w:val="001C3F9A"/>
    <w:rsid w:val="001C6320"/>
    <w:rsid w:val="001C6512"/>
    <w:rsid w:val="001C7806"/>
    <w:rsid w:val="001D3BFD"/>
    <w:rsid w:val="001D4BA2"/>
    <w:rsid w:val="001D71EB"/>
    <w:rsid w:val="001E0B7B"/>
    <w:rsid w:val="001E1450"/>
    <w:rsid w:val="001E3392"/>
    <w:rsid w:val="001E436F"/>
    <w:rsid w:val="001E4441"/>
    <w:rsid w:val="001E7261"/>
    <w:rsid w:val="001E7BCA"/>
    <w:rsid w:val="001F14FB"/>
    <w:rsid w:val="001F2307"/>
    <w:rsid w:val="001F2A53"/>
    <w:rsid w:val="001F55E3"/>
    <w:rsid w:val="001F5A26"/>
    <w:rsid w:val="001F5A27"/>
    <w:rsid w:val="001F7283"/>
    <w:rsid w:val="00200836"/>
    <w:rsid w:val="00202046"/>
    <w:rsid w:val="00204A56"/>
    <w:rsid w:val="00205033"/>
    <w:rsid w:val="00212829"/>
    <w:rsid w:val="00212CD8"/>
    <w:rsid w:val="00213DBA"/>
    <w:rsid w:val="002143D6"/>
    <w:rsid w:val="002155E2"/>
    <w:rsid w:val="00220F46"/>
    <w:rsid w:val="00222173"/>
    <w:rsid w:val="00222280"/>
    <w:rsid w:val="0022285A"/>
    <w:rsid w:val="002254F7"/>
    <w:rsid w:val="0022699A"/>
    <w:rsid w:val="002302C7"/>
    <w:rsid w:val="00236E7E"/>
    <w:rsid w:val="00246ABD"/>
    <w:rsid w:val="00250BD6"/>
    <w:rsid w:val="00251125"/>
    <w:rsid w:val="00251C4F"/>
    <w:rsid w:val="002537D6"/>
    <w:rsid w:val="00253BB2"/>
    <w:rsid w:val="002545A9"/>
    <w:rsid w:val="00256A73"/>
    <w:rsid w:val="00256C48"/>
    <w:rsid w:val="00256E9A"/>
    <w:rsid w:val="00261BDE"/>
    <w:rsid w:val="00262143"/>
    <w:rsid w:val="00263DAF"/>
    <w:rsid w:val="00264563"/>
    <w:rsid w:val="00264A55"/>
    <w:rsid w:val="00267858"/>
    <w:rsid w:val="002700FA"/>
    <w:rsid w:val="00273A41"/>
    <w:rsid w:val="00273A54"/>
    <w:rsid w:val="00274C9A"/>
    <w:rsid w:val="00275E75"/>
    <w:rsid w:val="00282599"/>
    <w:rsid w:val="0028425B"/>
    <w:rsid w:val="002870DA"/>
    <w:rsid w:val="0029039A"/>
    <w:rsid w:val="00291DA0"/>
    <w:rsid w:val="0029240F"/>
    <w:rsid w:val="00292D5E"/>
    <w:rsid w:val="00295EF2"/>
    <w:rsid w:val="002964D5"/>
    <w:rsid w:val="00296E2A"/>
    <w:rsid w:val="002A2017"/>
    <w:rsid w:val="002A2438"/>
    <w:rsid w:val="002A2505"/>
    <w:rsid w:val="002A4B2D"/>
    <w:rsid w:val="002A5955"/>
    <w:rsid w:val="002A7735"/>
    <w:rsid w:val="002A774B"/>
    <w:rsid w:val="002B1A4A"/>
    <w:rsid w:val="002B3EF5"/>
    <w:rsid w:val="002B3F2A"/>
    <w:rsid w:val="002B596E"/>
    <w:rsid w:val="002B5D2F"/>
    <w:rsid w:val="002C0913"/>
    <w:rsid w:val="002C0DFC"/>
    <w:rsid w:val="002C19AF"/>
    <w:rsid w:val="002C29CD"/>
    <w:rsid w:val="002C3791"/>
    <w:rsid w:val="002C47B3"/>
    <w:rsid w:val="002C6952"/>
    <w:rsid w:val="002D0798"/>
    <w:rsid w:val="002D07E5"/>
    <w:rsid w:val="002D0E65"/>
    <w:rsid w:val="002D1D46"/>
    <w:rsid w:val="002D211D"/>
    <w:rsid w:val="002D21EB"/>
    <w:rsid w:val="002D3670"/>
    <w:rsid w:val="002D386C"/>
    <w:rsid w:val="002D4F54"/>
    <w:rsid w:val="002E15FC"/>
    <w:rsid w:val="002E17C5"/>
    <w:rsid w:val="002E17CE"/>
    <w:rsid w:val="002E2822"/>
    <w:rsid w:val="002E4A30"/>
    <w:rsid w:val="002E5DD0"/>
    <w:rsid w:val="002E69BF"/>
    <w:rsid w:val="002F1379"/>
    <w:rsid w:val="002F15B2"/>
    <w:rsid w:val="002F1C91"/>
    <w:rsid w:val="002F342F"/>
    <w:rsid w:val="002F3544"/>
    <w:rsid w:val="002F3D45"/>
    <w:rsid w:val="002F5CF1"/>
    <w:rsid w:val="003020AB"/>
    <w:rsid w:val="00302429"/>
    <w:rsid w:val="00302593"/>
    <w:rsid w:val="0030264C"/>
    <w:rsid w:val="00304471"/>
    <w:rsid w:val="00306809"/>
    <w:rsid w:val="00307FB9"/>
    <w:rsid w:val="00312904"/>
    <w:rsid w:val="00313524"/>
    <w:rsid w:val="00313AEF"/>
    <w:rsid w:val="0031527F"/>
    <w:rsid w:val="00316762"/>
    <w:rsid w:val="00316D8D"/>
    <w:rsid w:val="003231F5"/>
    <w:rsid w:val="003261E6"/>
    <w:rsid w:val="003306D2"/>
    <w:rsid w:val="00330ED4"/>
    <w:rsid w:val="00333A95"/>
    <w:rsid w:val="0033439B"/>
    <w:rsid w:val="00336E33"/>
    <w:rsid w:val="00337609"/>
    <w:rsid w:val="00337E85"/>
    <w:rsid w:val="00341671"/>
    <w:rsid w:val="003422D4"/>
    <w:rsid w:val="00345984"/>
    <w:rsid w:val="00350900"/>
    <w:rsid w:val="00350B6D"/>
    <w:rsid w:val="003519CF"/>
    <w:rsid w:val="00352D05"/>
    <w:rsid w:val="00352E42"/>
    <w:rsid w:val="00362021"/>
    <w:rsid w:val="00362815"/>
    <w:rsid w:val="00362863"/>
    <w:rsid w:val="00366330"/>
    <w:rsid w:val="003678F1"/>
    <w:rsid w:val="00367F46"/>
    <w:rsid w:val="0037051A"/>
    <w:rsid w:val="00374261"/>
    <w:rsid w:val="00374388"/>
    <w:rsid w:val="0037631B"/>
    <w:rsid w:val="00377518"/>
    <w:rsid w:val="00377901"/>
    <w:rsid w:val="0038047B"/>
    <w:rsid w:val="00382260"/>
    <w:rsid w:val="00383255"/>
    <w:rsid w:val="00383353"/>
    <w:rsid w:val="0038431C"/>
    <w:rsid w:val="003856F8"/>
    <w:rsid w:val="00390983"/>
    <w:rsid w:val="00393638"/>
    <w:rsid w:val="00394228"/>
    <w:rsid w:val="0039466D"/>
    <w:rsid w:val="00395DBF"/>
    <w:rsid w:val="003A1518"/>
    <w:rsid w:val="003A48F4"/>
    <w:rsid w:val="003A5F2A"/>
    <w:rsid w:val="003A792D"/>
    <w:rsid w:val="003A7B99"/>
    <w:rsid w:val="003B0AA4"/>
    <w:rsid w:val="003B1659"/>
    <w:rsid w:val="003B2294"/>
    <w:rsid w:val="003B6103"/>
    <w:rsid w:val="003C03F3"/>
    <w:rsid w:val="003C0A92"/>
    <w:rsid w:val="003C33D5"/>
    <w:rsid w:val="003C64F2"/>
    <w:rsid w:val="003C657B"/>
    <w:rsid w:val="003C783B"/>
    <w:rsid w:val="003C7E47"/>
    <w:rsid w:val="003D037D"/>
    <w:rsid w:val="003D3BA0"/>
    <w:rsid w:val="003D721F"/>
    <w:rsid w:val="003D7D39"/>
    <w:rsid w:val="003E12EA"/>
    <w:rsid w:val="003E1D6C"/>
    <w:rsid w:val="003E2345"/>
    <w:rsid w:val="003E3AF9"/>
    <w:rsid w:val="003E3BCC"/>
    <w:rsid w:val="003E4285"/>
    <w:rsid w:val="003E501A"/>
    <w:rsid w:val="003E50AA"/>
    <w:rsid w:val="003E6DD4"/>
    <w:rsid w:val="003F0FCE"/>
    <w:rsid w:val="003F1E31"/>
    <w:rsid w:val="003F242D"/>
    <w:rsid w:val="003F29B7"/>
    <w:rsid w:val="003F2EDB"/>
    <w:rsid w:val="003F64A6"/>
    <w:rsid w:val="003F7494"/>
    <w:rsid w:val="004001A3"/>
    <w:rsid w:val="0040251B"/>
    <w:rsid w:val="004026D0"/>
    <w:rsid w:val="004062B2"/>
    <w:rsid w:val="004105CC"/>
    <w:rsid w:val="004107AD"/>
    <w:rsid w:val="004113EE"/>
    <w:rsid w:val="00411BAD"/>
    <w:rsid w:val="0042188C"/>
    <w:rsid w:val="004228D1"/>
    <w:rsid w:val="00427D74"/>
    <w:rsid w:val="00430CFF"/>
    <w:rsid w:val="00434EA5"/>
    <w:rsid w:val="00435094"/>
    <w:rsid w:val="00445314"/>
    <w:rsid w:val="00445AF6"/>
    <w:rsid w:val="00447B34"/>
    <w:rsid w:val="00450C35"/>
    <w:rsid w:val="00453A11"/>
    <w:rsid w:val="00454A60"/>
    <w:rsid w:val="0045607C"/>
    <w:rsid w:val="00457113"/>
    <w:rsid w:val="00462BEB"/>
    <w:rsid w:val="00462EB9"/>
    <w:rsid w:val="00464124"/>
    <w:rsid w:val="0046754E"/>
    <w:rsid w:val="00467D8E"/>
    <w:rsid w:val="0047292A"/>
    <w:rsid w:val="004736C1"/>
    <w:rsid w:val="0047440F"/>
    <w:rsid w:val="004800E3"/>
    <w:rsid w:val="00484C03"/>
    <w:rsid w:val="0048649C"/>
    <w:rsid w:val="00486EF9"/>
    <w:rsid w:val="00487461"/>
    <w:rsid w:val="00493F18"/>
    <w:rsid w:val="00497979"/>
    <w:rsid w:val="004A37C8"/>
    <w:rsid w:val="004A4139"/>
    <w:rsid w:val="004A4638"/>
    <w:rsid w:val="004A6351"/>
    <w:rsid w:val="004B3423"/>
    <w:rsid w:val="004B4513"/>
    <w:rsid w:val="004B6CE8"/>
    <w:rsid w:val="004B71B9"/>
    <w:rsid w:val="004C02C0"/>
    <w:rsid w:val="004C272E"/>
    <w:rsid w:val="004C3A7C"/>
    <w:rsid w:val="004C7359"/>
    <w:rsid w:val="004D0281"/>
    <w:rsid w:val="004D09E9"/>
    <w:rsid w:val="004D0DEA"/>
    <w:rsid w:val="004D147C"/>
    <w:rsid w:val="004D7B1E"/>
    <w:rsid w:val="004E2C2E"/>
    <w:rsid w:val="004E6763"/>
    <w:rsid w:val="004E71D7"/>
    <w:rsid w:val="004F0493"/>
    <w:rsid w:val="004F0780"/>
    <w:rsid w:val="004F608C"/>
    <w:rsid w:val="004F7DC6"/>
    <w:rsid w:val="005021D0"/>
    <w:rsid w:val="00503ED5"/>
    <w:rsid w:val="00504098"/>
    <w:rsid w:val="00505034"/>
    <w:rsid w:val="00506FE4"/>
    <w:rsid w:val="005102A8"/>
    <w:rsid w:val="005118CC"/>
    <w:rsid w:val="005119BD"/>
    <w:rsid w:val="00512F22"/>
    <w:rsid w:val="005137D5"/>
    <w:rsid w:val="0051382C"/>
    <w:rsid w:val="005157F9"/>
    <w:rsid w:val="0051657E"/>
    <w:rsid w:val="00516A09"/>
    <w:rsid w:val="005179D1"/>
    <w:rsid w:val="00521D42"/>
    <w:rsid w:val="005245B4"/>
    <w:rsid w:val="005271AF"/>
    <w:rsid w:val="00527942"/>
    <w:rsid w:val="005300E7"/>
    <w:rsid w:val="00530A4F"/>
    <w:rsid w:val="0053101C"/>
    <w:rsid w:val="00531A7F"/>
    <w:rsid w:val="0053349A"/>
    <w:rsid w:val="005357E3"/>
    <w:rsid w:val="005360EF"/>
    <w:rsid w:val="005378F5"/>
    <w:rsid w:val="00541546"/>
    <w:rsid w:val="00541778"/>
    <w:rsid w:val="005419F3"/>
    <w:rsid w:val="00543175"/>
    <w:rsid w:val="005449F0"/>
    <w:rsid w:val="00547652"/>
    <w:rsid w:val="00547E3B"/>
    <w:rsid w:val="00550ADB"/>
    <w:rsid w:val="005539BD"/>
    <w:rsid w:val="00554123"/>
    <w:rsid w:val="0055448A"/>
    <w:rsid w:val="0055450F"/>
    <w:rsid w:val="00555B75"/>
    <w:rsid w:val="005569A0"/>
    <w:rsid w:val="00562A8F"/>
    <w:rsid w:val="005631AF"/>
    <w:rsid w:val="00564ABD"/>
    <w:rsid w:val="00565636"/>
    <w:rsid w:val="0056616C"/>
    <w:rsid w:val="005661B7"/>
    <w:rsid w:val="00567382"/>
    <w:rsid w:val="0057007E"/>
    <w:rsid w:val="0057272E"/>
    <w:rsid w:val="005727B2"/>
    <w:rsid w:val="005738E4"/>
    <w:rsid w:val="00575415"/>
    <w:rsid w:val="00576054"/>
    <w:rsid w:val="00576AB4"/>
    <w:rsid w:val="00577AA3"/>
    <w:rsid w:val="00580B33"/>
    <w:rsid w:val="00580DE8"/>
    <w:rsid w:val="00581157"/>
    <w:rsid w:val="005834F5"/>
    <w:rsid w:val="00583E74"/>
    <w:rsid w:val="0058786B"/>
    <w:rsid w:val="00587952"/>
    <w:rsid w:val="00591162"/>
    <w:rsid w:val="00591EE7"/>
    <w:rsid w:val="00597280"/>
    <w:rsid w:val="005A094E"/>
    <w:rsid w:val="005A1B61"/>
    <w:rsid w:val="005A29C7"/>
    <w:rsid w:val="005A373D"/>
    <w:rsid w:val="005A5FE1"/>
    <w:rsid w:val="005B02B9"/>
    <w:rsid w:val="005B0348"/>
    <w:rsid w:val="005B0624"/>
    <w:rsid w:val="005B1A75"/>
    <w:rsid w:val="005B37E6"/>
    <w:rsid w:val="005B4B5A"/>
    <w:rsid w:val="005B4FEB"/>
    <w:rsid w:val="005B6836"/>
    <w:rsid w:val="005C36A3"/>
    <w:rsid w:val="005C436F"/>
    <w:rsid w:val="005C50C4"/>
    <w:rsid w:val="005C5215"/>
    <w:rsid w:val="005C6A90"/>
    <w:rsid w:val="005C7789"/>
    <w:rsid w:val="005D1565"/>
    <w:rsid w:val="005D3E03"/>
    <w:rsid w:val="005D4ECC"/>
    <w:rsid w:val="005D7329"/>
    <w:rsid w:val="005E1209"/>
    <w:rsid w:val="005E2302"/>
    <w:rsid w:val="005F1836"/>
    <w:rsid w:val="005F215F"/>
    <w:rsid w:val="005F3331"/>
    <w:rsid w:val="005F45DA"/>
    <w:rsid w:val="005F6904"/>
    <w:rsid w:val="005F7540"/>
    <w:rsid w:val="0060020C"/>
    <w:rsid w:val="00600E55"/>
    <w:rsid w:val="006014F6"/>
    <w:rsid w:val="00601FE6"/>
    <w:rsid w:val="00604B57"/>
    <w:rsid w:val="00610E7B"/>
    <w:rsid w:val="00611DE6"/>
    <w:rsid w:val="006122B4"/>
    <w:rsid w:val="006134F0"/>
    <w:rsid w:val="00613E0E"/>
    <w:rsid w:val="00614D9B"/>
    <w:rsid w:val="00614F66"/>
    <w:rsid w:val="00615455"/>
    <w:rsid w:val="00615F31"/>
    <w:rsid w:val="00620864"/>
    <w:rsid w:val="006215E1"/>
    <w:rsid w:val="006218DB"/>
    <w:rsid w:val="00624F08"/>
    <w:rsid w:val="006304E7"/>
    <w:rsid w:val="006331E8"/>
    <w:rsid w:val="00634A29"/>
    <w:rsid w:val="006372FC"/>
    <w:rsid w:val="00640AF1"/>
    <w:rsid w:val="006415E4"/>
    <w:rsid w:val="006419B2"/>
    <w:rsid w:val="00642732"/>
    <w:rsid w:val="006436CE"/>
    <w:rsid w:val="00643AEB"/>
    <w:rsid w:val="00643BF0"/>
    <w:rsid w:val="00646DFC"/>
    <w:rsid w:val="006508EF"/>
    <w:rsid w:val="006510F2"/>
    <w:rsid w:val="00651683"/>
    <w:rsid w:val="006520A4"/>
    <w:rsid w:val="00652504"/>
    <w:rsid w:val="00652546"/>
    <w:rsid w:val="0066100B"/>
    <w:rsid w:val="0066140F"/>
    <w:rsid w:val="0066403D"/>
    <w:rsid w:val="006652BE"/>
    <w:rsid w:val="00665C24"/>
    <w:rsid w:val="00671FFE"/>
    <w:rsid w:val="00672BF0"/>
    <w:rsid w:val="00673EAF"/>
    <w:rsid w:val="00675A84"/>
    <w:rsid w:val="006826DD"/>
    <w:rsid w:val="00685613"/>
    <w:rsid w:val="0068787C"/>
    <w:rsid w:val="00690434"/>
    <w:rsid w:val="00696EAE"/>
    <w:rsid w:val="006A1163"/>
    <w:rsid w:val="006A4A89"/>
    <w:rsid w:val="006A6C02"/>
    <w:rsid w:val="006B1D68"/>
    <w:rsid w:val="006B1F52"/>
    <w:rsid w:val="006B62C3"/>
    <w:rsid w:val="006C66CA"/>
    <w:rsid w:val="006C6E5B"/>
    <w:rsid w:val="006D16BB"/>
    <w:rsid w:val="006D19FE"/>
    <w:rsid w:val="006D1B20"/>
    <w:rsid w:val="006D338D"/>
    <w:rsid w:val="006D6299"/>
    <w:rsid w:val="006D637E"/>
    <w:rsid w:val="006E0729"/>
    <w:rsid w:val="006E1EBF"/>
    <w:rsid w:val="006E53BB"/>
    <w:rsid w:val="006E583B"/>
    <w:rsid w:val="006E6D14"/>
    <w:rsid w:val="006E76EF"/>
    <w:rsid w:val="006E77FE"/>
    <w:rsid w:val="006F135C"/>
    <w:rsid w:val="006F74C6"/>
    <w:rsid w:val="007026BA"/>
    <w:rsid w:val="00703103"/>
    <w:rsid w:val="00707046"/>
    <w:rsid w:val="0071493F"/>
    <w:rsid w:val="0072060B"/>
    <w:rsid w:val="00720699"/>
    <w:rsid w:val="00720A2F"/>
    <w:rsid w:val="007212CF"/>
    <w:rsid w:val="00721DD9"/>
    <w:rsid w:val="00721EB2"/>
    <w:rsid w:val="007222B3"/>
    <w:rsid w:val="00722BAC"/>
    <w:rsid w:val="00723B5D"/>
    <w:rsid w:val="007300B4"/>
    <w:rsid w:val="0073123E"/>
    <w:rsid w:val="00731C7D"/>
    <w:rsid w:val="00734DF3"/>
    <w:rsid w:val="00740724"/>
    <w:rsid w:val="00742B66"/>
    <w:rsid w:val="007507ED"/>
    <w:rsid w:val="0075549B"/>
    <w:rsid w:val="007562B1"/>
    <w:rsid w:val="00756A8F"/>
    <w:rsid w:val="00760693"/>
    <w:rsid w:val="00761094"/>
    <w:rsid w:val="00765E72"/>
    <w:rsid w:val="007701BA"/>
    <w:rsid w:val="007715C9"/>
    <w:rsid w:val="0077273B"/>
    <w:rsid w:val="00774328"/>
    <w:rsid w:val="00774412"/>
    <w:rsid w:val="00775391"/>
    <w:rsid w:val="007757AE"/>
    <w:rsid w:val="00775B66"/>
    <w:rsid w:val="00775FA1"/>
    <w:rsid w:val="007769B7"/>
    <w:rsid w:val="00777D0B"/>
    <w:rsid w:val="00780F07"/>
    <w:rsid w:val="0078119F"/>
    <w:rsid w:val="00781B06"/>
    <w:rsid w:val="0078270F"/>
    <w:rsid w:val="00791163"/>
    <w:rsid w:val="0079203B"/>
    <w:rsid w:val="00793E3A"/>
    <w:rsid w:val="00794572"/>
    <w:rsid w:val="00797602"/>
    <w:rsid w:val="007A1604"/>
    <w:rsid w:val="007A5293"/>
    <w:rsid w:val="007A7239"/>
    <w:rsid w:val="007A7411"/>
    <w:rsid w:val="007B0604"/>
    <w:rsid w:val="007B0B78"/>
    <w:rsid w:val="007B1178"/>
    <w:rsid w:val="007B1CC4"/>
    <w:rsid w:val="007B275C"/>
    <w:rsid w:val="007B50B8"/>
    <w:rsid w:val="007B63DE"/>
    <w:rsid w:val="007B7136"/>
    <w:rsid w:val="007B74CC"/>
    <w:rsid w:val="007C2BB5"/>
    <w:rsid w:val="007C435F"/>
    <w:rsid w:val="007C47C4"/>
    <w:rsid w:val="007C4F33"/>
    <w:rsid w:val="007C621C"/>
    <w:rsid w:val="007C67AF"/>
    <w:rsid w:val="007C7176"/>
    <w:rsid w:val="007C75E4"/>
    <w:rsid w:val="007D2E8F"/>
    <w:rsid w:val="007D4473"/>
    <w:rsid w:val="007D44C3"/>
    <w:rsid w:val="007D4F78"/>
    <w:rsid w:val="007E16C3"/>
    <w:rsid w:val="007E1861"/>
    <w:rsid w:val="007E3574"/>
    <w:rsid w:val="007E6114"/>
    <w:rsid w:val="007F154A"/>
    <w:rsid w:val="007F1984"/>
    <w:rsid w:val="007F347C"/>
    <w:rsid w:val="007F5493"/>
    <w:rsid w:val="008005A8"/>
    <w:rsid w:val="0080266E"/>
    <w:rsid w:val="00806217"/>
    <w:rsid w:val="00806648"/>
    <w:rsid w:val="00806B7C"/>
    <w:rsid w:val="00807C62"/>
    <w:rsid w:val="0081159D"/>
    <w:rsid w:val="00814944"/>
    <w:rsid w:val="008154BC"/>
    <w:rsid w:val="00824B3D"/>
    <w:rsid w:val="00830798"/>
    <w:rsid w:val="008314DB"/>
    <w:rsid w:val="008319AE"/>
    <w:rsid w:val="00832DF3"/>
    <w:rsid w:val="00835146"/>
    <w:rsid w:val="00841FE5"/>
    <w:rsid w:val="00842F12"/>
    <w:rsid w:val="00843E6A"/>
    <w:rsid w:val="008476C0"/>
    <w:rsid w:val="0085060F"/>
    <w:rsid w:val="008508FA"/>
    <w:rsid w:val="008542A1"/>
    <w:rsid w:val="00855A8F"/>
    <w:rsid w:val="008609B6"/>
    <w:rsid w:val="00862624"/>
    <w:rsid w:val="00862F60"/>
    <w:rsid w:val="00863FF2"/>
    <w:rsid w:val="00866EB5"/>
    <w:rsid w:val="008731F4"/>
    <w:rsid w:val="00873367"/>
    <w:rsid w:val="008756CB"/>
    <w:rsid w:val="00880E8B"/>
    <w:rsid w:val="0088158C"/>
    <w:rsid w:val="0088241F"/>
    <w:rsid w:val="0088266E"/>
    <w:rsid w:val="00883F75"/>
    <w:rsid w:val="00885FEA"/>
    <w:rsid w:val="00886672"/>
    <w:rsid w:val="00887013"/>
    <w:rsid w:val="008915D1"/>
    <w:rsid w:val="00895D26"/>
    <w:rsid w:val="00896E6E"/>
    <w:rsid w:val="00897A72"/>
    <w:rsid w:val="008A1BC7"/>
    <w:rsid w:val="008A2EED"/>
    <w:rsid w:val="008A55AF"/>
    <w:rsid w:val="008A57AE"/>
    <w:rsid w:val="008A61ED"/>
    <w:rsid w:val="008B00B2"/>
    <w:rsid w:val="008B1CB1"/>
    <w:rsid w:val="008B4F1D"/>
    <w:rsid w:val="008B4F42"/>
    <w:rsid w:val="008C2C1E"/>
    <w:rsid w:val="008C563B"/>
    <w:rsid w:val="008C5D9D"/>
    <w:rsid w:val="008D1930"/>
    <w:rsid w:val="008D3A03"/>
    <w:rsid w:val="008D6449"/>
    <w:rsid w:val="008D6A9B"/>
    <w:rsid w:val="008E1A2B"/>
    <w:rsid w:val="008E27F6"/>
    <w:rsid w:val="008E4C3F"/>
    <w:rsid w:val="008E4C7F"/>
    <w:rsid w:val="008E5DF8"/>
    <w:rsid w:val="008E5FDA"/>
    <w:rsid w:val="008E66AB"/>
    <w:rsid w:val="008E6D8E"/>
    <w:rsid w:val="008E78D3"/>
    <w:rsid w:val="008F20B9"/>
    <w:rsid w:val="008F3BE1"/>
    <w:rsid w:val="008F3F31"/>
    <w:rsid w:val="008F45A6"/>
    <w:rsid w:val="008F51B5"/>
    <w:rsid w:val="008F6B08"/>
    <w:rsid w:val="009000F3"/>
    <w:rsid w:val="00900973"/>
    <w:rsid w:val="00903C1A"/>
    <w:rsid w:val="00904344"/>
    <w:rsid w:val="009063F4"/>
    <w:rsid w:val="00912F8A"/>
    <w:rsid w:val="0091367D"/>
    <w:rsid w:val="009141A7"/>
    <w:rsid w:val="00914647"/>
    <w:rsid w:val="00916BC3"/>
    <w:rsid w:val="00920257"/>
    <w:rsid w:val="00920C0C"/>
    <w:rsid w:val="00922270"/>
    <w:rsid w:val="00922A4E"/>
    <w:rsid w:val="00922D4F"/>
    <w:rsid w:val="009237A9"/>
    <w:rsid w:val="00926651"/>
    <w:rsid w:val="00931917"/>
    <w:rsid w:val="00931BCC"/>
    <w:rsid w:val="00931E75"/>
    <w:rsid w:val="00932471"/>
    <w:rsid w:val="009344E7"/>
    <w:rsid w:val="00936EA7"/>
    <w:rsid w:val="0093749C"/>
    <w:rsid w:val="00937ADA"/>
    <w:rsid w:val="009436C4"/>
    <w:rsid w:val="00943AC6"/>
    <w:rsid w:val="009444A3"/>
    <w:rsid w:val="009453D4"/>
    <w:rsid w:val="009454A8"/>
    <w:rsid w:val="00946E54"/>
    <w:rsid w:val="00952365"/>
    <w:rsid w:val="009538DA"/>
    <w:rsid w:val="00953B39"/>
    <w:rsid w:val="0095443E"/>
    <w:rsid w:val="009559C3"/>
    <w:rsid w:val="00956A04"/>
    <w:rsid w:val="00957717"/>
    <w:rsid w:val="009640F1"/>
    <w:rsid w:val="00964218"/>
    <w:rsid w:val="00964689"/>
    <w:rsid w:val="009647D4"/>
    <w:rsid w:val="009657E0"/>
    <w:rsid w:val="009674BD"/>
    <w:rsid w:val="00970D05"/>
    <w:rsid w:val="00973161"/>
    <w:rsid w:val="00977BEF"/>
    <w:rsid w:val="00977F67"/>
    <w:rsid w:val="00981316"/>
    <w:rsid w:val="00981B8E"/>
    <w:rsid w:val="00984201"/>
    <w:rsid w:val="009856DB"/>
    <w:rsid w:val="00985E50"/>
    <w:rsid w:val="00986964"/>
    <w:rsid w:val="009879C8"/>
    <w:rsid w:val="00987AD0"/>
    <w:rsid w:val="00987BA7"/>
    <w:rsid w:val="009941DB"/>
    <w:rsid w:val="009952E8"/>
    <w:rsid w:val="009A1CBB"/>
    <w:rsid w:val="009B090F"/>
    <w:rsid w:val="009B2134"/>
    <w:rsid w:val="009B3F3D"/>
    <w:rsid w:val="009B465B"/>
    <w:rsid w:val="009B6D7A"/>
    <w:rsid w:val="009C3021"/>
    <w:rsid w:val="009C4916"/>
    <w:rsid w:val="009C5691"/>
    <w:rsid w:val="009C5885"/>
    <w:rsid w:val="009C788D"/>
    <w:rsid w:val="009D19D9"/>
    <w:rsid w:val="009D454D"/>
    <w:rsid w:val="009D578E"/>
    <w:rsid w:val="009E1A1F"/>
    <w:rsid w:val="009E1CEF"/>
    <w:rsid w:val="009E5306"/>
    <w:rsid w:val="009E542B"/>
    <w:rsid w:val="009E55E4"/>
    <w:rsid w:val="009E69CF"/>
    <w:rsid w:val="009F2458"/>
    <w:rsid w:val="009F3DB9"/>
    <w:rsid w:val="009F4B31"/>
    <w:rsid w:val="009F7D53"/>
    <w:rsid w:val="00A0185A"/>
    <w:rsid w:val="00A01CCB"/>
    <w:rsid w:val="00A0559E"/>
    <w:rsid w:val="00A0679E"/>
    <w:rsid w:val="00A13ABE"/>
    <w:rsid w:val="00A14600"/>
    <w:rsid w:val="00A156D8"/>
    <w:rsid w:val="00A17337"/>
    <w:rsid w:val="00A17E44"/>
    <w:rsid w:val="00A20620"/>
    <w:rsid w:val="00A20D1E"/>
    <w:rsid w:val="00A21179"/>
    <w:rsid w:val="00A225F5"/>
    <w:rsid w:val="00A23EF8"/>
    <w:rsid w:val="00A24A82"/>
    <w:rsid w:val="00A276FC"/>
    <w:rsid w:val="00A33BAE"/>
    <w:rsid w:val="00A34556"/>
    <w:rsid w:val="00A35580"/>
    <w:rsid w:val="00A35BA7"/>
    <w:rsid w:val="00A37B53"/>
    <w:rsid w:val="00A412D6"/>
    <w:rsid w:val="00A432DD"/>
    <w:rsid w:val="00A43C1D"/>
    <w:rsid w:val="00A44C7E"/>
    <w:rsid w:val="00A4550D"/>
    <w:rsid w:val="00A4642A"/>
    <w:rsid w:val="00A46E72"/>
    <w:rsid w:val="00A5201F"/>
    <w:rsid w:val="00A538C1"/>
    <w:rsid w:val="00A571D0"/>
    <w:rsid w:val="00A57467"/>
    <w:rsid w:val="00A57B6A"/>
    <w:rsid w:val="00A60955"/>
    <w:rsid w:val="00A60976"/>
    <w:rsid w:val="00A61AC8"/>
    <w:rsid w:val="00A63670"/>
    <w:rsid w:val="00A63B38"/>
    <w:rsid w:val="00A74DD0"/>
    <w:rsid w:val="00A75D5F"/>
    <w:rsid w:val="00A75E41"/>
    <w:rsid w:val="00A76DAC"/>
    <w:rsid w:val="00A77168"/>
    <w:rsid w:val="00A80095"/>
    <w:rsid w:val="00A80FD5"/>
    <w:rsid w:val="00A82924"/>
    <w:rsid w:val="00A83132"/>
    <w:rsid w:val="00A842F6"/>
    <w:rsid w:val="00A84E40"/>
    <w:rsid w:val="00A90C43"/>
    <w:rsid w:val="00A9144E"/>
    <w:rsid w:val="00A92185"/>
    <w:rsid w:val="00A923F5"/>
    <w:rsid w:val="00A952DC"/>
    <w:rsid w:val="00A96507"/>
    <w:rsid w:val="00A96CB7"/>
    <w:rsid w:val="00AA0435"/>
    <w:rsid w:val="00AA0ED9"/>
    <w:rsid w:val="00AA4058"/>
    <w:rsid w:val="00AA52CB"/>
    <w:rsid w:val="00AA7EB7"/>
    <w:rsid w:val="00AA7EC4"/>
    <w:rsid w:val="00AB10B4"/>
    <w:rsid w:val="00AB2FC7"/>
    <w:rsid w:val="00AB34B5"/>
    <w:rsid w:val="00AB36FC"/>
    <w:rsid w:val="00AB3B4A"/>
    <w:rsid w:val="00AC3607"/>
    <w:rsid w:val="00AC4008"/>
    <w:rsid w:val="00AC4075"/>
    <w:rsid w:val="00AC47A0"/>
    <w:rsid w:val="00AC648A"/>
    <w:rsid w:val="00AC73F5"/>
    <w:rsid w:val="00AC7F26"/>
    <w:rsid w:val="00AD0EED"/>
    <w:rsid w:val="00AD1855"/>
    <w:rsid w:val="00AD21B1"/>
    <w:rsid w:val="00AD35F3"/>
    <w:rsid w:val="00AE01C5"/>
    <w:rsid w:val="00AE0DAC"/>
    <w:rsid w:val="00AE497E"/>
    <w:rsid w:val="00AE57BA"/>
    <w:rsid w:val="00AE7B57"/>
    <w:rsid w:val="00AF0381"/>
    <w:rsid w:val="00AF21FA"/>
    <w:rsid w:val="00AF262D"/>
    <w:rsid w:val="00AF4C7E"/>
    <w:rsid w:val="00AF5209"/>
    <w:rsid w:val="00AF57AE"/>
    <w:rsid w:val="00AF6468"/>
    <w:rsid w:val="00AF7576"/>
    <w:rsid w:val="00B00060"/>
    <w:rsid w:val="00B001CA"/>
    <w:rsid w:val="00B01192"/>
    <w:rsid w:val="00B0646E"/>
    <w:rsid w:val="00B06721"/>
    <w:rsid w:val="00B067C2"/>
    <w:rsid w:val="00B06CC3"/>
    <w:rsid w:val="00B136F4"/>
    <w:rsid w:val="00B16078"/>
    <w:rsid w:val="00B213CD"/>
    <w:rsid w:val="00B24263"/>
    <w:rsid w:val="00B24963"/>
    <w:rsid w:val="00B27DA4"/>
    <w:rsid w:val="00B31D8C"/>
    <w:rsid w:val="00B33948"/>
    <w:rsid w:val="00B3539B"/>
    <w:rsid w:val="00B3542E"/>
    <w:rsid w:val="00B35A16"/>
    <w:rsid w:val="00B40544"/>
    <w:rsid w:val="00B40C5C"/>
    <w:rsid w:val="00B438CB"/>
    <w:rsid w:val="00B46151"/>
    <w:rsid w:val="00B467F9"/>
    <w:rsid w:val="00B505FB"/>
    <w:rsid w:val="00B51EFE"/>
    <w:rsid w:val="00B52B4B"/>
    <w:rsid w:val="00B52C6F"/>
    <w:rsid w:val="00B545EF"/>
    <w:rsid w:val="00B56F46"/>
    <w:rsid w:val="00B57571"/>
    <w:rsid w:val="00B63FE8"/>
    <w:rsid w:val="00B67BC1"/>
    <w:rsid w:val="00B708E6"/>
    <w:rsid w:val="00B70BAD"/>
    <w:rsid w:val="00B72E9F"/>
    <w:rsid w:val="00B80651"/>
    <w:rsid w:val="00B81092"/>
    <w:rsid w:val="00B813CE"/>
    <w:rsid w:val="00B8364D"/>
    <w:rsid w:val="00B836B5"/>
    <w:rsid w:val="00B84030"/>
    <w:rsid w:val="00B865B5"/>
    <w:rsid w:val="00B90A50"/>
    <w:rsid w:val="00B90A65"/>
    <w:rsid w:val="00B92F72"/>
    <w:rsid w:val="00B9326F"/>
    <w:rsid w:val="00B94069"/>
    <w:rsid w:val="00B955FA"/>
    <w:rsid w:val="00BA275E"/>
    <w:rsid w:val="00BA5F7A"/>
    <w:rsid w:val="00BA666C"/>
    <w:rsid w:val="00BA6BD0"/>
    <w:rsid w:val="00BB156E"/>
    <w:rsid w:val="00BB32F6"/>
    <w:rsid w:val="00BB6815"/>
    <w:rsid w:val="00BC29CD"/>
    <w:rsid w:val="00BC2A47"/>
    <w:rsid w:val="00BC7D8C"/>
    <w:rsid w:val="00BD0D4B"/>
    <w:rsid w:val="00BD213E"/>
    <w:rsid w:val="00BD23F7"/>
    <w:rsid w:val="00BD3344"/>
    <w:rsid w:val="00BD3781"/>
    <w:rsid w:val="00BD5105"/>
    <w:rsid w:val="00BE0F67"/>
    <w:rsid w:val="00BE2FE6"/>
    <w:rsid w:val="00BE49D6"/>
    <w:rsid w:val="00BE5A68"/>
    <w:rsid w:val="00BE7381"/>
    <w:rsid w:val="00BF052C"/>
    <w:rsid w:val="00BF156A"/>
    <w:rsid w:val="00C0235A"/>
    <w:rsid w:val="00C04E4F"/>
    <w:rsid w:val="00C13D5F"/>
    <w:rsid w:val="00C13F93"/>
    <w:rsid w:val="00C14AFC"/>
    <w:rsid w:val="00C177AB"/>
    <w:rsid w:val="00C239A0"/>
    <w:rsid w:val="00C337A2"/>
    <w:rsid w:val="00C34467"/>
    <w:rsid w:val="00C36FBF"/>
    <w:rsid w:val="00C37154"/>
    <w:rsid w:val="00C40494"/>
    <w:rsid w:val="00C42BDC"/>
    <w:rsid w:val="00C43344"/>
    <w:rsid w:val="00C443D9"/>
    <w:rsid w:val="00C4539C"/>
    <w:rsid w:val="00C4641A"/>
    <w:rsid w:val="00C52EED"/>
    <w:rsid w:val="00C547FF"/>
    <w:rsid w:val="00C54D9B"/>
    <w:rsid w:val="00C55C26"/>
    <w:rsid w:val="00C60459"/>
    <w:rsid w:val="00C60B76"/>
    <w:rsid w:val="00C612A3"/>
    <w:rsid w:val="00C6363A"/>
    <w:rsid w:val="00C6452F"/>
    <w:rsid w:val="00C65218"/>
    <w:rsid w:val="00C656B1"/>
    <w:rsid w:val="00C662F8"/>
    <w:rsid w:val="00C677B6"/>
    <w:rsid w:val="00C70653"/>
    <w:rsid w:val="00C710BE"/>
    <w:rsid w:val="00C72617"/>
    <w:rsid w:val="00C72DA1"/>
    <w:rsid w:val="00C74702"/>
    <w:rsid w:val="00C75025"/>
    <w:rsid w:val="00C7575A"/>
    <w:rsid w:val="00C808B4"/>
    <w:rsid w:val="00C81633"/>
    <w:rsid w:val="00C8548D"/>
    <w:rsid w:val="00C85DA2"/>
    <w:rsid w:val="00C85E2C"/>
    <w:rsid w:val="00C87FC2"/>
    <w:rsid w:val="00C9268E"/>
    <w:rsid w:val="00C93403"/>
    <w:rsid w:val="00C95336"/>
    <w:rsid w:val="00CA1289"/>
    <w:rsid w:val="00CA12A7"/>
    <w:rsid w:val="00CA566A"/>
    <w:rsid w:val="00CA6BBE"/>
    <w:rsid w:val="00CA76B7"/>
    <w:rsid w:val="00CB132A"/>
    <w:rsid w:val="00CB1700"/>
    <w:rsid w:val="00CB194A"/>
    <w:rsid w:val="00CB196A"/>
    <w:rsid w:val="00CB1F89"/>
    <w:rsid w:val="00CB2B5E"/>
    <w:rsid w:val="00CC40B6"/>
    <w:rsid w:val="00CC5B06"/>
    <w:rsid w:val="00CC6CA7"/>
    <w:rsid w:val="00CC6E8E"/>
    <w:rsid w:val="00CC7CD3"/>
    <w:rsid w:val="00CD0552"/>
    <w:rsid w:val="00CD30DA"/>
    <w:rsid w:val="00CD32FD"/>
    <w:rsid w:val="00CD3D10"/>
    <w:rsid w:val="00CD3D6C"/>
    <w:rsid w:val="00CD3ED8"/>
    <w:rsid w:val="00CD58D8"/>
    <w:rsid w:val="00CD6448"/>
    <w:rsid w:val="00CD75C3"/>
    <w:rsid w:val="00CE0570"/>
    <w:rsid w:val="00CE3446"/>
    <w:rsid w:val="00CE3DBE"/>
    <w:rsid w:val="00CE6188"/>
    <w:rsid w:val="00CF1083"/>
    <w:rsid w:val="00CF2378"/>
    <w:rsid w:val="00CF3947"/>
    <w:rsid w:val="00CF422E"/>
    <w:rsid w:val="00CF4562"/>
    <w:rsid w:val="00CF7559"/>
    <w:rsid w:val="00D031F0"/>
    <w:rsid w:val="00D04319"/>
    <w:rsid w:val="00D07597"/>
    <w:rsid w:val="00D10B8C"/>
    <w:rsid w:val="00D12083"/>
    <w:rsid w:val="00D1373A"/>
    <w:rsid w:val="00D207DE"/>
    <w:rsid w:val="00D2127F"/>
    <w:rsid w:val="00D21379"/>
    <w:rsid w:val="00D26300"/>
    <w:rsid w:val="00D304E6"/>
    <w:rsid w:val="00D310EE"/>
    <w:rsid w:val="00D3162A"/>
    <w:rsid w:val="00D33B61"/>
    <w:rsid w:val="00D360F4"/>
    <w:rsid w:val="00D36A5B"/>
    <w:rsid w:val="00D404EF"/>
    <w:rsid w:val="00D40DD3"/>
    <w:rsid w:val="00D40DFD"/>
    <w:rsid w:val="00D41F27"/>
    <w:rsid w:val="00D43B3A"/>
    <w:rsid w:val="00D43CDE"/>
    <w:rsid w:val="00D43F8B"/>
    <w:rsid w:val="00D44469"/>
    <w:rsid w:val="00D5135F"/>
    <w:rsid w:val="00D52650"/>
    <w:rsid w:val="00D53479"/>
    <w:rsid w:val="00D5518D"/>
    <w:rsid w:val="00D55704"/>
    <w:rsid w:val="00D57C74"/>
    <w:rsid w:val="00D652A5"/>
    <w:rsid w:val="00D678E8"/>
    <w:rsid w:val="00D67F13"/>
    <w:rsid w:val="00D7220A"/>
    <w:rsid w:val="00D72757"/>
    <w:rsid w:val="00D762F3"/>
    <w:rsid w:val="00D8058D"/>
    <w:rsid w:val="00D81967"/>
    <w:rsid w:val="00D82C6E"/>
    <w:rsid w:val="00D8423A"/>
    <w:rsid w:val="00D84785"/>
    <w:rsid w:val="00D8734B"/>
    <w:rsid w:val="00D87B80"/>
    <w:rsid w:val="00D919F7"/>
    <w:rsid w:val="00D92325"/>
    <w:rsid w:val="00D93CE1"/>
    <w:rsid w:val="00D94755"/>
    <w:rsid w:val="00D96C8F"/>
    <w:rsid w:val="00D979F3"/>
    <w:rsid w:val="00DA0517"/>
    <w:rsid w:val="00DA111B"/>
    <w:rsid w:val="00DA202A"/>
    <w:rsid w:val="00DA2D68"/>
    <w:rsid w:val="00DA739A"/>
    <w:rsid w:val="00DB06EF"/>
    <w:rsid w:val="00DB4A5A"/>
    <w:rsid w:val="00DC036A"/>
    <w:rsid w:val="00DC0F79"/>
    <w:rsid w:val="00DC1A03"/>
    <w:rsid w:val="00DC44F2"/>
    <w:rsid w:val="00DC51E6"/>
    <w:rsid w:val="00DD1AF4"/>
    <w:rsid w:val="00DD2B08"/>
    <w:rsid w:val="00DD5684"/>
    <w:rsid w:val="00DD5C43"/>
    <w:rsid w:val="00DD728E"/>
    <w:rsid w:val="00DE07B9"/>
    <w:rsid w:val="00DE4CA2"/>
    <w:rsid w:val="00DE6E72"/>
    <w:rsid w:val="00DE70B3"/>
    <w:rsid w:val="00DF1FB1"/>
    <w:rsid w:val="00DF5AB2"/>
    <w:rsid w:val="00DF6A65"/>
    <w:rsid w:val="00DF6F78"/>
    <w:rsid w:val="00DF7636"/>
    <w:rsid w:val="00E016F1"/>
    <w:rsid w:val="00E038AB"/>
    <w:rsid w:val="00E10691"/>
    <w:rsid w:val="00E108D2"/>
    <w:rsid w:val="00E12845"/>
    <w:rsid w:val="00E14AA7"/>
    <w:rsid w:val="00E15DDA"/>
    <w:rsid w:val="00E30422"/>
    <w:rsid w:val="00E30D0E"/>
    <w:rsid w:val="00E36706"/>
    <w:rsid w:val="00E37C04"/>
    <w:rsid w:val="00E408BD"/>
    <w:rsid w:val="00E51BDF"/>
    <w:rsid w:val="00E520E2"/>
    <w:rsid w:val="00E53053"/>
    <w:rsid w:val="00E54AF9"/>
    <w:rsid w:val="00E57012"/>
    <w:rsid w:val="00E605E0"/>
    <w:rsid w:val="00E62C32"/>
    <w:rsid w:val="00E62E33"/>
    <w:rsid w:val="00E63448"/>
    <w:rsid w:val="00E72550"/>
    <w:rsid w:val="00E821F6"/>
    <w:rsid w:val="00E82710"/>
    <w:rsid w:val="00E833E0"/>
    <w:rsid w:val="00E8672F"/>
    <w:rsid w:val="00E90FC1"/>
    <w:rsid w:val="00E913B5"/>
    <w:rsid w:val="00E91856"/>
    <w:rsid w:val="00E92D5F"/>
    <w:rsid w:val="00E935B8"/>
    <w:rsid w:val="00E943F5"/>
    <w:rsid w:val="00E9771A"/>
    <w:rsid w:val="00E9771B"/>
    <w:rsid w:val="00EA110C"/>
    <w:rsid w:val="00EA7211"/>
    <w:rsid w:val="00EB46C8"/>
    <w:rsid w:val="00EB6E41"/>
    <w:rsid w:val="00EC5303"/>
    <w:rsid w:val="00EC68C7"/>
    <w:rsid w:val="00ED2193"/>
    <w:rsid w:val="00ED258C"/>
    <w:rsid w:val="00ED5AE4"/>
    <w:rsid w:val="00EE08EF"/>
    <w:rsid w:val="00EE187D"/>
    <w:rsid w:val="00EE5D74"/>
    <w:rsid w:val="00EE6AFD"/>
    <w:rsid w:val="00EE75D6"/>
    <w:rsid w:val="00EE7705"/>
    <w:rsid w:val="00F04392"/>
    <w:rsid w:val="00F05040"/>
    <w:rsid w:val="00F06D20"/>
    <w:rsid w:val="00F07C86"/>
    <w:rsid w:val="00F1064C"/>
    <w:rsid w:val="00F13A4B"/>
    <w:rsid w:val="00F20048"/>
    <w:rsid w:val="00F2058B"/>
    <w:rsid w:val="00F21961"/>
    <w:rsid w:val="00F24124"/>
    <w:rsid w:val="00F24862"/>
    <w:rsid w:val="00F27226"/>
    <w:rsid w:val="00F274FA"/>
    <w:rsid w:val="00F275C6"/>
    <w:rsid w:val="00F30186"/>
    <w:rsid w:val="00F316F8"/>
    <w:rsid w:val="00F31A1D"/>
    <w:rsid w:val="00F41E12"/>
    <w:rsid w:val="00F4237E"/>
    <w:rsid w:val="00F47FAD"/>
    <w:rsid w:val="00F507E4"/>
    <w:rsid w:val="00F512A8"/>
    <w:rsid w:val="00F51FA6"/>
    <w:rsid w:val="00F51FBB"/>
    <w:rsid w:val="00F52755"/>
    <w:rsid w:val="00F531DC"/>
    <w:rsid w:val="00F54CFD"/>
    <w:rsid w:val="00F567DD"/>
    <w:rsid w:val="00F576BE"/>
    <w:rsid w:val="00F613A5"/>
    <w:rsid w:val="00F61431"/>
    <w:rsid w:val="00F62859"/>
    <w:rsid w:val="00F62B0C"/>
    <w:rsid w:val="00F62E58"/>
    <w:rsid w:val="00F6332E"/>
    <w:rsid w:val="00F64C05"/>
    <w:rsid w:val="00F703B3"/>
    <w:rsid w:val="00F70545"/>
    <w:rsid w:val="00F75A84"/>
    <w:rsid w:val="00F80955"/>
    <w:rsid w:val="00F8159A"/>
    <w:rsid w:val="00F81EA0"/>
    <w:rsid w:val="00F82FA5"/>
    <w:rsid w:val="00F83886"/>
    <w:rsid w:val="00F917AE"/>
    <w:rsid w:val="00F947F0"/>
    <w:rsid w:val="00F96BF1"/>
    <w:rsid w:val="00F9781C"/>
    <w:rsid w:val="00FA4C36"/>
    <w:rsid w:val="00FA4EEB"/>
    <w:rsid w:val="00FA547F"/>
    <w:rsid w:val="00FB4283"/>
    <w:rsid w:val="00FB552C"/>
    <w:rsid w:val="00FB596B"/>
    <w:rsid w:val="00FB7745"/>
    <w:rsid w:val="00FC0B4D"/>
    <w:rsid w:val="00FC0CAD"/>
    <w:rsid w:val="00FC1387"/>
    <w:rsid w:val="00FC28E3"/>
    <w:rsid w:val="00FC3191"/>
    <w:rsid w:val="00FC61CA"/>
    <w:rsid w:val="00FC73AB"/>
    <w:rsid w:val="00FD3CB3"/>
    <w:rsid w:val="00FD6977"/>
    <w:rsid w:val="00FE0032"/>
    <w:rsid w:val="00FE369F"/>
    <w:rsid w:val="00FE3C41"/>
    <w:rsid w:val="00FF16FC"/>
    <w:rsid w:val="00FF4F71"/>
    <w:rsid w:val="00FF6D43"/>
    <w:rsid w:val="00FF740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A6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57"/>
    <w:pPr>
      <w:spacing w:after="0" w:line="240" w:lineRule="auto"/>
    </w:pPr>
    <w:rPr>
      <w:rFonts w:ascii="Arial" w:eastAsia="Times New Roman" w:hAnsi="Arial" w:cs="Arial"/>
      <w:sz w:val="24"/>
      <w:szCs w:val="24"/>
      <w:lang w:eastAsia="es-MX"/>
    </w:rPr>
  </w:style>
  <w:style w:type="paragraph" w:styleId="Ttulo1">
    <w:name w:val="heading 1"/>
    <w:aliases w:val="Capítulo"/>
    <w:basedOn w:val="Normal"/>
    <w:next w:val="Normal"/>
    <w:link w:val="Ttulo1Car"/>
    <w:qFormat/>
    <w:rsid w:val="00581157"/>
    <w:pPr>
      <w:keepNext/>
      <w:jc w:val="right"/>
      <w:outlineLvl w:val="0"/>
    </w:pPr>
    <w:rPr>
      <w:b/>
      <w:sz w:val="22"/>
      <w:szCs w:val="20"/>
      <w:lang w:val="es-ES_tradnl"/>
    </w:rPr>
  </w:style>
  <w:style w:type="paragraph" w:styleId="Ttulo2">
    <w:name w:val="heading 2"/>
    <w:aliases w:val="Tema,Fracc. Car,Fracc."/>
    <w:basedOn w:val="Normal"/>
    <w:next w:val="Normal"/>
    <w:link w:val="Ttulo2Car"/>
    <w:qFormat/>
    <w:rsid w:val="00D404EF"/>
    <w:pPr>
      <w:keepNext/>
      <w:spacing w:before="240" w:after="60"/>
      <w:outlineLvl w:val="1"/>
    </w:pPr>
    <w:rPr>
      <w:rFonts w:cs="Times New Roman"/>
      <w:b/>
      <w:bCs/>
      <w:i/>
      <w:iCs/>
      <w:sz w:val="28"/>
      <w:szCs w:val="28"/>
    </w:rPr>
  </w:style>
  <w:style w:type="paragraph" w:styleId="Ttulo3">
    <w:name w:val="heading 3"/>
    <w:aliases w:val="SubTema"/>
    <w:basedOn w:val="Normal"/>
    <w:next w:val="Normal"/>
    <w:link w:val="Ttulo3Car"/>
    <w:qFormat/>
    <w:rsid w:val="00D404EF"/>
    <w:pPr>
      <w:keepNext/>
      <w:spacing w:before="240" w:after="60"/>
      <w:outlineLvl w:val="2"/>
    </w:pPr>
    <w:rPr>
      <w:rFonts w:cs="Times New Roman"/>
      <w:b/>
      <w:bCs/>
      <w:sz w:val="26"/>
      <w:szCs w:val="26"/>
      <w:lang w:eastAsia="es-ES"/>
    </w:rPr>
  </w:style>
  <w:style w:type="paragraph" w:styleId="Ttulo4">
    <w:name w:val="heading 4"/>
    <w:basedOn w:val="Normal"/>
    <w:next w:val="Normal"/>
    <w:link w:val="Ttulo4Car"/>
    <w:qFormat/>
    <w:rsid w:val="00D404EF"/>
    <w:pPr>
      <w:keepNext/>
      <w:jc w:val="both"/>
      <w:outlineLvl w:val="3"/>
    </w:pPr>
    <w:rPr>
      <w:rFonts w:cs="Times New Roman"/>
      <w:b/>
      <w:sz w:val="22"/>
      <w:lang w:val="es-ES" w:eastAsia="es-ES"/>
    </w:rPr>
  </w:style>
  <w:style w:type="paragraph" w:styleId="Ttulo5">
    <w:name w:val="heading 5"/>
    <w:basedOn w:val="Normal"/>
    <w:next w:val="Normal"/>
    <w:link w:val="Ttulo5Car"/>
    <w:uiPriority w:val="9"/>
    <w:qFormat/>
    <w:rsid w:val="00D404EF"/>
    <w:pPr>
      <w:keepNext/>
      <w:jc w:val="center"/>
      <w:outlineLvl w:val="4"/>
    </w:pPr>
    <w:rPr>
      <w:rFonts w:cs="Times New Roman"/>
      <w:b/>
      <w:bCs/>
      <w:lang w:val="es-ES" w:eastAsia="es-ES"/>
    </w:rPr>
  </w:style>
  <w:style w:type="paragraph" w:styleId="Ttulo6">
    <w:name w:val="heading 6"/>
    <w:basedOn w:val="Normal"/>
    <w:next w:val="Normal"/>
    <w:link w:val="Ttulo6Car"/>
    <w:qFormat/>
    <w:rsid w:val="00D404EF"/>
    <w:pPr>
      <w:spacing w:before="240" w:after="60"/>
      <w:outlineLvl w:val="5"/>
    </w:pPr>
    <w:rPr>
      <w:rFonts w:ascii="Times New Roman" w:hAnsi="Times New Roman" w:cs="Times New Roman"/>
      <w:b/>
      <w:bCs/>
      <w:sz w:val="22"/>
      <w:szCs w:val="22"/>
      <w:lang w:val="es-ES" w:eastAsia="es-ES"/>
    </w:rPr>
  </w:style>
  <w:style w:type="paragraph" w:styleId="Ttulo7">
    <w:name w:val="heading 7"/>
    <w:basedOn w:val="Normal"/>
    <w:next w:val="Normal"/>
    <w:link w:val="Ttulo7Car"/>
    <w:qFormat/>
    <w:rsid w:val="00D404EF"/>
    <w:pPr>
      <w:keepNext/>
      <w:outlineLvl w:val="6"/>
    </w:pPr>
    <w:rPr>
      <w:rFonts w:cs="Times New Roman"/>
      <w:b/>
      <w:sz w:val="22"/>
      <w:szCs w:val="20"/>
      <w:lang w:val="es-ES" w:eastAsia="es-ES"/>
    </w:rPr>
  </w:style>
  <w:style w:type="paragraph" w:styleId="Ttulo8">
    <w:name w:val="heading 8"/>
    <w:basedOn w:val="Normal"/>
    <w:next w:val="Normal"/>
    <w:link w:val="Ttulo8Car"/>
    <w:qFormat/>
    <w:rsid w:val="00D404EF"/>
    <w:pPr>
      <w:keepNext/>
      <w:outlineLvl w:val="7"/>
    </w:pPr>
    <w:rPr>
      <w:rFonts w:cs="Times New Roman"/>
      <w:b/>
      <w:lang w:eastAsia="es-ES"/>
    </w:rPr>
  </w:style>
  <w:style w:type="paragraph" w:styleId="Ttulo9">
    <w:name w:val="heading 9"/>
    <w:basedOn w:val="Normal"/>
    <w:next w:val="Normal"/>
    <w:link w:val="Ttulo9Car"/>
    <w:qFormat/>
    <w:rsid w:val="00D404EF"/>
    <w:pPr>
      <w:keepNext/>
      <w:jc w:val="center"/>
      <w:outlineLvl w:val="8"/>
    </w:pPr>
    <w:rPr>
      <w:rFonts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nhideWhenUsed/>
    <w:rsid w:val="00C85DA2"/>
    <w:pPr>
      <w:tabs>
        <w:tab w:val="center" w:pos="4419"/>
        <w:tab w:val="right" w:pos="8838"/>
      </w:tabs>
    </w:pPr>
  </w:style>
  <w:style w:type="character" w:customStyle="1" w:styleId="PiedepginaCar">
    <w:name w:val="Pie de página Car"/>
    <w:basedOn w:val="Fuentedeprrafopredeter"/>
    <w:link w:val="Piedepgina"/>
    <w:rsid w:val="00C85DA2"/>
  </w:style>
  <w:style w:type="paragraph" w:styleId="Textodeglobo">
    <w:name w:val="Balloon Text"/>
    <w:basedOn w:val="Normal"/>
    <w:link w:val="TextodegloboCar"/>
    <w:uiPriority w:val="99"/>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rsid w:val="00C85DA2"/>
    <w:rPr>
      <w:rFonts w:ascii="Tahoma" w:hAnsi="Tahoma" w:cs="Tahoma"/>
      <w:sz w:val="16"/>
      <w:szCs w:val="16"/>
    </w:rPr>
  </w:style>
  <w:style w:type="character" w:customStyle="1" w:styleId="Ttulo1Car">
    <w:name w:val="Título 1 Car"/>
    <w:aliases w:val="Capítulo Car"/>
    <w:basedOn w:val="Fuentedeprrafopredeter"/>
    <w:link w:val="Ttulo1"/>
    <w:rsid w:val="00581157"/>
    <w:rPr>
      <w:rFonts w:ascii="Arial" w:eastAsia="Times New Roman" w:hAnsi="Arial" w:cs="Arial"/>
      <w:b/>
      <w:szCs w:val="20"/>
      <w:lang w:val="es-ES_tradnl" w:eastAsia="es-MX"/>
    </w:rPr>
  </w:style>
  <w:style w:type="paragraph" w:styleId="Textoindependiente">
    <w:name w:val="Body Text"/>
    <w:basedOn w:val="Normal"/>
    <w:link w:val="TextoindependienteCar"/>
    <w:rsid w:val="00581157"/>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581157"/>
    <w:rPr>
      <w:rFonts w:ascii="Arial" w:eastAsia="Times New Roman" w:hAnsi="Arial" w:cs="Times New Roman"/>
      <w:szCs w:val="20"/>
      <w:lang w:val="es-ES" w:eastAsia="es-ES"/>
    </w:rPr>
  </w:style>
  <w:style w:type="paragraph" w:styleId="Prrafodelista">
    <w:name w:val="List Paragraph"/>
    <w:aliases w:val="Párrafo meipoe,Primera linea: Espacio1.25,justificado,Medium Grid 1 Accent 2,List Paragraph,Cuadrícula media 1 - Énfasis 21,Cuadrícula media 1 - Énfasis 22"/>
    <w:basedOn w:val="Normal"/>
    <w:uiPriority w:val="34"/>
    <w:qFormat/>
    <w:rsid w:val="00581157"/>
    <w:pPr>
      <w:spacing w:after="200" w:line="276" w:lineRule="auto"/>
      <w:ind w:left="720"/>
      <w:contextualSpacing/>
    </w:pPr>
    <w:rPr>
      <w:rFonts w:ascii="Calibri" w:eastAsia="Calibri" w:hAnsi="Calibri" w:cs="Times New Roman"/>
      <w:sz w:val="22"/>
      <w:szCs w:val="22"/>
      <w:lang w:eastAsia="en-US"/>
    </w:rPr>
  </w:style>
  <w:style w:type="paragraph" w:customStyle="1" w:styleId="jesus">
    <w:name w:val="jesus"/>
    <w:basedOn w:val="Normal"/>
    <w:uiPriority w:val="99"/>
    <w:rsid w:val="00BA5F7A"/>
    <w:pPr>
      <w:jc w:val="both"/>
    </w:pPr>
    <w:rPr>
      <w:rFonts w:cs="Times New Roman"/>
      <w:spacing w:val="12"/>
      <w:sz w:val="22"/>
      <w:szCs w:val="20"/>
      <w:lang w:val="es-ES_tradnl" w:eastAsia="es-ES"/>
    </w:rPr>
  </w:style>
  <w:style w:type="paragraph" w:customStyle="1" w:styleId="Estilo1">
    <w:name w:val="Estilo1"/>
    <w:basedOn w:val="jesus"/>
    <w:rsid w:val="00BA5F7A"/>
    <w:pPr>
      <w:spacing w:line="240" w:lineRule="atLeast"/>
    </w:pPr>
    <w:rPr>
      <w:rFonts w:ascii="Century Gothic" w:hAnsi="Century Gothic"/>
      <w:spacing w:val="10"/>
    </w:rPr>
  </w:style>
  <w:style w:type="character" w:styleId="Hipervnculo">
    <w:name w:val="Hyperlink"/>
    <w:basedOn w:val="Fuentedeprrafopredeter"/>
    <w:unhideWhenUsed/>
    <w:rsid w:val="00A17E44"/>
    <w:rPr>
      <w:color w:val="0000FF"/>
      <w:u w:val="single"/>
    </w:rPr>
  </w:style>
  <w:style w:type="character" w:customStyle="1" w:styleId="Ttulo2Car">
    <w:name w:val="Título 2 Car"/>
    <w:aliases w:val="Tema Car,Fracc. Car Car,Fracc. Car1"/>
    <w:basedOn w:val="Fuentedeprrafopredeter"/>
    <w:link w:val="Ttulo2"/>
    <w:rsid w:val="00D404EF"/>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D404EF"/>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404EF"/>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404EF"/>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404E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404EF"/>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404EF"/>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404EF"/>
    <w:rPr>
      <w:rFonts w:ascii="Arial" w:eastAsia="Times New Roman" w:hAnsi="Arial" w:cs="Times New Roman"/>
      <w:b/>
      <w:sz w:val="20"/>
      <w:szCs w:val="20"/>
      <w:lang w:val="es-ES" w:eastAsia="es-ES"/>
    </w:rPr>
  </w:style>
  <w:style w:type="character" w:styleId="Nmerodepgina">
    <w:name w:val="page number"/>
    <w:basedOn w:val="Fuentedeprrafopredeter"/>
    <w:rsid w:val="00D404EF"/>
  </w:style>
  <w:style w:type="paragraph" w:customStyle="1" w:styleId="Listavistosa-nfasis11">
    <w:name w:val="Lista vistosa - Énfasis 11"/>
    <w:basedOn w:val="Normal"/>
    <w:uiPriority w:val="34"/>
    <w:qFormat/>
    <w:rsid w:val="00D404EF"/>
    <w:pPr>
      <w:spacing w:after="200" w:line="276" w:lineRule="auto"/>
      <w:ind w:left="720"/>
      <w:contextualSpacing/>
    </w:pPr>
    <w:rPr>
      <w:rFonts w:ascii="Calibri" w:eastAsia="Calibri" w:hAnsi="Calibri" w:cs="Times New Roman"/>
      <w:sz w:val="22"/>
      <w:szCs w:val="22"/>
      <w:lang w:eastAsia="en-US"/>
    </w:rPr>
  </w:style>
  <w:style w:type="paragraph" w:customStyle="1" w:styleId="Prrafodelista1">
    <w:name w:val="Párrafo de lista1"/>
    <w:basedOn w:val="Normal"/>
    <w:rsid w:val="00D404EF"/>
    <w:pPr>
      <w:spacing w:after="200" w:line="276" w:lineRule="auto"/>
      <w:ind w:left="720"/>
      <w:contextualSpacing/>
    </w:pPr>
    <w:rPr>
      <w:rFonts w:ascii="Calibri" w:hAnsi="Calibri" w:cs="Times New Roman"/>
      <w:sz w:val="22"/>
      <w:szCs w:val="22"/>
    </w:rPr>
  </w:style>
  <w:style w:type="paragraph" w:styleId="Textonotapie">
    <w:name w:val="footnote text"/>
    <w:basedOn w:val="Normal"/>
    <w:link w:val="TextonotapieCar"/>
    <w:rsid w:val="00D404EF"/>
    <w:rPr>
      <w:rFonts w:ascii="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D404EF"/>
    <w:rPr>
      <w:rFonts w:ascii="Times New Roman" w:eastAsia="Times New Roman" w:hAnsi="Times New Roman" w:cs="Times New Roman"/>
      <w:sz w:val="20"/>
      <w:szCs w:val="20"/>
      <w:lang w:val="es-ES" w:eastAsia="es-ES"/>
    </w:rPr>
  </w:style>
  <w:style w:type="paragraph" w:customStyle="1" w:styleId="BodyText21">
    <w:name w:val="Body Text 21"/>
    <w:basedOn w:val="Normal"/>
    <w:rsid w:val="00D404EF"/>
    <w:pPr>
      <w:widowControl w:val="0"/>
      <w:tabs>
        <w:tab w:val="left" w:pos="-720"/>
      </w:tabs>
      <w:suppressAutoHyphens/>
      <w:overflowPunct w:val="0"/>
      <w:autoSpaceDE w:val="0"/>
      <w:autoSpaceDN w:val="0"/>
      <w:adjustRightInd w:val="0"/>
      <w:jc w:val="both"/>
      <w:textAlignment w:val="baseline"/>
    </w:pPr>
    <w:rPr>
      <w:rFonts w:ascii="Univers" w:hAnsi="Univers" w:cs="Times New Roman"/>
      <w:spacing w:val="-3"/>
      <w:szCs w:val="20"/>
      <w:lang w:eastAsia="es-ES"/>
    </w:rPr>
  </w:style>
  <w:style w:type="table" w:styleId="Tablaconcuadrcula">
    <w:name w:val="Table Grid"/>
    <w:basedOn w:val="Tablanormal"/>
    <w:rsid w:val="00D404E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404EF"/>
    <w:pPr>
      <w:spacing w:after="200" w:line="276" w:lineRule="auto"/>
      <w:ind w:left="720"/>
      <w:contextualSpacing/>
    </w:pPr>
    <w:rPr>
      <w:rFonts w:ascii="Calibri" w:hAnsi="Calibri" w:cs="Times New Roman"/>
      <w:sz w:val="22"/>
      <w:szCs w:val="22"/>
    </w:rPr>
  </w:style>
  <w:style w:type="paragraph" w:customStyle="1" w:styleId="Prrafodelista12">
    <w:name w:val="Párrafo de lista12"/>
    <w:basedOn w:val="Normal"/>
    <w:rsid w:val="00D404EF"/>
    <w:pPr>
      <w:spacing w:after="200" w:line="276" w:lineRule="auto"/>
      <w:ind w:left="720"/>
      <w:contextualSpacing/>
    </w:pPr>
    <w:rPr>
      <w:rFonts w:ascii="Calibri" w:hAnsi="Calibri" w:cs="Times New Roman"/>
      <w:sz w:val="22"/>
      <w:szCs w:val="22"/>
    </w:rPr>
  </w:style>
  <w:style w:type="paragraph" w:customStyle="1" w:styleId="Style1">
    <w:name w:val="Style 1"/>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D404EF"/>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D404EF"/>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D404EF"/>
    <w:pPr>
      <w:spacing w:after="120" w:line="480" w:lineRule="auto"/>
      <w:ind w:left="283"/>
    </w:pPr>
    <w:rPr>
      <w:rFonts w:ascii="Calibri" w:eastAsia="Calibri" w:hAnsi="Calibri" w:cs="Times New Roman"/>
      <w:sz w:val="22"/>
      <w:szCs w:val="22"/>
      <w:lang w:eastAsia="en-US"/>
    </w:rPr>
  </w:style>
  <w:style w:type="character" w:customStyle="1" w:styleId="Sangra2detindependienteCar">
    <w:name w:val="Sangría 2 de t. independiente Car"/>
    <w:basedOn w:val="Fuentedeprrafopredeter"/>
    <w:link w:val="Sangra2detindependiente"/>
    <w:uiPriority w:val="99"/>
    <w:rsid w:val="00D404EF"/>
    <w:rPr>
      <w:rFonts w:ascii="Calibri" w:eastAsia="Calibri" w:hAnsi="Calibri" w:cs="Times New Roman"/>
    </w:rPr>
  </w:style>
  <w:style w:type="paragraph" w:styleId="NormalWeb">
    <w:name w:val="Normal (Web)"/>
    <w:basedOn w:val="Normal"/>
    <w:uiPriority w:val="99"/>
    <w:rsid w:val="00D404EF"/>
    <w:pPr>
      <w:spacing w:before="100" w:beforeAutospacing="1" w:after="100" w:afterAutospacing="1"/>
    </w:pPr>
    <w:rPr>
      <w:rFonts w:ascii="Times New Roman" w:hAnsi="Times New Roman" w:cs="Times New Roman"/>
      <w:lang w:val="es-ES" w:eastAsia="es-ES"/>
    </w:rPr>
  </w:style>
  <w:style w:type="character" w:styleId="Textoennegrita">
    <w:name w:val="Strong"/>
    <w:uiPriority w:val="22"/>
    <w:qFormat/>
    <w:rsid w:val="00D404EF"/>
    <w:rPr>
      <w:b/>
      <w:bCs/>
    </w:rPr>
  </w:style>
  <w:style w:type="paragraph" w:customStyle="1" w:styleId="Textoindependiente31">
    <w:name w:val="Texto independiente 31"/>
    <w:basedOn w:val="Normal"/>
    <w:rsid w:val="00D404EF"/>
    <w:rPr>
      <w:rFonts w:ascii="Times New Roman" w:hAnsi="Times New Roman" w:cs="Times New Roman"/>
      <w:sz w:val="28"/>
      <w:szCs w:val="20"/>
      <w:lang w:val="es-ES" w:eastAsia="es-ES"/>
    </w:rPr>
  </w:style>
  <w:style w:type="paragraph" w:customStyle="1" w:styleId="bodytext3">
    <w:name w:val="bodytext3"/>
    <w:basedOn w:val="Normal"/>
    <w:rsid w:val="00D404EF"/>
    <w:pPr>
      <w:spacing w:before="100" w:beforeAutospacing="1" w:after="100" w:afterAutospacing="1"/>
    </w:pPr>
    <w:rPr>
      <w:rFonts w:ascii="Times New Roman" w:hAnsi="Times New Roman" w:cs="Times New Roman"/>
      <w:lang w:val="es-ES" w:eastAsia="es-ES"/>
    </w:rPr>
  </w:style>
  <w:style w:type="character" w:styleId="Refdecomentario">
    <w:name w:val="annotation reference"/>
    <w:uiPriority w:val="99"/>
    <w:unhideWhenUsed/>
    <w:rsid w:val="00D404EF"/>
    <w:rPr>
      <w:sz w:val="16"/>
      <w:szCs w:val="16"/>
    </w:rPr>
  </w:style>
  <w:style w:type="paragraph" w:styleId="Textocomentario">
    <w:name w:val="annotation text"/>
    <w:basedOn w:val="Normal"/>
    <w:link w:val="TextocomentarioCar"/>
    <w:uiPriority w:val="99"/>
    <w:unhideWhenUsed/>
    <w:rsid w:val="00D404EF"/>
    <w:rPr>
      <w:rFonts w:cs="Times New Roman"/>
      <w:sz w:val="20"/>
      <w:szCs w:val="20"/>
    </w:rPr>
  </w:style>
  <w:style w:type="character" w:customStyle="1" w:styleId="TextocomentarioCar">
    <w:name w:val="Texto comentario Car"/>
    <w:basedOn w:val="Fuentedeprrafopredeter"/>
    <w:link w:val="Textocomentario"/>
    <w:uiPriority w:val="99"/>
    <w:rsid w:val="00D404EF"/>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404EF"/>
    <w:rPr>
      <w:b/>
      <w:bCs/>
    </w:rPr>
  </w:style>
  <w:style w:type="character" w:customStyle="1" w:styleId="AsuntodelcomentarioCar">
    <w:name w:val="Asunto del comentario Car"/>
    <w:basedOn w:val="TextocomentarioCar"/>
    <w:link w:val="Asuntodelcomentario"/>
    <w:uiPriority w:val="99"/>
    <w:semiHidden/>
    <w:rsid w:val="00D404EF"/>
    <w:rPr>
      <w:rFonts w:ascii="Arial" w:eastAsia="Times New Roman" w:hAnsi="Arial" w:cs="Times New Roman"/>
      <w:b/>
      <w:bCs/>
      <w:sz w:val="20"/>
      <w:szCs w:val="20"/>
      <w:lang w:eastAsia="es-MX"/>
    </w:rPr>
  </w:style>
  <w:style w:type="paragraph" w:styleId="Subttulo">
    <w:name w:val="Subtitle"/>
    <w:basedOn w:val="Normal"/>
    <w:link w:val="SubttuloCar"/>
    <w:uiPriority w:val="11"/>
    <w:qFormat/>
    <w:rsid w:val="00D404EF"/>
    <w:rPr>
      <w:rFonts w:ascii="Times New Roman" w:hAnsi="Times New Roman" w:cs="Times New Roman"/>
      <w:b/>
      <w:bCs/>
      <w:sz w:val="32"/>
      <w:lang w:val="es-ES" w:eastAsia="es-ES"/>
    </w:rPr>
  </w:style>
  <w:style w:type="character" w:customStyle="1" w:styleId="SubttuloCar">
    <w:name w:val="Subtítulo Car"/>
    <w:basedOn w:val="Fuentedeprrafopredeter"/>
    <w:link w:val="Subttulo"/>
    <w:uiPriority w:val="11"/>
    <w:rsid w:val="00D404EF"/>
    <w:rPr>
      <w:rFonts w:ascii="Times New Roman" w:eastAsia="Times New Roman" w:hAnsi="Times New Roman" w:cs="Times New Roman"/>
      <w:b/>
      <w:bCs/>
      <w:sz w:val="32"/>
      <w:szCs w:val="24"/>
      <w:lang w:val="es-ES" w:eastAsia="es-ES"/>
    </w:rPr>
  </w:style>
  <w:style w:type="paragraph" w:styleId="Ttulo">
    <w:name w:val="Title"/>
    <w:basedOn w:val="Normal"/>
    <w:link w:val="TtuloCar"/>
    <w:uiPriority w:val="10"/>
    <w:qFormat/>
    <w:rsid w:val="00D404EF"/>
    <w:pPr>
      <w:tabs>
        <w:tab w:val="left" w:pos="0"/>
        <w:tab w:val="left" w:pos="1440"/>
        <w:tab w:val="left" w:pos="2160"/>
        <w:tab w:val="left" w:pos="2880"/>
      </w:tabs>
      <w:jc w:val="center"/>
    </w:pPr>
    <w:rPr>
      <w:rFonts w:cs="Times New Roman"/>
      <w:b/>
      <w:lang w:val="es-ES_tradnl" w:eastAsia="es-ES"/>
    </w:rPr>
  </w:style>
  <w:style w:type="character" w:customStyle="1" w:styleId="TtuloCar">
    <w:name w:val="Título Car"/>
    <w:basedOn w:val="Fuentedeprrafopredeter"/>
    <w:link w:val="Ttulo"/>
    <w:uiPriority w:val="10"/>
    <w:rsid w:val="00D404EF"/>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rsid w:val="00D4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rPr>
  </w:style>
  <w:style w:type="character" w:customStyle="1" w:styleId="HTMLconformatoprevioCar">
    <w:name w:val="HTML con formato previo Car"/>
    <w:basedOn w:val="Fuentedeprrafopredeter"/>
    <w:link w:val="HTMLconformatoprevio"/>
    <w:rsid w:val="00D404EF"/>
    <w:rPr>
      <w:rFonts w:ascii="Courier New" w:eastAsia="Times New Roman" w:hAnsi="Courier New" w:cs="Times New Roman"/>
      <w:color w:val="000000"/>
      <w:sz w:val="20"/>
      <w:szCs w:val="20"/>
      <w:lang w:eastAsia="es-MX"/>
    </w:rPr>
  </w:style>
  <w:style w:type="character" w:customStyle="1" w:styleId="small1">
    <w:name w:val="small1"/>
    <w:rsid w:val="00D404EF"/>
    <w:rPr>
      <w:rFonts w:ascii="Verdana" w:hAnsi="Verdana" w:cs="Times New Roman"/>
      <w:sz w:val="20"/>
      <w:szCs w:val="20"/>
    </w:rPr>
  </w:style>
  <w:style w:type="paragraph" w:customStyle="1" w:styleId="texto">
    <w:name w:val="texto"/>
    <w:basedOn w:val="Normal"/>
    <w:rsid w:val="00D404EF"/>
    <w:pPr>
      <w:spacing w:after="101" w:line="216" w:lineRule="atLeast"/>
      <w:ind w:firstLine="288"/>
      <w:jc w:val="both"/>
    </w:pPr>
    <w:rPr>
      <w:rFonts w:cs="Times New Roman"/>
      <w:sz w:val="18"/>
      <w:szCs w:val="20"/>
      <w:lang w:val="es-ES_tradnl" w:eastAsia="es-ES"/>
    </w:rPr>
  </w:style>
  <w:style w:type="paragraph" w:customStyle="1" w:styleId="Default">
    <w:name w:val="Default"/>
    <w:rsid w:val="00D404EF"/>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D404EF"/>
    <w:rPr>
      <w:rFonts w:ascii="Verdana" w:hAnsi="Verdana" w:cs="Times New Roman"/>
      <w:b/>
      <w:bCs/>
      <w:color w:val="990000"/>
      <w:sz w:val="20"/>
      <w:szCs w:val="20"/>
    </w:rPr>
  </w:style>
  <w:style w:type="paragraph" w:styleId="Textodebloque">
    <w:name w:val="Block Text"/>
    <w:basedOn w:val="Normal"/>
    <w:rsid w:val="00D404EF"/>
    <w:pPr>
      <w:spacing w:before="100" w:beforeAutospacing="1" w:after="100" w:afterAutospacing="1"/>
      <w:ind w:left="720" w:right="720"/>
    </w:pPr>
    <w:rPr>
      <w:sz w:val="20"/>
      <w:szCs w:val="20"/>
      <w:lang w:val="es-ES" w:eastAsia="es-ES"/>
    </w:rPr>
  </w:style>
  <w:style w:type="paragraph" w:customStyle="1" w:styleId="xl25">
    <w:name w:val="xl25"/>
    <w:basedOn w:val="Normal"/>
    <w:rsid w:val="00D404EF"/>
    <w:pPr>
      <w:spacing w:before="100" w:beforeAutospacing="1" w:after="100" w:afterAutospacing="1"/>
      <w:jc w:val="center"/>
      <w:textAlignment w:val="center"/>
    </w:pPr>
    <w:rPr>
      <w:sz w:val="16"/>
      <w:szCs w:val="16"/>
      <w:lang w:val="es-ES" w:eastAsia="es-ES"/>
    </w:rPr>
  </w:style>
  <w:style w:type="paragraph" w:customStyle="1" w:styleId="Textoindependiente21">
    <w:name w:val="Texto independiente 21"/>
    <w:basedOn w:val="Normal"/>
    <w:rsid w:val="00D404EF"/>
    <w:pPr>
      <w:widowControl w:val="0"/>
    </w:pPr>
    <w:rPr>
      <w:rFonts w:ascii="Times New Roman" w:hAnsi="Times New Roman" w:cs="Times New Roman"/>
      <w:szCs w:val="20"/>
      <w:lang w:eastAsia="es-ES"/>
    </w:rPr>
  </w:style>
  <w:style w:type="paragraph" w:styleId="Listaconvietas">
    <w:name w:val="List Bullet"/>
    <w:basedOn w:val="Normal"/>
    <w:autoRedefine/>
    <w:uiPriority w:val="99"/>
    <w:rsid w:val="00D404EF"/>
    <w:pPr>
      <w:ind w:firstLine="360"/>
    </w:pPr>
    <w:rPr>
      <w:rFonts w:ascii="Times New Roman" w:hAnsi="Times New Roman" w:cs="Times New Roman"/>
      <w:lang w:val="es-ES" w:eastAsia="es-ES"/>
    </w:rPr>
  </w:style>
  <w:style w:type="paragraph" w:styleId="Sangradetextonormal">
    <w:name w:val="Body Text Indent"/>
    <w:basedOn w:val="Normal"/>
    <w:link w:val="SangradetextonormalCar"/>
    <w:rsid w:val="00D404EF"/>
    <w:pPr>
      <w:ind w:firstLine="567"/>
      <w:jc w:val="both"/>
    </w:pPr>
    <w:rPr>
      <w:rFonts w:ascii="Times New Roman" w:hAnsi="Times New Roman" w:cs="Times New Roman"/>
      <w:szCs w:val="20"/>
      <w:lang w:val="es-ES_tradnl" w:eastAsia="es-ES"/>
    </w:rPr>
  </w:style>
  <w:style w:type="character" w:customStyle="1" w:styleId="SangradetextonormalCar">
    <w:name w:val="Sangría de texto normal Car"/>
    <w:basedOn w:val="Fuentedeprrafopredeter"/>
    <w:link w:val="Sangradetextonormal"/>
    <w:rsid w:val="00D404EF"/>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404EF"/>
    <w:pPr>
      <w:spacing w:after="120" w:line="480" w:lineRule="auto"/>
    </w:pPr>
    <w:rPr>
      <w:rFonts w:ascii="Times New Roman" w:hAnsi="Times New Roman" w:cs="Times New Roman"/>
      <w:lang w:val="es-ES" w:eastAsia="es-ES"/>
    </w:rPr>
  </w:style>
  <w:style w:type="character" w:customStyle="1" w:styleId="Textoindependiente2Car">
    <w:name w:val="Texto independiente 2 Car"/>
    <w:basedOn w:val="Fuentedeprrafopredeter"/>
    <w:link w:val="Textoindependiente2"/>
    <w:uiPriority w:val="99"/>
    <w:rsid w:val="00D404E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404EF"/>
    <w:pPr>
      <w:spacing w:after="120"/>
    </w:pPr>
    <w:rPr>
      <w:rFonts w:ascii="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D404EF"/>
    <w:rPr>
      <w:rFonts w:ascii="Times New Roman" w:eastAsia="Times New Roman" w:hAnsi="Times New Roman" w:cs="Times New Roman"/>
      <w:sz w:val="16"/>
      <w:szCs w:val="16"/>
      <w:lang w:val="es-ES" w:eastAsia="es-ES"/>
    </w:rPr>
  </w:style>
  <w:style w:type="character" w:styleId="Hipervnculovisitado">
    <w:name w:val="FollowedHyperlink"/>
    <w:uiPriority w:val="99"/>
    <w:rsid w:val="00D404EF"/>
    <w:rPr>
      <w:rFonts w:cs="Times New Roman"/>
      <w:color w:val="800080"/>
      <w:u w:val="single"/>
    </w:rPr>
  </w:style>
  <w:style w:type="paragraph" w:styleId="Epgrafe">
    <w:name w:val="caption"/>
    <w:basedOn w:val="Normal"/>
    <w:next w:val="Normal"/>
    <w:qFormat/>
    <w:rsid w:val="00D404EF"/>
    <w:pPr>
      <w:jc w:val="center"/>
    </w:pPr>
    <w:rPr>
      <w:b/>
      <w:bCs/>
      <w:lang w:val="es-ES" w:eastAsia="es-ES"/>
    </w:rPr>
  </w:style>
  <w:style w:type="character" w:customStyle="1" w:styleId="ctbusca1">
    <w:name w:val="ctbusca1"/>
    <w:rsid w:val="00D404EF"/>
    <w:rPr>
      <w:rFonts w:ascii="Arial" w:hAnsi="Arial" w:cs="Arial"/>
      <w:b/>
      <w:bCs/>
      <w:caps/>
      <w:color w:val="BD3130"/>
      <w:sz w:val="22"/>
      <w:szCs w:val="22"/>
      <w:u w:val="none"/>
      <w:effect w:val="none"/>
    </w:rPr>
  </w:style>
  <w:style w:type="character" w:customStyle="1" w:styleId="spelle">
    <w:name w:val="spelle"/>
    <w:rsid w:val="00D404EF"/>
    <w:rPr>
      <w:rFonts w:cs="Times New Roman"/>
    </w:rPr>
  </w:style>
  <w:style w:type="character" w:customStyle="1" w:styleId="norf101">
    <w:name w:val="norf101"/>
    <w:rsid w:val="00D404EF"/>
    <w:rPr>
      <w:rFonts w:ascii="Tahoma" w:hAnsi="Tahoma" w:cs="Tahoma"/>
      <w:color w:val="000000"/>
      <w:sz w:val="20"/>
      <w:szCs w:val="20"/>
    </w:rPr>
  </w:style>
  <w:style w:type="paragraph" w:customStyle="1" w:styleId="texto31">
    <w:name w:val="texto_3_1"/>
    <w:basedOn w:val="Normal"/>
    <w:rsid w:val="00D404EF"/>
    <w:pPr>
      <w:spacing w:before="100" w:beforeAutospacing="1" w:after="100" w:afterAutospacing="1"/>
    </w:pPr>
    <w:rPr>
      <w:b/>
      <w:bCs/>
      <w:color w:val="000000"/>
      <w:lang w:val="es-ES" w:eastAsia="es-ES"/>
    </w:rPr>
  </w:style>
  <w:style w:type="paragraph" w:customStyle="1" w:styleId="western">
    <w:name w:val="western"/>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ApartadoAsignatura">
    <w:name w:val="Apartado Asignatura"/>
    <w:basedOn w:val="Normal"/>
    <w:rsid w:val="00D404EF"/>
    <w:pPr>
      <w:widowControl w:val="0"/>
      <w:autoSpaceDE w:val="0"/>
      <w:autoSpaceDN w:val="0"/>
      <w:adjustRightInd w:val="0"/>
      <w:spacing w:before="240"/>
      <w:ind w:left="720"/>
      <w:jc w:val="both"/>
    </w:pPr>
    <w:rPr>
      <w:rFonts w:ascii="Times New Roman" w:hAnsi="Times New Roman" w:cs="Times New Roman"/>
      <w:b/>
      <w:bCs/>
      <w:i/>
      <w:iCs/>
      <w:lang w:val="es-ES_tradnl" w:eastAsia="es-ES"/>
    </w:rPr>
  </w:style>
  <w:style w:type="paragraph" w:customStyle="1" w:styleId="Apartadotema">
    <w:name w:val="Apartado tema"/>
    <w:basedOn w:val="Normal"/>
    <w:next w:val="Normal"/>
    <w:rsid w:val="00D404EF"/>
    <w:pPr>
      <w:keepNext/>
      <w:keepLines/>
      <w:widowControl w:val="0"/>
      <w:numPr>
        <w:numId w:val="2"/>
      </w:numPr>
      <w:autoSpaceDE w:val="0"/>
      <w:autoSpaceDN w:val="0"/>
      <w:adjustRightInd w:val="0"/>
      <w:spacing w:before="240"/>
      <w:ind w:left="720" w:firstLine="0"/>
      <w:jc w:val="both"/>
    </w:pPr>
    <w:rPr>
      <w:rFonts w:ascii="Times New Roman" w:hAnsi="Times New Roman" w:cs="Times New Roman"/>
      <w:i/>
      <w:iCs/>
      <w:lang w:val="es-ES_tradnl" w:eastAsia="es-ES"/>
    </w:rPr>
  </w:style>
  <w:style w:type="character" w:customStyle="1" w:styleId="font-titulo-ofertado-g1">
    <w:name w:val="font-titulo-ofertado-g1"/>
    <w:rsid w:val="00D404EF"/>
    <w:rPr>
      <w:rFonts w:ascii="Arial" w:hAnsi="Arial" w:cs="Arial"/>
      <w:b/>
      <w:bCs/>
      <w:sz w:val="28"/>
      <w:szCs w:val="28"/>
    </w:rPr>
  </w:style>
  <w:style w:type="character" w:customStyle="1" w:styleId="font-gris1">
    <w:name w:val="font-gris1"/>
    <w:rsid w:val="00D404EF"/>
    <w:rPr>
      <w:rFonts w:ascii="Verdana" w:hAnsi="Verdana" w:cs="Times New Roman"/>
      <w:color w:val="666666"/>
      <w:sz w:val="24"/>
      <w:szCs w:val="24"/>
    </w:rPr>
  </w:style>
  <w:style w:type="paragraph" w:customStyle="1" w:styleId="style10">
    <w:name w:val="style1"/>
    <w:basedOn w:val="Normal"/>
    <w:rsid w:val="00D404EF"/>
    <w:pPr>
      <w:spacing w:before="100" w:beforeAutospacing="1" w:after="100" w:afterAutospacing="1"/>
    </w:pPr>
    <w:rPr>
      <w:rFonts w:ascii="Verdana" w:hAnsi="Verdana" w:cs="Arial Unicode MS"/>
      <w:color w:val="666666"/>
      <w:lang w:val="es-ES" w:eastAsia="es-ES"/>
    </w:rPr>
  </w:style>
  <w:style w:type="character" w:customStyle="1" w:styleId="norf81">
    <w:name w:val="norf81"/>
    <w:rsid w:val="00D404EF"/>
    <w:rPr>
      <w:rFonts w:ascii="Verdana" w:hAnsi="Verdana" w:cs="Times New Roman"/>
      <w:color w:val="000000"/>
      <w:sz w:val="16"/>
      <w:szCs w:val="16"/>
    </w:rPr>
  </w:style>
  <w:style w:type="paragraph" w:styleId="Sangra3detindependiente">
    <w:name w:val="Body Text Indent 3"/>
    <w:basedOn w:val="Normal"/>
    <w:link w:val="Sangra3detindependienteCar"/>
    <w:rsid w:val="00D404EF"/>
    <w:pPr>
      <w:autoSpaceDE w:val="0"/>
      <w:autoSpaceDN w:val="0"/>
      <w:adjustRightInd w:val="0"/>
      <w:ind w:left="120" w:hanging="120"/>
    </w:pPr>
    <w:rPr>
      <w:rFonts w:cs="Times New Roman"/>
      <w:szCs w:val="20"/>
      <w:lang w:val="es-ES" w:eastAsia="es-ES"/>
    </w:rPr>
  </w:style>
  <w:style w:type="character" w:customStyle="1" w:styleId="Sangra3detindependienteCar">
    <w:name w:val="Sangría 3 de t. independiente Car"/>
    <w:basedOn w:val="Fuentedeprrafopredeter"/>
    <w:link w:val="Sangra3detindependiente"/>
    <w:rsid w:val="00D404EF"/>
    <w:rPr>
      <w:rFonts w:ascii="Arial" w:eastAsia="Times New Roman" w:hAnsi="Arial" w:cs="Times New Roman"/>
      <w:sz w:val="24"/>
      <w:szCs w:val="20"/>
      <w:lang w:val="es-ES" w:eastAsia="es-ES"/>
    </w:rPr>
  </w:style>
  <w:style w:type="paragraph" w:customStyle="1" w:styleId="Apartadolistaguiones">
    <w:name w:val="Apartado lista guiones"/>
    <w:basedOn w:val="Normal"/>
    <w:rsid w:val="00D404EF"/>
    <w:pPr>
      <w:widowControl w:val="0"/>
      <w:numPr>
        <w:numId w:val="3"/>
      </w:numPr>
      <w:autoSpaceDE w:val="0"/>
      <w:autoSpaceDN w:val="0"/>
      <w:adjustRightInd w:val="0"/>
      <w:spacing w:before="120"/>
      <w:jc w:val="both"/>
    </w:pPr>
    <w:rPr>
      <w:rFonts w:ascii="Times New Roman" w:hAnsi="Times New Roman" w:cs="Times New Roman"/>
      <w:iCs/>
      <w:sz w:val="20"/>
      <w:lang w:val="es-ES_tradnl" w:eastAsia="es-ES"/>
    </w:rPr>
  </w:style>
  <w:style w:type="paragraph" w:customStyle="1" w:styleId="Prrafodelista11">
    <w:name w:val="Párrafo de lista11"/>
    <w:basedOn w:val="Normal"/>
    <w:rsid w:val="00D404EF"/>
    <w:pPr>
      <w:ind w:left="720"/>
    </w:pPr>
    <w:rPr>
      <w:rFonts w:ascii="Times New Roman" w:hAnsi="Times New Roman" w:cs="Times New Roman"/>
      <w:lang w:val="es-ES" w:eastAsia="es-ES"/>
    </w:rPr>
  </w:style>
  <w:style w:type="paragraph" w:styleId="Lista2">
    <w:name w:val="List 2"/>
    <w:basedOn w:val="Normal"/>
    <w:rsid w:val="00D404EF"/>
    <w:pPr>
      <w:ind w:left="566" w:hanging="283"/>
    </w:pPr>
    <w:rPr>
      <w:rFonts w:ascii="Times New Roman" w:hAnsi="Times New Roman" w:cs="Times New Roman"/>
      <w:lang w:val="es-ES" w:eastAsia="es-ES"/>
    </w:rPr>
  </w:style>
  <w:style w:type="paragraph" w:styleId="Sangranormal">
    <w:name w:val="Normal Indent"/>
    <w:basedOn w:val="Normal"/>
    <w:rsid w:val="00D404EF"/>
    <w:pPr>
      <w:ind w:left="708"/>
    </w:pPr>
    <w:rPr>
      <w:rFonts w:ascii="Times New Roman" w:hAnsi="Times New Roman" w:cs="Times New Roman"/>
      <w:lang w:val="es-ES" w:eastAsia="es-ES"/>
    </w:rPr>
  </w:style>
  <w:style w:type="paragraph" w:customStyle="1" w:styleId="Remiteabreviado">
    <w:name w:val="Remite abreviado"/>
    <w:basedOn w:val="Normal"/>
    <w:rsid w:val="00D404EF"/>
    <w:rPr>
      <w:rFonts w:ascii="Times New Roman" w:hAnsi="Times New Roman" w:cs="Times New Roman"/>
      <w:lang w:val="es-ES" w:eastAsia="es-ES"/>
    </w:rPr>
  </w:style>
  <w:style w:type="paragraph" w:customStyle="1" w:styleId="Prrafodelista2">
    <w:name w:val="Párrafo de lista2"/>
    <w:basedOn w:val="Normal"/>
    <w:rsid w:val="00D404EF"/>
    <w:pPr>
      <w:ind w:left="720"/>
      <w:contextualSpacing/>
    </w:pPr>
    <w:rPr>
      <w:rFonts w:ascii="Times New Roman" w:hAnsi="Times New Roman" w:cs="Times New Roman"/>
      <w:lang w:val="es-ES" w:eastAsia="es-ES"/>
    </w:rPr>
  </w:style>
  <w:style w:type="character" w:customStyle="1" w:styleId="textcontent1">
    <w:name w:val="text_content1"/>
    <w:rsid w:val="00D404EF"/>
    <w:rPr>
      <w:rFonts w:cs="Times New Roman"/>
      <w:color w:val="555555"/>
      <w:sz w:val="18"/>
      <w:szCs w:val="18"/>
    </w:rPr>
  </w:style>
  <w:style w:type="character" w:customStyle="1" w:styleId="CarCar2">
    <w:name w:val="Car Car2"/>
    <w:rsid w:val="00D404EF"/>
    <w:rPr>
      <w:sz w:val="24"/>
      <w:szCs w:val="24"/>
      <w:lang w:val="es-ES" w:eastAsia="es-ES" w:bidi="ar-SA"/>
    </w:rPr>
  </w:style>
  <w:style w:type="paragraph" w:styleId="Textosinformato">
    <w:name w:val="Plain Text"/>
    <w:basedOn w:val="Default"/>
    <w:next w:val="Default"/>
    <w:link w:val="TextosinformatoCar"/>
    <w:rsid w:val="00D404EF"/>
    <w:rPr>
      <w:rFonts w:ascii="HDEODO+Arial,Bold" w:hAnsi="HDEODO+Arial,Bold" w:cs="Times New Roman"/>
      <w:color w:val="auto"/>
    </w:rPr>
  </w:style>
  <w:style w:type="character" w:customStyle="1" w:styleId="TextosinformatoCar">
    <w:name w:val="Texto sin formato Car"/>
    <w:basedOn w:val="Fuentedeprrafopredeter"/>
    <w:link w:val="Textosinformato"/>
    <w:rsid w:val="00D404EF"/>
    <w:rPr>
      <w:rFonts w:ascii="HDEODO+Arial,Bold" w:eastAsia="Times New Roman" w:hAnsi="HDEODO+Arial,Bold" w:cs="Times New Roman"/>
      <w:sz w:val="24"/>
      <w:szCs w:val="24"/>
      <w:lang w:val="es-ES" w:eastAsia="es-ES"/>
    </w:rPr>
  </w:style>
  <w:style w:type="paragraph" w:customStyle="1" w:styleId="WW-Default">
    <w:name w:val="WW-Default"/>
    <w:rsid w:val="00D404EF"/>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D404EF"/>
  </w:style>
  <w:style w:type="character" w:customStyle="1" w:styleId="style7">
    <w:name w:val="style_7"/>
    <w:basedOn w:val="Fuentedeprrafopredeter"/>
    <w:rsid w:val="00D404EF"/>
  </w:style>
  <w:style w:type="character" w:customStyle="1" w:styleId="style8">
    <w:name w:val="style_8"/>
    <w:basedOn w:val="Fuentedeprrafopredeter"/>
    <w:rsid w:val="00D404EF"/>
  </w:style>
  <w:style w:type="paragraph" w:customStyle="1" w:styleId="paragraphstyle9">
    <w:name w:val="paragraph_style_9"/>
    <w:basedOn w:val="Normal"/>
    <w:rsid w:val="00D404EF"/>
    <w:pPr>
      <w:spacing w:before="280" w:after="280"/>
    </w:pPr>
    <w:rPr>
      <w:rFonts w:ascii="Times New Roman" w:hAnsi="Times New Roman" w:cs="Times New Roman"/>
      <w:lang w:val="es-ES" w:eastAsia="ar-SA"/>
    </w:rPr>
  </w:style>
  <w:style w:type="paragraph" w:customStyle="1" w:styleId="Direccin1">
    <w:name w:val="Dirección 1"/>
    <w:basedOn w:val="Normal"/>
    <w:rsid w:val="00D404EF"/>
    <w:pPr>
      <w:spacing w:line="160" w:lineRule="atLeast"/>
      <w:jc w:val="both"/>
    </w:pPr>
    <w:rPr>
      <w:rFonts w:cs="Times New Roman"/>
      <w:sz w:val="14"/>
      <w:szCs w:val="20"/>
      <w:lang w:val="en-US" w:eastAsia="ar-SA"/>
    </w:rPr>
  </w:style>
  <w:style w:type="paragraph" w:customStyle="1" w:styleId="Logro">
    <w:name w:val="Logro"/>
    <w:basedOn w:val="Textoindependiente"/>
    <w:rsid w:val="00D404EF"/>
    <w:pPr>
      <w:spacing w:after="60" w:line="240" w:lineRule="atLeast"/>
    </w:pPr>
    <w:rPr>
      <w:rFonts w:ascii="Garamond" w:hAnsi="Garamond"/>
      <w:lang w:eastAsia="ar-SA"/>
    </w:rPr>
  </w:style>
  <w:style w:type="paragraph" w:customStyle="1" w:styleId="Sangra2detindependiente2">
    <w:name w:val="Sangría 2 de t. independiente2"/>
    <w:basedOn w:val="Normal"/>
    <w:rsid w:val="00D404EF"/>
    <w:pPr>
      <w:suppressAutoHyphens/>
      <w:spacing w:after="120" w:line="480" w:lineRule="auto"/>
      <w:ind w:left="283"/>
    </w:pPr>
    <w:rPr>
      <w:rFonts w:ascii="Times" w:eastAsia="Times" w:hAnsi="Times" w:cs="Calibri"/>
      <w:szCs w:val="20"/>
      <w:lang w:val="es-ES_tradnl" w:eastAsia="ar-SA"/>
    </w:rPr>
  </w:style>
  <w:style w:type="paragraph" w:customStyle="1" w:styleId="PaTipo1">
    <w:name w:val="PaTipo1"/>
    <w:basedOn w:val="Normal"/>
    <w:rsid w:val="00D404EF"/>
    <w:pPr>
      <w:spacing w:after="240" w:line="360" w:lineRule="atLeast"/>
      <w:ind w:left="3969" w:hanging="2835"/>
      <w:jc w:val="both"/>
    </w:pPr>
    <w:rPr>
      <w:rFonts w:cs="Times New Roman"/>
      <w:sz w:val="22"/>
      <w:szCs w:val="20"/>
      <w:lang w:val="en-US" w:eastAsia="ar-SA"/>
    </w:rPr>
  </w:style>
  <w:style w:type="paragraph" w:customStyle="1" w:styleId="Sangra3detindependiente2">
    <w:name w:val="Sangría 3 de t. independiente2"/>
    <w:basedOn w:val="Normal"/>
    <w:rsid w:val="00D404EF"/>
    <w:pPr>
      <w:suppressAutoHyphens/>
      <w:spacing w:after="120"/>
      <w:ind w:left="283"/>
    </w:pPr>
    <w:rPr>
      <w:rFonts w:ascii="Times" w:eastAsia="Times" w:hAnsi="Times" w:cs="Calibri"/>
      <w:sz w:val="16"/>
      <w:szCs w:val="16"/>
      <w:lang w:val="es-ES_tradnl" w:eastAsia="ar-SA"/>
    </w:rPr>
  </w:style>
  <w:style w:type="paragraph" w:customStyle="1" w:styleId="Achievement">
    <w:name w:val="Achievement"/>
    <w:basedOn w:val="Textoindependiente"/>
    <w:rsid w:val="00D404EF"/>
    <w:pPr>
      <w:spacing w:after="60" w:line="220" w:lineRule="atLeast"/>
    </w:pPr>
    <w:rPr>
      <w:spacing w:val="-5"/>
      <w:sz w:val="20"/>
      <w:lang w:val="en-US" w:eastAsia="ar-SA"/>
    </w:rPr>
  </w:style>
  <w:style w:type="paragraph" w:customStyle="1" w:styleId="CompanyNameOne">
    <w:name w:val="Company Name One"/>
    <w:basedOn w:val="Normal"/>
    <w:next w:val="Normal"/>
    <w:rsid w:val="00D404EF"/>
    <w:pPr>
      <w:spacing w:before="240" w:after="40" w:line="220" w:lineRule="atLeast"/>
    </w:pPr>
    <w:rPr>
      <w:rFonts w:cs="Times New Roman"/>
      <w:sz w:val="20"/>
      <w:szCs w:val="20"/>
      <w:lang w:val="en-US" w:eastAsia="ar-SA"/>
    </w:rPr>
  </w:style>
  <w:style w:type="paragraph" w:customStyle="1" w:styleId="Institution">
    <w:name w:val="Institution"/>
    <w:basedOn w:val="Normal"/>
    <w:next w:val="Achievement"/>
    <w:rsid w:val="00D404EF"/>
    <w:pPr>
      <w:spacing w:before="240" w:after="60" w:line="220" w:lineRule="atLeast"/>
    </w:pPr>
    <w:rPr>
      <w:rFonts w:cs="Times New Roman"/>
      <w:sz w:val="20"/>
      <w:szCs w:val="20"/>
      <w:lang w:val="en-US" w:eastAsia="ar-SA"/>
    </w:rPr>
  </w:style>
  <w:style w:type="paragraph" w:customStyle="1" w:styleId="JobTitle">
    <w:name w:val="Job Title"/>
    <w:next w:val="Achievement"/>
    <w:rsid w:val="00D404EF"/>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D404EF"/>
    <w:pPr>
      <w:spacing w:after="440" w:line="240" w:lineRule="atLeast"/>
    </w:pPr>
    <w:rPr>
      <w:rFonts w:ascii="Arial Black" w:hAnsi="Arial Black" w:cs="Times New Roman"/>
      <w:spacing w:val="-35"/>
      <w:sz w:val="54"/>
      <w:szCs w:val="20"/>
      <w:lang w:val="en-US" w:eastAsia="ar-SA"/>
    </w:rPr>
  </w:style>
  <w:style w:type="paragraph" w:customStyle="1" w:styleId="SectionTitle">
    <w:name w:val="Section Title"/>
    <w:basedOn w:val="Normal"/>
    <w:next w:val="Normal"/>
    <w:rsid w:val="00D404EF"/>
    <w:pPr>
      <w:spacing w:before="220" w:line="220" w:lineRule="atLeast"/>
    </w:pPr>
    <w:rPr>
      <w:rFonts w:ascii="Arial Black" w:hAnsi="Arial Black" w:cs="Times New Roman"/>
      <w:spacing w:val="-10"/>
      <w:sz w:val="20"/>
      <w:szCs w:val="20"/>
      <w:lang w:val="en-US" w:eastAsia="ar-SA"/>
    </w:rPr>
  </w:style>
  <w:style w:type="paragraph" w:customStyle="1" w:styleId="Objective">
    <w:name w:val="Objective"/>
    <w:basedOn w:val="Normal"/>
    <w:next w:val="Textoindependiente"/>
    <w:rsid w:val="00D404EF"/>
    <w:pPr>
      <w:spacing w:before="240" w:after="220" w:line="220" w:lineRule="atLeast"/>
    </w:pPr>
    <w:rPr>
      <w:rFonts w:cs="Times New Roman"/>
      <w:sz w:val="20"/>
      <w:szCs w:val="20"/>
      <w:lang w:val="en-US" w:eastAsia="ar-SA"/>
    </w:rPr>
  </w:style>
  <w:style w:type="paragraph" w:customStyle="1" w:styleId="SectionSubtitle">
    <w:name w:val="Section Subtitle"/>
    <w:basedOn w:val="SectionTitle"/>
    <w:next w:val="Normal"/>
    <w:rsid w:val="00D404EF"/>
    <w:rPr>
      <w:b/>
      <w:spacing w:val="0"/>
    </w:rPr>
  </w:style>
  <w:style w:type="paragraph" w:styleId="Lista3">
    <w:name w:val="List 3"/>
    <w:basedOn w:val="Normal"/>
    <w:rsid w:val="00D404EF"/>
    <w:pPr>
      <w:ind w:left="849" w:hanging="283"/>
      <w:contextualSpacing/>
    </w:pPr>
    <w:rPr>
      <w:rFonts w:ascii="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D404EF"/>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D404E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404EF"/>
    <w:pPr>
      <w:ind w:firstLine="360"/>
      <w:jc w:val="left"/>
    </w:pPr>
    <w:rPr>
      <w:sz w:val="24"/>
      <w:szCs w:val="24"/>
    </w:rPr>
  </w:style>
  <w:style w:type="character" w:customStyle="1" w:styleId="TextoindependienteprimerasangraCar">
    <w:name w:val="Texto independiente primera sangría Car"/>
    <w:basedOn w:val="TextoindependienteCar"/>
    <w:link w:val="Textoindependienteprimerasangra"/>
    <w:rsid w:val="00D404EF"/>
    <w:rPr>
      <w:rFonts w:ascii="Arial" w:eastAsia="Times New Roman" w:hAnsi="Arial" w:cs="Times New Roman"/>
      <w:sz w:val="24"/>
      <w:szCs w:val="24"/>
      <w:lang w:val="es-ES" w:eastAsia="es-ES"/>
    </w:rPr>
  </w:style>
  <w:style w:type="paragraph" w:styleId="Lista">
    <w:name w:val="List"/>
    <w:basedOn w:val="Normal"/>
    <w:uiPriority w:val="99"/>
    <w:unhideWhenUsed/>
    <w:rsid w:val="00D404EF"/>
    <w:pPr>
      <w:ind w:left="283" w:hanging="283"/>
      <w:contextualSpacing/>
    </w:pPr>
    <w:rPr>
      <w:rFonts w:ascii="Times New Roman" w:hAnsi="Times New Roman" w:cs="Times New Roman"/>
      <w:lang w:val="es-ES" w:eastAsia="es-ES"/>
    </w:rPr>
  </w:style>
  <w:style w:type="paragraph" w:customStyle="1" w:styleId="Sinespaciado1">
    <w:name w:val="Sin espaciado1"/>
    <w:qFormat/>
    <w:rsid w:val="00D404EF"/>
    <w:pPr>
      <w:spacing w:after="0" w:line="240" w:lineRule="auto"/>
    </w:pPr>
    <w:rPr>
      <w:rFonts w:ascii="Calibri" w:eastAsia="Calibri" w:hAnsi="Calibri" w:cs="Times New Roman"/>
    </w:rPr>
  </w:style>
  <w:style w:type="character" w:styleId="nfasis">
    <w:name w:val="Emphasis"/>
    <w:uiPriority w:val="20"/>
    <w:qFormat/>
    <w:rsid w:val="00D404EF"/>
    <w:rPr>
      <w:b/>
      <w:bCs/>
      <w:i w:val="0"/>
      <w:iCs w:val="0"/>
    </w:rPr>
  </w:style>
  <w:style w:type="paragraph" w:customStyle="1" w:styleId="CM2">
    <w:name w:val="CM2"/>
    <w:basedOn w:val="Default"/>
    <w:next w:val="Default"/>
    <w:uiPriority w:val="99"/>
    <w:rsid w:val="00D404EF"/>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404EF"/>
    <w:rPr>
      <w:vertAlign w:val="superscript"/>
    </w:rPr>
  </w:style>
  <w:style w:type="numbering" w:customStyle="1" w:styleId="Estilo15">
    <w:name w:val="Estilo15"/>
    <w:uiPriority w:val="99"/>
    <w:rsid w:val="00D404EF"/>
    <w:pPr>
      <w:numPr>
        <w:numId w:val="4"/>
      </w:numPr>
    </w:pPr>
  </w:style>
  <w:style w:type="paragraph" w:styleId="Sinespaciado">
    <w:name w:val="No Spacing"/>
    <w:link w:val="SinespaciadoCar"/>
    <w:uiPriority w:val="1"/>
    <w:qFormat/>
    <w:rsid w:val="00D404EF"/>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uiPriority w:val="1"/>
    <w:locked/>
    <w:rsid w:val="00D404EF"/>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404EF"/>
    <w:rPr>
      <w:rFonts w:ascii="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D404EF"/>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404EF"/>
    <w:rPr>
      <w:rFonts w:ascii="Verdana" w:hAnsi="Verdana" w:cs="Verdana"/>
      <w:sz w:val="15"/>
      <w:szCs w:val="15"/>
    </w:rPr>
  </w:style>
  <w:style w:type="character" w:customStyle="1" w:styleId="tiendanovedadestitulo1">
    <w:name w:val="tienda_novedadestitulo1"/>
    <w:basedOn w:val="Fuentedeprrafopredeter"/>
    <w:rsid w:val="00D404EF"/>
    <w:rPr>
      <w:rFonts w:ascii="Verdana" w:hAnsi="Verdana" w:cs="Verdana"/>
      <w:b/>
      <w:bCs/>
      <w:color w:val="FDB102"/>
      <w:sz w:val="15"/>
      <w:szCs w:val="15"/>
    </w:rPr>
  </w:style>
  <w:style w:type="paragraph" w:customStyle="1" w:styleId="Cuerpo">
    <w:name w:val="Cuerpo"/>
    <w:autoRedefine/>
    <w:uiPriority w:val="99"/>
    <w:rsid w:val="00D404EF"/>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D404EF"/>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D404EF"/>
    <w:pPr>
      <w:spacing w:before="100" w:beforeAutospacing="1" w:after="100" w:afterAutospacing="1"/>
      <w:jc w:val="center"/>
    </w:pPr>
    <w:rPr>
      <w:rFonts w:ascii="Times New Roman" w:hAnsi="Times New Roman" w:cs="Times New Roman"/>
      <w:lang w:eastAsia="en-US"/>
    </w:rPr>
  </w:style>
  <w:style w:type="paragraph" w:customStyle="1" w:styleId="xl66">
    <w:name w:val="xl6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en-US"/>
    </w:rPr>
  </w:style>
  <w:style w:type="paragraph" w:customStyle="1" w:styleId="xl67">
    <w:name w:val="xl6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68">
    <w:name w:val="xl68"/>
    <w:basedOn w:val="Normal"/>
    <w:uiPriority w:val="99"/>
    <w:rsid w:val="00D404E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69">
    <w:name w:val="xl69"/>
    <w:basedOn w:val="Normal"/>
    <w:uiPriority w:val="99"/>
    <w:rsid w:val="00D404EF"/>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0">
    <w:name w:val="xl70"/>
    <w:basedOn w:val="Normal"/>
    <w:uiPriority w:val="99"/>
    <w:rsid w:val="00D404E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1">
    <w:name w:val="xl71"/>
    <w:basedOn w:val="Normal"/>
    <w:uiPriority w:val="99"/>
    <w:rsid w:val="00D404EF"/>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2">
    <w:name w:val="xl72"/>
    <w:basedOn w:val="Normal"/>
    <w:uiPriority w:val="99"/>
    <w:rsid w:val="00D404EF"/>
    <w:pPr>
      <w:pBdr>
        <w:lef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3">
    <w:name w:val="xl73"/>
    <w:basedOn w:val="Normal"/>
    <w:uiPriority w:val="99"/>
    <w:rsid w:val="00D404EF"/>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4">
    <w:name w:val="xl7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B050"/>
      <w:lang w:eastAsia="en-US"/>
    </w:rPr>
  </w:style>
  <w:style w:type="paragraph" w:customStyle="1" w:styleId="xl75">
    <w:name w:val="xl7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B050"/>
      <w:lang w:eastAsia="en-US"/>
    </w:rPr>
  </w:style>
  <w:style w:type="paragraph" w:customStyle="1" w:styleId="xl76">
    <w:name w:val="xl7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lang w:eastAsia="en-US"/>
    </w:rPr>
  </w:style>
  <w:style w:type="paragraph" w:customStyle="1" w:styleId="xl77">
    <w:name w:val="xl7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7030A0"/>
      <w:lang w:eastAsia="en-US"/>
    </w:rPr>
  </w:style>
  <w:style w:type="paragraph" w:customStyle="1" w:styleId="xl78">
    <w:name w:val="xl7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FF0000"/>
      <w:lang w:eastAsia="en-US"/>
    </w:rPr>
  </w:style>
  <w:style w:type="paragraph" w:customStyle="1" w:styleId="xl79">
    <w:name w:val="xl7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lang w:eastAsia="en-US"/>
    </w:rPr>
  </w:style>
  <w:style w:type="paragraph" w:customStyle="1" w:styleId="xl80">
    <w:name w:val="xl8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1F497D"/>
      <w:lang w:eastAsia="en-US"/>
    </w:rPr>
  </w:style>
  <w:style w:type="paragraph" w:customStyle="1" w:styleId="xl81">
    <w:name w:val="xl81"/>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eastAsia="en-US"/>
    </w:rPr>
  </w:style>
  <w:style w:type="paragraph" w:customStyle="1" w:styleId="xl82">
    <w:name w:val="xl82"/>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cs="Arial Narrow"/>
      <w:color w:val="000000"/>
      <w:sz w:val="20"/>
      <w:szCs w:val="20"/>
      <w:lang w:eastAsia="en-US"/>
    </w:rPr>
  </w:style>
  <w:style w:type="paragraph" w:customStyle="1" w:styleId="xl83">
    <w:name w:val="xl83"/>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1F497D"/>
      <w:sz w:val="20"/>
      <w:szCs w:val="20"/>
      <w:lang w:eastAsia="en-US"/>
    </w:rPr>
  </w:style>
  <w:style w:type="paragraph" w:customStyle="1" w:styleId="xl84">
    <w:name w:val="xl8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1F497D"/>
      <w:lang w:eastAsia="en-US"/>
    </w:rPr>
  </w:style>
  <w:style w:type="paragraph" w:customStyle="1" w:styleId="xl85">
    <w:name w:val="xl8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FF0000"/>
      <w:sz w:val="20"/>
      <w:szCs w:val="20"/>
      <w:lang w:eastAsia="en-US"/>
    </w:rPr>
  </w:style>
  <w:style w:type="paragraph" w:customStyle="1" w:styleId="xl86">
    <w:name w:val="xl8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lang w:eastAsia="en-US"/>
    </w:rPr>
  </w:style>
  <w:style w:type="paragraph" w:customStyle="1" w:styleId="xl87">
    <w:name w:val="xl8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FF"/>
      <w:lang w:eastAsia="en-US"/>
    </w:rPr>
  </w:style>
  <w:style w:type="paragraph" w:customStyle="1" w:styleId="xl88">
    <w:name w:val="xl8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00"/>
      <w:sz w:val="20"/>
      <w:szCs w:val="20"/>
      <w:lang w:eastAsia="en-US"/>
    </w:rPr>
  </w:style>
  <w:style w:type="paragraph" w:customStyle="1" w:styleId="xl89">
    <w:name w:val="xl8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7030A0"/>
      <w:sz w:val="20"/>
      <w:szCs w:val="20"/>
      <w:lang w:eastAsia="en-US"/>
    </w:rPr>
  </w:style>
  <w:style w:type="paragraph" w:customStyle="1" w:styleId="xl90">
    <w:name w:val="xl9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B050"/>
      <w:sz w:val="20"/>
      <w:szCs w:val="20"/>
      <w:lang w:eastAsia="en-US"/>
    </w:rPr>
  </w:style>
  <w:style w:type="paragraph" w:customStyle="1" w:styleId="xl91">
    <w:name w:val="xl91"/>
    <w:basedOn w:val="Normal"/>
    <w:uiPriority w:val="99"/>
    <w:rsid w:val="00D404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92">
    <w:name w:val="xl92"/>
    <w:basedOn w:val="Normal"/>
    <w:uiPriority w:val="99"/>
    <w:rsid w:val="00D404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character" w:styleId="Refdenotaalfinal">
    <w:name w:val="endnote reference"/>
    <w:basedOn w:val="Fuentedeprrafopredeter"/>
    <w:uiPriority w:val="99"/>
    <w:rsid w:val="00D404EF"/>
    <w:rPr>
      <w:vertAlign w:val="superscript"/>
    </w:rPr>
  </w:style>
  <w:style w:type="table" w:styleId="Tablaconcuadrcula1">
    <w:name w:val="Table Grid 1"/>
    <w:basedOn w:val="Tablanormal"/>
    <w:uiPriority w:val="99"/>
    <w:rsid w:val="00D404EF"/>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D404EF"/>
  </w:style>
  <w:style w:type="character" w:customStyle="1" w:styleId="A4">
    <w:name w:val="A4"/>
    <w:uiPriority w:val="99"/>
    <w:rsid w:val="00D404EF"/>
    <w:rPr>
      <w:rFonts w:cs="Helvetica"/>
      <w:color w:val="000000"/>
      <w:sz w:val="20"/>
      <w:szCs w:val="20"/>
    </w:rPr>
  </w:style>
  <w:style w:type="character" w:customStyle="1" w:styleId="A6">
    <w:name w:val="A6"/>
    <w:uiPriority w:val="99"/>
    <w:rsid w:val="00D404EF"/>
    <w:rPr>
      <w:rFonts w:cs="Helvetica"/>
      <w:b/>
      <w:bCs/>
      <w:color w:val="000000"/>
      <w:sz w:val="18"/>
      <w:szCs w:val="18"/>
    </w:rPr>
  </w:style>
  <w:style w:type="character" w:styleId="nfasissutil">
    <w:name w:val="Subtle Emphasis"/>
    <w:basedOn w:val="Fuentedeprrafopredeter"/>
    <w:uiPriority w:val="19"/>
    <w:qFormat/>
    <w:rsid w:val="00D404EF"/>
    <w:rPr>
      <w:i/>
      <w:iCs/>
      <w:color w:val="808080"/>
    </w:rPr>
  </w:style>
  <w:style w:type="paragraph" w:customStyle="1" w:styleId="Normal1">
    <w:name w:val="Normal1"/>
    <w:basedOn w:val="Normal"/>
    <w:rsid w:val="00D404EF"/>
    <w:pPr>
      <w:spacing w:before="60" w:after="60"/>
      <w:ind w:left="3330" w:hanging="1170"/>
      <w:jc w:val="both"/>
    </w:pPr>
    <w:rPr>
      <w:rFonts w:cs="Times New Roman"/>
      <w:szCs w:val="20"/>
      <w:lang w:val="es-ES_tradnl" w:eastAsia="es-ES"/>
    </w:rPr>
  </w:style>
  <w:style w:type="paragraph" w:customStyle="1" w:styleId="Pa2">
    <w:name w:val="Pa2"/>
    <w:basedOn w:val="Normal"/>
    <w:next w:val="Normal"/>
    <w:uiPriority w:val="99"/>
    <w:rsid w:val="00D404EF"/>
    <w:pPr>
      <w:autoSpaceDE w:val="0"/>
      <w:autoSpaceDN w:val="0"/>
      <w:adjustRightInd w:val="0"/>
      <w:spacing w:line="241" w:lineRule="atLeast"/>
      <w:jc w:val="both"/>
    </w:pPr>
    <w:rPr>
      <w:rFonts w:ascii="Helvetica" w:eastAsia="Calibri" w:hAnsi="Helvetica" w:cs="Helvetica"/>
      <w:b/>
      <w:lang w:eastAsia="en-US"/>
    </w:rPr>
  </w:style>
  <w:style w:type="paragraph" w:customStyle="1" w:styleId="texnormalgris">
    <w:name w:val="tex_normal_gris"/>
    <w:basedOn w:val="Normal"/>
    <w:rsid w:val="00D404EF"/>
    <w:pPr>
      <w:suppressAutoHyphens/>
      <w:spacing w:before="280" w:after="280"/>
      <w:jc w:val="both"/>
    </w:pPr>
    <w:rPr>
      <w:rFonts w:ascii="Verdana" w:hAnsi="Verdana" w:cs="Times New Roman"/>
      <w:color w:val="333333"/>
      <w:kern w:val="2"/>
      <w:sz w:val="18"/>
      <w:szCs w:val="18"/>
      <w:lang w:eastAsia="ar-SA"/>
    </w:rPr>
  </w:style>
  <w:style w:type="paragraph" w:styleId="TtulodeTDC">
    <w:name w:val="TOC Heading"/>
    <w:basedOn w:val="Ttulo1"/>
    <w:next w:val="Normal"/>
    <w:uiPriority w:val="39"/>
    <w:qFormat/>
    <w:rsid w:val="00D404EF"/>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D404EF"/>
    <w:pPr>
      <w:spacing w:after="100" w:line="220" w:lineRule="exact"/>
      <w:jc w:val="both"/>
    </w:pPr>
    <w:rPr>
      <w:rFonts w:ascii="Calibri" w:eastAsia="Calibri" w:hAnsi="Calibri" w:cs="Calibri"/>
      <w:sz w:val="22"/>
      <w:szCs w:val="22"/>
      <w:lang w:eastAsia="en-US"/>
    </w:rPr>
  </w:style>
  <w:style w:type="paragraph" w:styleId="TDC2">
    <w:name w:val="toc 2"/>
    <w:basedOn w:val="Normal"/>
    <w:next w:val="Normal"/>
    <w:autoRedefine/>
    <w:uiPriority w:val="39"/>
    <w:unhideWhenUsed/>
    <w:rsid w:val="00D404EF"/>
    <w:pPr>
      <w:tabs>
        <w:tab w:val="left" w:pos="660"/>
        <w:tab w:val="right" w:leader="dot" w:pos="9072"/>
      </w:tabs>
      <w:ind w:left="221" w:right="275"/>
      <w:jc w:val="both"/>
    </w:pPr>
    <w:rPr>
      <w:rFonts w:ascii="Calibri" w:eastAsia="Calibri" w:hAnsi="Calibri" w:cs="Calibri"/>
      <w:sz w:val="22"/>
      <w:szCs w:val="22"/>
      <w:lang w:eastAsia="en-US"/>
    </w:rPr>
  </w:style>
  <w:style w:type="paragraph" w:styleId="TDC3">
    <w:name w:val="toc 3"/>
    <w:basedOn w:val="Normal"/>
    <w:next w:val="Normal"/>
    <w:autoRedefine/>
    <w:uiPriority w:val="39"/>
    <w:unhideWhenUsed/>
    <w:rsid w:val="00D404EF"/>
    <w:pPr>
      <w:tabs>
        <w:tab w:val="left" w:pos="1100"/>
        <w:tab w:val="right" w:leader="dot" w:pos="9054"/>
      </w:tabs>
      <w:spacing w:after="100" w:line="220" w:lineRule="exact"/>
      <w:ind w:left="440" w:right="-8"/>
      <w:jc w:val="both"/>
    </w:pPr>
    <w:rPr>
      <w:rFonts w:ascii="Calibri" w:eastAsia="Calibri" w:hAnsi="Calibri" w:cs="Calibri"/>
      <w:sz w:val="22"/>
      <w:szCs w:val="22"/>
      <w:lang w:eastAsia="en-US"/>
    </w:rPr>
  </w:style>
  <w:style w:type="paragraph" w:customStyle="1" w:styleId="CM40">
    <w:name w:val="CM40"/>
    <w:basedOn w:val="Normal"/>
    <w:next w:val="Normal"/>
    <w:rsid w:val="00D404EF"/>
    <w:pPr>
      <w:widowControl w:val="0"/>
      <w:autoSpaceDE w:val="0"/>
      <w:autoSpaceDN w:val="0"/>
      <w:adjustRightInd w:val="0"/>
      <w:spacing w:after="285"/>
      <w:jc w:val="both"/>
    </w:pPr>
    <w:rPr>
      <w:rFonts w:ascii="Bodoni" w:hAnsi="Bodoni" w:cs="Times New Roman"/>
      <w:lang w:val="es-ES" w:eastAsia="es-ES"/>
    </w:rPr>
  </w:style>
  <w:style w:type="character" w:styleId="CitaHTML">
    <w:name w:val="HTML Cite"/>
    <w:basedOn w:val="Fuentedeprrafopredeter"/>
    <w:uiPriority w:val="99"/>
    <w:semiHidden/>
    <w:unhideWhenUsed/>
    <w:rsid w:val="00D404EF"/>
    <w:rPr>
      <w:i/>
      <w:iCs/>
    </w:rPr>
  </w:style>
  <w:style w:type="paragraph" w:customStyle="1" w:styleId="Prrafodelista3">
    <w:name w:val="Párrafo de lista3"/>
    <w:basedOn w:val="Normal"/>
    <w:rsid w:val="00D404EF"/>
    <w:pPr>
      <w:spacing w:line="220" w:lineRule="exact"/>
      <w:ind w:left="720"/>
    </w:pPr>
    <w:rPr>
      <w:rFonts w:ascii="Calibri" w:hAnsi="Calibri" w:cs="Times New Roman"/>
      <w:sz w:val="22"/>
      <w:szCs w:val="22"/>
      <w:lang w:eastAsia="en-US"/>
    </w:rPr>
  </w:style>
  <w:style w:type="paragraph" w:customStyle="1" w:styleId="Pa3">
    <w:name w:val="Pa3"/>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paragraph" w:customStyle="1" w:styleId="Pa0">
    <w:name w:val="Pa0"/>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character" w:customStyle="1" w:styleId="TextonotapieCar1">
    <w:name w:val="Texto nota pie Car1"/>
    <w:basedOn w:val="Fuentedeprrafopredeter"/>
    <w:uiPriority w:val="99"/>
    <w:semiHidden/>
    <w:rsid w:val="00D404EF"/>
    <w:rPr>
      <w:lang w:val="es-ES" w:eastAsia="es-ES" w:bidi="ar-SA"/>
    </w:rPr>
  </w:style>
  <w:style w:type="character" w:customStyle="1" w:styleId="smalltextgray1">
    <w:name w:val="smalltext_gray1"/>
    <w:basedOn w:val="Fuentedeprrafopredeter"/>
    <w:rsid w:val="00D404EF"/>
    <w:rPr>
      <w:rFonts w:ascii="Arial" w:hAnsi="Arial" w:cs="Arial" w:hint="default"/>
      <w:color w:val="666666"/>
      <w:sz w:val="20"/>
      <w:szCs w:val="20"/>
    </w:rPr>
  </w:style>
  <w:style w:type="paragraph" w:customStyle="1" w:styleId="Titulo">
    <w:name w:val="Titulo"/>
    <w:basedOn w:val="Normal"/>
    <w:next w:val="Normal"/>
    <w:rsid w:val="00D404EF"/>
    <w:pPr>
      <w:spacing w:before="600" w:after="600"/>
      <w:ind w:left="851" w:right="851"/>
      <w:jc w:val="center"/>
    </w:pPr>
    <w:rPr>
      <w:rFonts w:ascii="Times New Roman" w:hAnsi="Times New Roman" w:cs="Times New Roman"/>
      <w:b/>
      <w:bCs/>
      <w:caps/>
      <w:sz w:val="28"/>
      <w:szCs w:val="28"/>
      <w:lang w:val="es-ES" w:eastAsia="es-ES"/>
    </w:rPr>
  </w:style>
  <w:style w:type="paragraph" w:styleId="TDC4">
    <w:name w:val="toc 4"/>
    <w:basedOn w:val="Normal"/>
    <w:next w:val="Normal"/>
    <w:autoRedefine/>
    <w:uiPriority w:val="39"/>
    <w:unhideWhenUsed/>
    <w:rsid w:val="00D404EF"/>
    <w:pPr>
      <w:spacing w:after="100" w:line="220" w:lineRule="exact"/>
      <w:ind w:left="660"/>
    </w:pPr>
    <w:rPr>
      <w:rFonts w:ascii="Calibri" w:hAnsi="Calibri" w:cs="Times New Roman"/>
      <w:sz w:val="22"/>
      <w:szCs w:val="22"/>
    </w:rPr>
  </w:style>
  <w:style w:type="paragraph" w:styleId="TDC5">
    <w:name w:val="toc 5"/>
    <w:basedOn w:val="Normal"/>
    <w:next w:val="Normal"/>
    <w:autoRedefine/>
    <w:uiPriority w:val="39"/>
    <w:unhideWhenUsed/>
    <w:rsid w:val="00D404EF"/>
    <w:pPr>
      <w:spacing w:after="100" w:line="220" w:lineRule="exact"/>
      <w:ind w:left="880"/>
    </w:pPr>
    <w:rPr>
      <w:rFonts w:ascii="Calibri" w:hAnsi="Calibri" w:cs="Times New Roman"/>
      <w:sz w:val="22"/>
      <w:szCs w:val="22"/>
    </w:rPr>
  </w:style>
  <w:style w:type="paragraph" w:styleId="TDC6">
    <w:name w:val="toc 6"/>
    <w:basedOn w:val="Normal"/>
    <w:next w:val="Normal"/>
    <w:autoRedefine/>
    <w:uiPriority w:val="39"/>
    <w:unhideWhenUsed/>
    <w:rsid w:val="00D404EF"/>
    <w:pPr>
      <w:spacing w:after="100" w:line="220" w:lineRule="exact"/>
      <w:ind w:left="1100"/>
    </w:pPr>
    <w:rPr>
      <w:rFonts w:ascii="Calibri" w:hAnsi="Calibri" w:cs="Times New Roman"/>
      <w:sz w:val="22"/>
      <w:szCs w:val="22"/>
    </w:rPr>
  </w:style>
  <w:style w:type="paragraph" w:styleId="TDC7">
    <w:name w:val="toc 7"/>
    <w:basedOn w:val="Normal"/>
    <w:next w:val="Normal"/>
    <w:autoRedefine/>
    <w:uiPriority w:val="39"/>
    <w:unhideWhenUsed/>
    <w:rsid w:val="00D404EF"/>
    <w:pPr>
      <w:spacing w:after="100" w:line="220" w:lineRule="exact"/>
      <w:ind w:left="1320"/>
    </w:pPr>
    <w:rPr>
      <w:rFonts w:ascii="Calibri" w:hAnsi="Calibri" w:cs="Times New Roman"/>
      <w:sz w:val="22"/>
      <w:szCs w:val="22"/>
    </w:rPr>
  </w:style>
  <w:style w:type="paragraph" w:styleId="TDC8">
    <w:name w:val="toc 8"/>
    <w:basedOn w:val="Normal"/>
    <w:next w:val="Normal"/>
    <w:autoRedefine/>
    <w:uiPriority w:val="39"/>
    <w:unhideWhenUsed/>
    <w:rsid w:val="00D404EF"/>
    <w:pPr>
      <w:spacing w:after="100" w:line="220" w:lineRule="exact"/>
      <w:ind w:left="1540"/>
    </w:pPr>
    <w:rPr>
      <w:rFonts w:ascii="Calibri" w:hAnsi="Calibri" w:cs="Times New Roman"/>
      <w:sz w:val="22"/>
      <w:szCs w:val="22"/>
    </w:rPr>
  </w:style>
  <w:style w:type="paragraph" w:styleId="TDC9">
    <w:name w:val="toc 9"/>
    <w:basedOn w:val="Normal"/>
    <w:next w:val="Normal"/>
    <w:autoRedefine/>
    <w:uiPriority w:val="39"/>
    <w:unhideWhenUsed/>
    <w:rsid w:val="00D404EF"/>
    <w:pPr>
      <w:spacing w:after="100" w:line="220" w:lineRule="exact"/>
      <w:ind w:left="1760"/>
    </w:pPr>
    <w:rPr>
      <w:rFonts w:ascii="Calibri" w:hAnsi="Calibri" w:cs="Times New Roman"/>
      <w:sz w:val="22"/>
      <w:szCs w:val="22"/>
    </w:rPr>
  </w:style>
  <w:style w:type="table" w:styleId="Sombreadoclaro-nfasis5">
    <w:name w:val="Light Shading Accent 5"/>
    <w:basedOn w:val="Tablanormal"/>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404EF"/>
  </w:style>
  <w:style w:type="character" w:customStyle="1" w:styleId="Textoindependiente3Car1">
    <w:name w:val="Texto independiente 3 Car1"/>
    <w:basedOn w:val="Fuentedeprrafopredeter"/>
    <w:uiPriority w:val="99"/>
    <w:semiHidden/>
    <w:rsid w:val="00D404EF"/>
    <w:rPr>
      <w:sz w:val="16"/>
      <w:szCs w:val="16"/>
      <w:lang w:val="es-MX" w:eastAsia="en-US"/>
    </w:rPr>
  </w:style>
  <w:style w:type="character" w:customStyle="1" w:styleId="TextodegloboCar1">
    <w:name w:val="Texto de globo Car1"/>
    <w:basedOn w:val="Fuentedeprrafopredeter"/>
    <w:uiPriority w:val="99"/>
    <w:semiHidden/>
    <w:rsid w:val="00D404EF"/>
    <w:rPr>
      <w:rFonts w:ascii="Tahoma" w:hAnsi="Tahoma" w:cs="Tahoma"/>
      <w:sz w:val="16"/>
      <w:szCs w:val="16"/>
      <w:lang w:val="es-MX" w:eastAsia="en-US"/>
    </w:rPr>
  </w:style>
  <w:style w:type="paragraph" w:customStyle="1" w:styleId="Pa19">
    <w:name w:val="Pa19"/>
    <w:basedOn w:val="Default"/>
    <w:next w:val="Default"/>
    <w:uiPriority w:val="99"/>
    <w:rsid w:val="00D404EF"/>
    <w:pPr>
      <w:spacing w:line="281" w:lineRule="atLeast"/>
    </w:pPr>
    <w:rPr>
      <w:rFonts w:ascii="Eureka Sans" w:eastAsiaTheme="minorHAnsi" w:hAnsi="Eureka Sans"/>
      <w:color w:val="auto"/>
      <w:lang w:val="es-MX" w:eastAsia="en-US"/>
    </w:rPr>
  </w:style>
  <w:style w:type="character" w:customStyle="1" w:styleId="A0">
    <w:name w:val="A0"/>
    <w:uiPriority w:val="99"/>
    <w:rsid w:val="00D404EF"/>
    <w:rPr>
      <w:rFonts w:ascii="EurekaSans-Regular" w:hAnsi="EurekaSans-Regular" w:cs="EurekaSans-Regular"/>
      <w:color w:val="000000"/>
    </w:rPr>
  </w:style>
  <w:style w:type="paragraph" w:customStyle="1" w:styleId="Pa12">
    <w:name w:val="Pa12"/>
    <w:basedOn w:val="Default"/>
    <w:next w:val="Default"/>
    <w:uiPriority w:val="99"/>
    <w:rsid w:val="00D404EF"/>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404EF"/>
    <w:rPr>
      <w:rFonts w:ascii="Arial" w:hAnsi="Arial" w:cs="Arial" w:hint="default"/>
      <w:b/>
      <w:bCs/>
      <w:color w:val="304449"/>
      <w:sz w:val="26"/>
      <w:szCs w:val="26"/>
    </w:rPr>
  </w:style>
  <w:style w:type="paragraph" w:customStyle="1" w:styleId="titulo5">
    <w:name w:val="titulo5"/>
    <w:basedOn w:val="Normal"/>
    <w:rsid w:val="00D404EF"/>
    <w:pPr>
      <w:spacing w:before="30" w:after="30"/>
    </w:pPr>
    <w:rPr>
      <w:rFonts w:ascii="Times New Roman" w:hAnsi="Times New Roman" w:cs="Times New Roman"/>
      <w:lang w:val="es-ES" w:eastAsia="es-ES"/>
    </w:rPr>
  </w:style>
  <w:style w:type="paragraph" w:customStyle="1" w:styleId="autor">
    <w:name w:val="autor"/>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pautores">
    <w:name w:val="pautores"/>
    <w:basedOn w:val="Normal"/>
    <w:rsid w:val="00D404EF"/>
    <w:rPr>
      <w:rFonts w:ascii="Verdana" w:hAnsi="Verdana" w:cs="Times New Roman"/>
      <w:color w:val="BCAE7B"/>
    </w:rPr>
  </w:style>
  <w:style w:type="paragraph" w:customStyle="1" w:styleId="tit10">
    <w:name w:val="tit10"/>
    <w:basedOn w:val="Normal"/>
    <w:rsid w:val="00D404EF"/>
    <w:rPr>
      <w:rFonts w:ascii="Tahoma" w:hAnsi="Tahoma" w:cs="Tahoma"/>
      <w:color w:val="50735D"/>
      <w:sz w:val="21"/>
      <w:szCs w:val="21"/>
    </w:rPr>
  </w:style>
  <w:style w:type="character" w:customStyle="1" w:styleId="titficha5">
    <w:name w:val="tit_ficha5"/>
    <w:basedOn w:val="Fuentedeprrafopredeter"/>
    <w:rsid w:val="00D404EF"/>
    <w:rPr>
      <w:color w:val="50735D"/>
      <w:sz w:val="20"/>
      <w:szCs w:val="20"/>
    </w:rPr>
  </w:style>
  <w:style w:type="character" w:customStyle="1" w:styleId="tit1">
    <w:name w:val="tit1"/>
    <w:basedOn w:val="Fuentedeprrafopredeter"/>
    <w:rsid w:val="00D404EF"/>
    <w:rPr>
      <w:b/>
      <w:bCs/>
    </w:rPr>
  </w:style>
  <w:style w:type="numbering" w:customStyle="1" w:styleId="Sinlista2">
    <w:name w:val="Sin lista2"/>
    <w:next w:val="Sinlista"/>
    <w:uiPriority w:val="99"/>
    <w:semiHidden/>
    <w:unhideWhenUsed/>
    <w:rsid w:val="00D404EF"/>
  </w:style>
  <w:style w:type="numbering" w:customStyle="1" w:styleId="Estilo11">
    <w:name w:val="Estilo11"/>
    <w:uiPriority w:val="99"/>
    <w:rsid w:val="00D404EF"/>
  </w:style>
  <w:style w:type="table" w:customStyle="1" w:styleId="Sombreadoclaro-nfasis51">
    <w:name w:val="Sombreado claro - Énfasis 51"/>
    <w:basedOn w:val="Tablanormal"/>
    <w:next w:val="Sombreadoclaro-nfasis5"/>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404EF"/>
  </w:style>
  <w:style w:type="table" w:customStyle="1" w:styleId="Tablaconcuadrcula10">
    <w:name w:val="Tabla con cuadrícula1"/>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404EF"/>
  </w:style>
  <w:style w:type="table" w:customStyle="1" w:styleId="Sombreadoclaro-nfasis52">
    <w:name w:val="Sombreado claro - Énfasis 52"/>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404EF"/>
  </w:style>
  <w:style w:type="table" w:customStyle="1" w:styleId="Tablaconcuadrcula2">
    <w:name w:val="Tabla con cuadrícula2"/>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404EF"/>
  </w:style>
  <w:style w:type="table" w:customStyle="1" w:styleId="Sombreadoclaro-nfasis53">
    <w:name w:val="Sombreado claro - Énfasis 53"/>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404EF"/>
  </w:style>
  <w:style w:type="table" w:customStyle="1" w:styleId="Tablaconcuadrcula3">
    <w:name w:val="Tabla con cuadrícula3"/>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404EF"/>
  </w:style>
  <w:style w:type="table" w:customStyle="1" w:styleId="Sombreadoclaro-nfasis54">
    <w:name w:val="Sombreado claro - Énfasis 54"/>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404E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404EF"/>
  </w:style>
  <w:style w:type="table" w:customStyle="1" w:styleId="Sombreadoclaro-nfasis55">
    <w:name w:val="Sombreado claro - Énfasis 55"/>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404EF"/>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404EF"/>
  </w:style>
  <w:style w:type="table" w:customStyle="1" w:styleId="Listaclara-nfasis11">
    <w:name w:val="Lista clara - Énfasis 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404EF"/>
  </w:style>
  <w:style w:type="numbering" w:customStyle="1" w:styleId="Estilo16">
    <w:name w:val="Estilo16"/>
    <w:uiPriority w:val="99"/>
    <w:rsid w:val="00D404EF"/>
  </w:style>
  <w:style w:type="table" w:customStyle="1" w:styleId="Sombreadoclaro-nfasis56">
    <w:name w:val="Sombreado claro - Énfasis 56"/>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404EF"/>
  </w:style>
  <w:style w:type="numbering" w:customStyle="1" w:styleId="Estilo17">
    <w:name w:val="Estilo17"/>
    <w:uiPriority w:val="99"/>
    <w:rsid w:val="00D404EF"/>
  </w:style>
  <w:style w:type="table" w:customStyle="1" w:styleId="Sombreadoclaro-nfasis57">
    <w:name w:val="Sombreado claro - Énfasis 57"/>
    <w:basedOn w:val="Tablanormal"/>
    <w:next w:val="Sombreadoclaro-nfasis5"/>
    <w:uiPriority w:val="60"/>
    <w:rsid w:val="00D404EF"/>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404EF"/>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404EF"/>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404EF"/>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404EF"/>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404EF"/>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BodyText31">
    <w:name w:val="Body Text 31"/>
    <w:basedOn w:val="Normal"/>
    <w:rsid w:val="00F04392"/>
    <w:rPr>
      <w:rFonts w:ascii="Times New Roman" w:hAnsi="Times New Roman" w:cs="Times New Roman"/>
      <w:sz w:val="28"/>
      <w:szCs w:val="20"/>
      <w:lang w:val="es-ES" w:eastAsia="es-ES"/>
    </w:rPr>
  </w:style>
  <w:style w:type="numbering" w:customStyle="1" w:styleId="Estilocompetencias">
    <w:name w:val="Estilo competencias"/>
    <w:uiPriority w:val="99"/>
    <w:rsid w:val="00F04392"/>
    <w:pPr>
      <w:numPr>
        <w:numId w:val="5"/>
      </w:numPr>
    </w:pPr>
  </w:style>
  <w:style w:type="character" w:customStyle="1" w:styleId="apple-converted-space">
    <w:name w:val="apple-converted-space"/>
    <w:basedOn w:val="Fuentedeprrafopredeter"/>
    <w:rsid w:val="0088158C"/>
  </w:style>
  <w:style w:type="paragraph" w:customStyle="1" w:styleId="Listamulticolor-nfasis11">
    <w:name w:val="Lista multicolor - Énfasis 11"/>
    <w:basedOn w:val="Normal"/>
    <w:uiPriority w:val="34"/>
    <w:qFormat/>
    <w:rsid w:val="000D595E"/>
    <w:pPr>
      <w:spacing w:after="200" w:line="276" w:lineRule="auto"/>
      <w:ind w:left="720"/>
      <w:contextualSpacing/>
    </w:pPr>
    <w:rPr>
      <w:rFonts w:ascii="Calibri" w:eastAsia="Calibri" w:hAnsi="Calibri" w:cs="Times New Roman"/>
      <w:sz w:val="22"/>
      <w:szCs w:val="22"/>
      <w:lang w:val="es-ES_tradnl" w:eastAsia="en-US"/>
    </w:rPr>
  </w:style>
  <w:style w:type="paragraph" w:customStyle="1" w:styleId="Predeterminado">
    <w:name w:val="Predeterminado"/>
    <w:rsid w:val="00AD0EED"/>
    <w:pPr>
      <w:tabs>
        <w:tab w:val="left" w:pos="708"/>
      </w:tabs>
      <w:suppressAutoHyphens/>
    </w:pPr>
    <w:rPr>
      <w:rFonts w:ascii="Calibri" w:eastAsia="Calibri" w:hAnsi="Calibri" w:cs="Times New Roman"/>
    </w:rPr>
  </w:style>
  <w:style w:type="paragraph" w:customStyle="1" w:styleId="Ofi-CopyOfi">
    <w:name w:val="Ofi-CopyOfi"/>
    <w:basedOn w:val="Normal"/>
    <w:qFormat/>
    <w:rsid w:val="00D81967"/>
    <w:pPr>
      <w:spacing w:after="60"/>
    </w:pPr>
    <w:rPr>
      <w:rFonts w:eastAsia="Cambria"/>
      <w:i/>
      <w:sz w:val="18"/>
      <w:szCs w:val="18"/>
      <w:lang w:eastAsia="en-US"/>
    </w:rPr>
  </w:style>
  <w:style w:type="character" w:customStyle="1" w:styleId="gmail-a">
    <w:name w:val="gmail-a"/>
    <w:basedOn w:val="Fuentedeprrafopredeter"/>
    <w:rsid w:val="00121B6C"/>
  </w:style>
  <w:style w:type="paragraph" w:styleId="Bibliografa">
    <w:name w:val="Bibliography"/>
    <w:basedOn w:val="Normal"/>
    <w:next w:val="Normal"/>
    <w:uiPriority w:val="37"/>
    <w:unhideWhenUsed/>
    <w:rsid w:val="000F5952"/>
    <w:pPr>
      <w:spacing w:after="200" w:line="276" w:lineRule="auto"/>
    </w:pPr>
    <w:rPr>
      <w:rFonts w:asciiTheme="minorHAnsi" w:eastAsiaTheme="minorEastAsia" w:hAnsiTheme="minorHAnsi" w:cstheme="minorBidi"/>
      <w:sz w:val="22"/>
      <w:szCs w:val="22"/>
    </w:rPr>
  </w:style>
  <w:style w:type="paragraph" w:styleId="Mapadeldocumento">
    <w:name w:val="Document Map"/>
    <w:basedOn w:val="Normal"/>
    <w:link w:val="MapadeldocumentoCar"/>
    <w:uiPriority w:val="99"/>
    <w:semiHidden/>
    <w:unhideWhenUsed/>
    <w:rsid w:val="000D08AE"/>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0D08AE"/>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57"/>
    <w:pPr>
      <w:spacing w:after="0" w:line="240" w:lineRule="auto"/>
    </w:pPr>
    <w:rPr>
      <w:rFonts w:ascii="Arial" w:eastAsia="Times New Roman" w:hAnsi="Arial" w:cs="Arial"/>
      <w:sz w:val="24"/>
      <w:szCs w:val="24"/>
      <w:lang w:eastAsia="es-MX"/>
    </w:rPr>
  </w:style>
  <w:style w:type="paragraph" w:styleId="Ttulo1">
    <w:name w:val="heading 1"/>
    <w:aliases w:val="Capítulo"/>
    <w:basedOn w:val="Normal"/>
    <w:next w:val="Normal"/>
    <w:link w:val="Ttulo1Car"/>
    <w:qFormat/>
    <w:rsid w:val="00581157"/>
    <w:pPr>
      <w:keepNext/>
      <w:jc w:val="right"/>
      <w:outlineLvl w:val="0"/>
    </w:pPr>
    <w:rPr>
      <w:b/>
      <w:sz w:val="22"/>
      <w:szCs w:val="20"/>
      <w:lang w:val="es-ES_tradnl"/>
    </w:rPr>
  </w:style>
  <w:style w:type="paragraph" w:styleId="Ttulo2">
    <w:name w:val="heading 2"/>
    <w:aliases w:val="Tema,Fracc. Car,Fracc."/>
    <w:basedOn w:val="Normal"/>
    <w:next w:val="Normal"/>
    <w:link w:val="Ttulo2Car"/>
    <w:qFormat/>
    <w:rsid w:val="00D404EF"/>
    <w:pPr>
      <w:keepNext/>
      <w:spacing w:before="240" w:after="60"/>
      <w:outlineLvl w:val="1"/>
    </w:pPr>
    <w:rPr>
      <w:rFonts w:cs="Times New Roman"/>
      <w:b/>
      <w:bCs/>
      <w:i/>
      <w:iCs/>
      <w:sz w:val="28"/>
      <w:szCs w:val="28"/>
    </w:rPr>
  </w:style>
  <w:style w:type="paragraph" w:styleId="Ttulo3">
    <w:name w:val="heading 3"/>
    <w:aliases w:val="SubTema"/>
    <w:basedOn w:val="Normal"/>
    <w:next w:val="Normal"/>
    <w:link w:val="Ttulo3Car"/>
    <w:qFormat/>
    <w:rsid w:val="00D404EF"/>
    <w:pPr>
      <w:keepNext/>
      <w:spacing w:before="240" w:after="60"/>
      <w:outlineLvl w:val="2"/>
    </w:pPr>
    <w:rPr>
      <w:rFonts w:cs="Times New Roman"/>
      <w:b/>
      <w:bCs/>
      <w:sz w:val="26"/>
      <w:szCs w:val="26"/>
      <w:lang w:eastAsia="es-ES"/>
    </w:rPr>
  </w:style>
  <w:style w:type="paragraph" w:styleId="Ttulo4">
    <w:name w:val="heading 4"/>
    <w:basedOn w:val="Normal"/>
    <w:next w:val="Normal"/>
    <w:link w:val="Ttulo4Car"/>
    <w:qFormat/>
    <w:rsid w:val="00D404EF"/>
    <w:pPr>
      <w:keepNext/>
      <w:jc w:val="both"/>
      <w:outlineLvl w:val="3"/>
    </w:pPr>
    <w:rPr>
      <w:rFonts w:cs="Times New Roman"/>
      <w:b/>
      <w:sz w:val="22"/>
      <w:lang w:val="es-ES" w:eastAsia="es-ES"/>
    </w:rPr>
  </w:style>
  <w:style w:type="paragraph" w:styleId="Ttulo5">
    <w:name w:val="heading 5"/>
    <w:basedOn w:val="Normal"/>
    <w:next w:val="Normal"/>
    <w:link w:val="Ttulo5Car"/>
    <w:uiPriority w:val="9"/>
    <w:qFormat/>
    <w:rsid w:val="00D404EF"/>
    <w:pPr>
      <w:keepNext/>
      <w:jc w:val="center"/>
      <w:outlineLvl w:val="4"/>
    </w:pPr>
    <w:rPr>
      <w:rFonts w:cs="Times New Roman"/>
      <w:b/>
      <w:bCs/>
      <w:lang w:val="es-ES" w:eastAsia="es-ES"/>
    </w:rPr>
  </w:style>
  <w:style w:type="paragraph" w:styleId="Ttulo6">
    <w:name w:val="heading 6"/>
    <w:basedOn w:val="Normal"/>
    <w:next w:val="Normal"/>
    <w:link w:val="Ttulo6Car"/>
    <w:qFormat/>
    <w:rsid w:val="00D404EF"/>
    <w:pPr>
      <w:spacing w:before="240" w:after="60"/>
      <w:outlineLvl w:val="5"/>
    </w:pPr>
    <w:rPr>
      <w:rFonts w:ascii="Times New Roman" w:hAnsi="Times New Roman" w:cs="Times New Roman"/>
      <w:b/>
      <w:bCs/>
      <w:sz w:val="22"/>
      <w:szCs w:val="22"/>
      <w:lang w:val="es-ES" w:eastAsia="es-ES"/>
    </w:rPr>
  </w:style>
  <w:style w:type="paragraph" w:styleId="Ttulo7">
    <w:name w:val="heading 7"/>
    <w:basedOn w:val="Normal"/>
    <w:next w:val="Normal"/>
    <w:link w:val="Ttulo7Car"/>
    <w:qFormat/>
    <w:rsid w:val="00D404EF"/>
    <w:pPr>
      <w:keepNext/>
      <w:outlineLvl w:val="6"/>
    </w:pPr>
    <w:rPr>
      <w:rFonts w:cs="Times New Roman"/>
      <w:b/>
      <w:sz w:val="22"/>
      <w:szCs w:val="20"/>
      <w:lang w:val="es-ES" w:eastAsia="es-ES"/>
    </w:rPr>
  </w:style>
  <w:style w:type="paragraph" w:styleId="Ttulo8">
    <w:name w:val="heading 8"/>
    <w:basedOn w:val="Normal"/>
    <w:next w:val="Normal"/>
    <w:link w:val="Ttulo8Car"/>
    <w:qFormat/>
    <w:rsid w:val="00D404EF"/>
    <w:pPr>
      <w:keepNext/>
      <w:outlineLvl w:val="7"/>
    </w:pPr>
    <w:rPr>
      <w:rFonts w:cs="Times New Roman"/>
      <w:b/>
      <w:lang w:eastAsia="es-ES"/>
    </w:rPr>
  </w:style>
  <w:style w:type="paragraph" w:styleId="Ttulo9">
    <w:name w:val="heading 9"/>
    <w:basedOn w:val="Normal"/>
    <w:next w:val="Normal"/>
    <w:link w:val="Ttulo9Car"/>
    <w:qFormat/>
    <w:rsid w:val="00D404EF"/>
    <w:pPr>
      <w:keepNext/>
      <w:jc w:val="center"/>
      <w:outlineLvl w:val="8"/>
    </w:pPr>
    <w:rPr>
      <w:rFonts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nhideWhenUsed/>
    <w:rsid w:val="00C85DA2"/>
    <w:pPr>
      <w:tabs>
        <w:tab w:val="center" w:pos="4419"/>
        <w:tab w:val="right" w:pos="8838"/>
      </w:tabs>
    </w:pPr>
  </w:style>
  <w:style w:type="character" w:customStyle="1" w:styleId="PiedepginaCar">
    <w:name w:val="Pie de página Car"/>
    <w:basedOn w:val="Fuentedeprrafopredeter"/>
    <w:link w:val="Piedepgina"/>
    <w:rsid w:val="00C85DA2"/>
  </w:style>
  <w:style w:type="paragraph" w:styleId="Textodeglobo">
    <w:name w:val="Balloon Text"/>
    <w:basedOn w:val="Normal"/>
    <w:link w:val="TextodegloboCar"/>
    <w:uiPriority w:val="99"/>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rsid w:val="00C85DA2"/>
    <w:rPr>
      <w:rFonts w:ascii="Tahoma" w:hAnsi="Tahoma" w:cs="Tahoma"/>
      <w:sz w:val="16"/>
      <w:szCs w:val="16"/>
    </w:rPr>
  </w:style>
  <w:style w:type="character" w:customStyle="1" w:styleId="Ttulo1Car">
    <w:name w:val="Título 1 Car"/>
    <w:aliases w:val="Capítulo Car"/>
    <w:basedOn w:val="Fuentedeprrafopredeter"/>
    <w:link w:val="Ttulo1"/>
    <w:rsid w:val="00581157"/>
    <w:rPr>
      <w:rFonts w:ascii="Arial" w:eastAsia="Times New Roman" w:hAnsi="Arial" w:cs="Arial"/>
      <w:b/>
      <w:szCs w:val="20"/>
      <w:lang w:val="es-ES_tradnl" w:eastAsia="es-MX"/>
    </w:rPr>
  </w:style>
  <w:style w:type="paragraph" w:styleId="Textoindependiente">
    <w:name w:val="Body Text"/>
    <w:basedOn w:val="Normal"/>
    <w:link w:val="TextoindependienteCar"/>
    <w:rsid w:val="00581157"/>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581157"/>
    <w:rPr>
      <w:rFonts w:ascii="Arial" w:eastAsia="Times New Roman" w:hAnsi="Arial" w:cs="Times New Roman"/>
      <w:szCs w:val="20"/>
      <w:lang w:val="es-ES" w:eastAsia="es-ES"/>
    </w:rPr>
  </w:style>
  <w:style w:type="paragraph" w:styleId="Prrafodelista">
    <w:name w:val="List Paragraph"/>
    <w:aliases w:val="Párrafo meipoe,Primera linea: Espacio1.25,justificado,Medium Grid 1 Accent 2,List Paragraph,Cuadrícula media 1 - Énfasis 21,Cuadrícula media 1 - Énfasis 22"/>
    <w:basedOn w:val="Normal"/>
    <w:uiPriority w:val="34"/>
    <w:qFormat/>
    <w:rsid w:val="00581157"/>
    <w:pPr>
      <w:spacing w:after="200" w:line="276" w:lineRule="auto"/>
      <w:ind w:left="720"/>
      <w:contextualSpacing/>
    </w:pPr>
    <w:rPr>
      <w:rFonts w:ascii="Calibri" w:eastAsia="Calibri" w:hAnsi="Calibri" w:cs="Times New Roman"/>
      <w:sz w:val="22"/>
      <w:szCs w:val="22"/>
      <w:lang w:eastAsia="en-US"/>
    </w:rPr>
  </w:style>
  <w:style w:type="paragraph" w:customStyle="1" w:styleId="jesus">
    <w:name w:val="jesus"/>
    <w:basedOn w:val="Normal"/>
    <w:uiPriority w:val="99"/>
    <w:rsid w:val="00BA5F7A"/>
    <w:pPr>
      <w:jc w:val="both"/>
    </w:pPr>
    <w:rPr>
      <w:rFonts w:cs="Times New Roman"/>
      <w:spacing w:val="12"/>
      <w:sz w:val="22"/>
      <w:szCs w:val="20"/>
      <w:lang w:val="es-ES_tradnl" w:eastAsia="es-ES"/>
    </w:rPr>
  </w:style>
  <w:style w:type="paragraph" w:customStyle="1" w:styleId="Estilo1">
    <w:name w:val="Estilo1"/>
    <w:basedOn w:val="jesus"/>
    <w:rsid w:val="00BA5F7A"/>
    <w:pPr>
      <w:spacing w:line="240" w:lineRule="atLeast"/>
    </w:pPr>
    <w:rPr>
      <w:rFonts w:ascii="Century Gothic" w:hAnsi="Century Gothic"/>
      <w:spacing w:val="10"/>
    </w:rPr>
  </w:style>
  <w:style w:type="character" w:styleId="Hipervnculo">
    <w:name w:val="Hyperlink"/>
    <w:basedOn w:val="Fuentedeprrafopredeter"/>
    <w:unhideWhenUsed/>
    <w:rsid w:val="00A17E44"/>
    <w:rPr>
      <w:color w:val="0000FF"/>
      <w:u w:val="single"/>
    </w:rPr>
  </w:style>
  <w:style w:type="character" w:customStyle="1" w:styleId="Ttulo2Car">
    <w:name w:val="Título 2 Car"/>
    <w:aliases w:val="Tema Car,Fracc. Car Car,Fracc. Car1"/>
    <w:basedOn w:val="Fuentedeprrafopredeter"/>
    <w:link w:val="Ttulo2"/>
    <w:rsid w:val="00D404EF"/>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D404EF"/>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404EF"/>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404EF"/>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404E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404EF"/>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404EF"/>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404EF"/>
    <w:rPr>
      <w:rFonts w:ascii="Arial" w:eastAsia="Times New Roman" w:hAnsi="Arial" w:cs="Times New Roman"/>
      <w:b/>
      <w:sz w:val="20"/>
      <w:szCs w:val="20"/>
      <w:lang w:val="es-ES" w:eastAsia="es-ES"/>
    </w:rPr>
  </w:style>
  <w:style w:type="character" w:styleId="Nmerodepgina">
    <w:name w:val="page number"/>
    <w:basedOn w:val="Fuentedeprrafopredeter"/>
    <w:rsid w:val="00D404EF"/>
  </w:style>
  <w:style w:type="paragraph" w:customStyle="1" w:styleId="Listavistosa-nfasis11">
    <w:name w:val="Lista vistosa - Énfasis 11"/>
    <w:basedOn w:val="Normal"/>
    <w:uiPriority w:val="34"/>
    <w:qFormat/>
    <w:rsid w:val="00D404EF"/>
    <w:pPr>
      <w:spacing w:after="200" w:line="276" w:lineRule="auto"/>
      <w:ind w:left="720"/>
      <w:contextualSpacing/>
    </w:pPr>
    <w:rPr>
      <w:rFonts w:ascii="Calibri" w:eastAsia="Calibri" w:hAnsi="Calibri" w:cs="Times New Roman"/>
      <w:sz w:val="22"/>
      <w:szCs w:val="22"/>
      <w:lang w:eastAsia="en-US"/>
    </w:rPr>
  </w:style>
  <w:style w:type="paragraph" w:customStyle="1" w:styleId="Prrafodelista1">
    <w:name w:val="Párrafo de lista1"/>
    <w:basedOn w:val="Normal"/>
    <w:rsid w:val="00D404EF"/>
    <w:pPr>
      <w:spacing w:after="200" w:line="276" w:lineRule="auto"/>
      <w:ind w:left="720"/>
      <w:contextualSpacing/>
    </w:pPr>
    <w:rPr>
      <w:rFonts w:ascii="Calibri" w:hAnsi="Calibri" w:cs="Times New Roman"/>
      <w:sz w:val="22"/>
      <w:szCs w:val="22"/>
    </w:rPr>
  </w:style>
  <w:style w:type="paragraph" w:styleId="Textonotapie">
    <w:name w:val="footnote text"/>
    <w:basedOn w:val="Normal"/>
    <w:link w:val="TextonotapieCar"/>
    <w:rsid w:val="00D404EF"/>
    <w:rPr>
      <w:rFonts w:ascii="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D404EF"/>
    <w:rPr>
      <w:rFonts w:ascii="Times New Roman" w:eastAsia="Times New Roman" w:hAnsi="Times New Roman" w:cs="Times New Roman"/>
      <w:sz w:val="20"/>
      <w:szCs w:val="20"/>
      <w:lang w:val="es-ES" w:eastAsia="es-ES"/>
    </w:rPr>
  </w:style>
  <w:style w:type="paragraph" w:customStyle="1" w:styleId="BodyText21">
    <w:name w:val="Body Text 21"/>
    <w:basedOn w:val="Normal"/>
    <w:rsid w:val="00D404EF"/>
    <w:pPr>
      <w:widowControl w:val="0"/>
      <w:tabs>
        <w:tab w:val="left" w:pos="-720"/>
      </w:tabs>
      <w:suppressAutoHyphens/>
      <w:overflowPunct w:val="0"/>
      <w:autoSpaceDE w:val="0"/>
      <w:autoSpaceDN w:val="0"/>
      <w:adjustRightInd w:val="0"/>
      <w:jc w:val="both"/>
      <w:textAlignment w:val="baseline"/>
    </w:pPr>
    <w:rPr>
      <w:rFonts w:ascii="Univers" w:hAnsi="Univers" w:cs="Times New Roman"/>
      <w:spacing w:val="-3"/>
      <w:szCs w:val="20"/>
      <w:lang w:eastAsia="es-ES"/>
    </w:rPr>
  </w:style>
  <w:style w:type="table" w:styleId="Tablaconcuadrcula">
    <w:name w:val="Table Grid"/>
    <w:basedOn w:val="Tablanormal"/>
    <w:rsid w:val="00D404E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404EF"/>
    <w:pPr>
      <w:spacing w:after="200" w:line="276" w:lineRule="auto"/>
      <w:ind w:left="720"/>
      <w:contextualSpacing/>
    </w:pPr>
    <w:rPr>
      <w:rFonts w:ascii="Calibri" w:hAnsi="Calibri" w:cs="Times New Roman"/>
      <w:sz w:val="22"/>
      <w:szCs w:val="22"/>
    </w:rPr>
  </w:style>
  <w:style w:type="paragraph" w:customStyle="1" w:styleId="Prrafodelista12">
    <w:name w:val="Párrafo de lista12"/>
    <w:basedOn w:val="Normal"/>
    <w:rsid w:val="00D404EF"/>
    <w:pPr>
      <w:spacing w:after="200" w:line="276" w:lineRule="auto"/>
      <w:ind w:left="720"/>
      <w:contextualSpacing/>
    </w:pPr>
    <w:rPr>
      <w:rFonts w:ascii="Calibri" w:hAnsi="Calibri" w:cs="Times New Roman"/>
      <w:sz w:val="22"/>
      <w:szCs w:val="22"/>
    </w:rPr>
  </w:style>
  <w:style w:type="paragraph" w:customStyle="1" w:styleId="Style1">
    <w:name w:val="Style 1"/>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D404EF"/>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D404EF"/>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D404EF"/>
    <w:pPr>
      <w:spacing w:after="120" w:line="480" w:lineRule="auto"/>
      <w:ind w:left="283"/>
    </w:pPr>
    <w:rPr>
      <w:rFonts w:ascii="Calibri" w:eastAsia="Calibri" w:hAnsi="Calibri" w:cs="Times New Roman"/>
      <w:sz w:val="22"/>
      <w:szCs w:val="22"/>
      <w:lang w:eastAsia="en-US"/>
    </w:rPr>
  </w:style>
  <w:style w:type="character" w:customStyle="1" w:styleId="Sangra2detindependienteCar">
    <w:name w:val="Sangría 2 de t. independiente Car"/>
    <w:basedOn w:val="Fuentedeprrafopredeter"/>
    <w:link w:val="Sangra2detindependiente"/>
    <w:uiPriority w:val="99"/>
    <w:rsid w:val="00D404EF"/>
    <w:rPr>
      <w:rFonts w:ascii="Calibri" w:eastAsia="Calibri" w:hAnsi="Calibri" w:cs="Times New Roman"/>
    </w:rPr>
  </w:style>
  <w:style w:type="paragraph" w:styleId="NormalWeb">
    <w:name w:val="Normal (Web)"/>
    <w:basedOn w:val="Normal"/>
    <w:uiPriority w:val="99"/>
    <w:rsid w:val="00D404EF"/>
    <w:pPr>
      <w:spacing w:before="100" w:beforeAutospacing="1" w:after="100" w:afterAutospacing="1"/>
    </w:pPr>
    <w:rPr>
      <w:rFonts w:ascii="Times New Roman" w:hAnsi="Times New Roman" w:cs="Times New Roman"/>
      <w:lang w:val="es-ES" w:eastAsia="es-ES"/>
    </w:rPr>
  </w:style>
  <w:style w:type="character" w:styleId="Textoennegrita">
    <w:name w:val="Strong"/>
    <w:uiPriority w:val="22"/>
    <w:qFormat/>
    <w:rsid w:val="00D404EF"/>
    <w:rPr>
      <w:b/>
      <w:bCs/>
    </w:rPr>
  </w:style>
  <w:style w:type="paragraph" w:customStyle="1" w:styleId="Textoindependiente31">
    <w:name w:val="Texto independiente 31"/>
    <w:basedOn w:val="Normal"/>
    <w:rsid w:val="00D404EF"/>
    <w:rPr>
      <w:rFonts w:ascii="Times New Roman" w:hAnsi="Times New Roman" w:cs="Times New Roman"/>
      <w:sz w:val="28"/>
      <w:szCs w:val="20"/>
      <w:lang w:val="es-ES" w:eastAsia="es-ES"/>
    </w:rPr>
  </w:style>
  <w:style w:type="paragraph" w:customStyle="1" w:styleId="bodytext3">
    <w:name w:val="bodytext3"/>
    <w:basedOn w:val="Normal"/>
    <w:rsid w:val="00D404EF"/>
    <w:pPr>
      <w:spacing w:before="100" w:beforeAutospacing="1" w:after="100" w:afterAutospacing="1"/>
    </w:pPr>
    <w:rPr>
      <w:rFonts w:ascii="Times New Roman" w:hAnsi="Times New Roman" w:cs="Times New Roman"/>
      <w:lang w:val="es-ES" w:eastAsia="es-ES"/>
    </w:rPr>
  </w:style>
  <w:style w:type="character" w:styleId="Refdecomentario">
    <w:name w:val="annotation reference"/>
    <w:uiPriority w:val="99"/>
    <w:unhideWhenUsed/>
    <w:rsid w:val="00D404EF"/>
    <w:rPr>
      <w:sz w:val="16"/>
      <w:szCs w:val="16"/>
    </w:rPr>
  </w:style>
  <w:style w:type="paragraph" w:styleId="Textocomentario">
    <w:name w:val="annotation text"/>
    <w:basedOn w:val="Normal"/>
    <w:link w:val="TextocomentarioCar"/>
    <w:uiPriority w:val="99"/>
    <w:unhideWhenUsed/>
    <w:rsid w:val="00D404EF"/>
    <w:rPr>
      <w:rFonts w:cs="Times New Roman"/>
      <w:sz w:val="20"/>
      <w:szCs w:val="20"/>
    </w:rPr>
  </w:style>
  <w:style w:type="character" w:customStyle="1" w:styleId="TextocomentarioCar">
    <w:name w:val="Texto comentario Car"/>
    <w:basedOn w:val="Fuentedeprrafopredeter"/>
    <w:link w:val="Textocomentario"/>
    <w:uiPriority w:val="99"/>
    <w:rsid w:val="00D404EF"/>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404EF"/>
    <w:rPr>
      <w:b/>
      <w:bCs/>
    </w:rPr>
  </w:style>
  <w:style w:type="character" w:customStyle="1" w:styleId="AsuntodelcomentarioCar">
    <w:name w:val="Asunto del comentario Car"/>
    <w:basedOn w:val="TextocomentarioCar"/>
    <w:link w:val="Asuntodelcomentario"/>
    <w:uiPriority w:val="99"/>
    <w:semiHidden/>
    <w:rsid w:val="00D404EF"/>
    <w:rPr>
      <w:rFonts w:ascii="Arial" w:eastAsia="Times New Roman" w:hAnsi="Arial" w:cs="Times New Roman"/>
      <w:b/>
      <w:bCs/>
      <w:sz w:val="20"/>
      <w:szCs w:val="20"/>
      <w:lang w:eastAsia="es-MX"/>
    </w:rPr>
  </w:style>
  <w:style w:type="paragraph" w:styleId="Subttulo">
    <w:name w:val="Subtitle"/>
    <w:basedOn w:val="Normal"/>
    <w:link w:val="SubttuloCar"/>
    <w:uiPriority w:val="11"/>
    <w:qFormat/>
    <w:rsid w:val="00D404EF"/>
    <w:rPr>
      <w:rFonts w:ascii="Times New Roman" w:hAnsi="Times New Roman" w:cs="Times New Roman"/>
      <w:b/>
      <w:bCs/>
      <w:sz w:val="32"/>
      <w:lang w:val="es-ES" w:eastAsia="es-ES"/>
    </w:rPr>
  </w:style>
  <w:style w:type="character" w:customStyle="1" w:styleId="SubttuloCar">
    <w:name w:val="Subtítulo Car"/>
    <w:basedOn w:val="Fuentedeprrafopredeter"/>
    <w:link w:val="Subttulo"/>
    <w:uiPriority w:val="11"/>
    <w:rsid w:val="00D404EF"/>
    <w:rPr>
      <w:rFonts w:ascii="Times New Roman" w:eastAsia="Times New Roman" w:hAnsi="Times New Roman" w:cs="Times New Roman"/>
      <w:b/>
      <w:bCs/>
      <w:sz w:val="32"/>
      <w:szCs w:val="24"/>
      <w:lang w:val="es-ES" w:eastAsia="es-ES"/>
    </w:rPr>
  </w:style>
  <w:style w:type="paragraph" w:styleId="Ttulo">
    <w:name w:val="Title"/>
    <w:basedOn w:val="Normal"/>
    <w:link w:val="TtuloCar"/>
    <w:uiPriority w:val="10"/>
    <w:qFormat/>
    <w:rsid w:val="00D404EF"/>
    <w:pPr>
      <w:tabs>
        <w:tab w:val="left" w:pos="0"/>
        <w:tab w:val="left" w:pos="1440"/>
        <w:tab w:val="left" w:pos="2160"/>
        <w:tab w:val="left" w:pos="2880"/>
      </w:tabs>
      <w:jc w:val="center"/>
    </w:pPr>
    <w:rPr>
      <w:rFonts w:cs="Times New Roman"/>
      <w:b/>
      <w:lang w:val="es-ES_tradnl" w:eastAsia="es-ES"/>
    </w:rPr>
  </w:style>
  <w:style w:type="character" w:customStyle="1" w:styleId="TtuloCar">
    <w:name w:val="Título Car"/>
    <w:basedOn w:val="Fuentedeprrafopredeter"/>
    <w:link w:val="Ttulo"/>
    <w:uiPriority w:val="10"/>
    <w:rsid w:val="00D404EF"/>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rsid w:val="00D4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rPr>
  </w:style>
  <w:style w:type="character" w:customStyle="1" w:styleId="HTMLconformatoprevioCar">
    <w:name w:val="HTML con formato previo Car"/>
    <w:basedOn w:val="Fuentedeprrafopredeter"/>
    <w:link w:val="HTMLconformatoprevio"/>
    <w:rsid w:val="00D404EF"/>
    <w:rPr>
      <w:rFonts w:ascii="Courier New" w:eastAsia="Times New Roman" w:hAnsi="Courier New" w:cs="Times New Roman"/>
      <w:color w:val="000000"/>
      <w:sz w:val="20"/>
      <w:szCs w:val="20"/>
      <w:lang w:eastAsia="es-MX"/>
    </w:rPr>
  </w:style>
  <w:style w:type="character" w:customStyle="1" w:styleId="small1">
    <w:name w:val="small1"/>
    <w:rsid w:val="00D404EF"/>
    <w:rPr>
      <w:rFonts w:ascii="Verdana" w:hAnsi="Verdana" w:cs="Times New Roman"/>
      <w:sz w:val="20"/>
      <w:szCs w:val="20"/>
    </w:rPr>
  </w:style>
  <w:style w:type="paragraph" w:customStyle="1" w:styleId="texto">
    <w:name w:val="texto"/>
    <w:basedOn w:val="Normal"/>
    <w:rsid w:val="00D404EF"/>
    <w:pPr>
      <w:spacing w:after="101" w:line="216" w:lineRule="atLeast"/>
      <w:ind w:firstLine="288"/>
      <w:jc w:val="both"/>
    </w:pPr>
    <w:rPr>
      <w:rFonts w:cs="Times New Roman"/>
      <w:sz w:val="18"/>
      <w:szCs w:val="20"/>
      <w:lang w:val="es-ES_tradnl" w:eastAsia="es-ES"/>
    </w:rPr>
  </w:style>
  <w:style w:type="paragraph" w:customStyle="1" w:styleId="Default">
    <w:name w:val="Default"/>
    <w:rsid w:val="00D404EF"/>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D404EF"/>
    <w:rPr>
      <w:rFonts w:ascii="Verdana" w:hAnsi="Verdana" w:cs="Times New Roman"/>
      <w:b/>
      <w:bCs/>
      <w:color w:val="990000"/>
      <w:sz w:val="20"/>
      <w:szCs w:val="20"/>
    </w:rPr>
  </w:style>
  <w:style w:type="paragraph" w:styleId="Textodebloque">
    <w:name w:val="Block Text"/>
    <w:basedOn w:val="Normal"/>
    <w:rsid w:val="00D404EF"/>
    <w:pPr>
      <w:spacing w:before="100" w:beforeAutospacing="1" w:after="100" w:afterAutospacing="1"/>
      <w:ind w:left="720" w:right="720"/>
    </w:pPr>
    <w:rPr>
      <w:sz w:val="20"/>
      <w:szCs w:val="20"/>
      <w:lang w:val="es-ES" w:eastAsia="es-ES"/>
    </w:rPr>
  </w:style>
  <w:style w:type="paragraph" w:customStyle="1" w:styleId="xl25">
    <w:name w:val="xl25"/>
    <w:basedOn w:val="Normal"/>
    <w:rsid w:val="00D404EF"/>
    <w:pPr>
      <w:spacing w:before="100" w:beforeAutospacing="1" w:after="100" w:afterAutospacing="1"/>
      <w:jc w:val="center"/>
      <w:textAlignment w:val="center"/>
    </w:pPr>
    <w:rPr>
      <w:sz w:val="16"/>
      <w:szCs w:val="16"/>
      <w:lang w:val="es-ES" w:eastAsia="es-ES"/>
    </w:rPr>
  </w:style>
  <w:style w:type="paragraph" w:customStyle="1" w:styleId="Textoindependiente21">
    <w:name w:val="Texto independiente 21"/>
    <w:basedOn w:val="Normal"/>
    <w:rsid w:val="00D404EF"/>
    <w:pPr>
      <w:widowControl w:val="0"/>
    </w:pPr>
    <w:rPr>
      <w:rFonts w:ascii="Times New Roman" w:hAnsi="Times New Roman" w:cs="Times New Roman"/>
      <w:szCs w:val="20"/>
      <w:lang w:eastAsia="es-ES"/>
    </w:rPr>
  </w:style>
  <w:style w:type="paragraph" w:styleId="Listaconvietas">
    <w:name w:val="List Bullet"/>
    <w:basedOn w:val="Normal"/>
    <w:autoRedefine/>
    <w:uiPriority w:val="99"/>
    <w:rsid w:val="00D404EF"/>
    <w:pPr>
      <w:ind w:firstLine="360"/>
    </w:pPr>
    <w:rPr>
      <w:rFonts w:ascii="Times New Roman" w:hAnsi="Times New Roman" w:cs="Times New Roman"/>
      <w:lang w:val="es-ES" w:eastAsia="es-ES"/>
    </w:rPr>
  </w:style>
  <w:style w:type="paragraph" w:styleId="Sangradetextonormal">
    <w:name w:val="Body Text Indent"/>
    <w:basedOn w:val="Normal"/>
    <w:link w:val="SangradetextonormalCar"/>
    <w:rsid w:val="00D404EF"/>
    <w:pPr>
      <w:ind w:firstLine="567"/>
      <w:jc w:val="both"/>
    </w:pPr>
    <w:rPr>
      <w:rFonts w:ascii="Times New Roman" w:hAnsi="Times New Roman" w:cs="Times New Roman"/>
      <w:szCs w:val="20"/>
      <w:lang w:val="es-ES_tradnl" w:eastAsia="es-ES"/>
    </w:rPr>
  </w:style>
  <w:style w:type="character" w:customStyle="1" w:styleId="SangradetextonormalCar">
    <w:name w:val="Sangría de texto normal Car"/>
    <w:basedOn w:val="Fuentedeprrafopredeter"/>
    <w:link w:val="Sangradetextonormal"/>
    <w:rsid w:val="00D404EF"/>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404EF"/>
    <w:pPr>
      <w:spacing w:after="120" w:line="480" w:lineRule="auto"/>
    </w:pPr>
    <w:rPr>
      <w:rFonts w:ascii="Times New Roman" w:hAnsi="Times New Roman" w:cs="Times New Roman"/>
      <w:lang w:val="es-ES" w:eastAsia="es-ES"/>
    </w:rPr>
  </w:style>
  <w:style w:type="character" w:customStyle="1" w:styleId="Textoindependiente2Car">
    <w:name w:val="Texto independiente 2 Car"/>
    <w:basedOn w:val="Fuentedeprrafopredeter"/>
    <w:link w:val="Textoindependiente2"/>
    <w:uiPriority w:val="99"/>
    <w:rsid w:val="00D404E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404EF"/>
    <w:pPr>
      <w:spacing w:after="120"/>
    </w:pPr>
    <w:rPr>
      <w:rFonts w:ascii="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D404EF"/>
    <w:rPr>
      <w:rFonts w:ascii="Times New Roman" w:eastAsia="Times New Roman" w:hAnsi="Times New Roman" w:cs="Times New Roman"/>
      <w:sz w:val="16"/>
      <w:szCs w:val="16"/>
      <w:lang w:val="es-ES" w:eastAsia="es-ES"/>
    </w:rPr>
  </w:style>
  <w:style w:type="character" w:styleId="Hipervnculovisitado">
    <w:name w:val="FollowedHyperlink"/>
    <w:uiPriority w:val="99"/>
    <w:rsid w:val="00D404EF"/>
    <w:rPr>
      <w:rFonts w:cs="Times New Roman"/>
      <w:color w:val="800080"/>
      <w:u w:val="single"/>
    </w:rPr>
  </w:style>
  <w:style w:type="paragraph" w:styleId="Epgrafe">
    <w:name w:val="caption"/>
    <w:basedOn w:val="Normal"/>
    <w:next w:val="Normal"/>
    <w:qFormat/>
    <w:rsid w:val="00D404EF"/>
    <w:pPr>
      <w:jc w:val="center"/>
    </w:pPr>
    <w:rPr>
      <w:b/>
      <w:bCs/>
      <w:lang w:val="es-ES" w:eastAsia="es-ES"/>
    </w:rPr>
  </w:style>
  <w:style w:type="character" w:customStyle="1" w:styleId="ctbusca1">
    <w:name w:val="ctbusca1"/>
    <w:rsid w:val="00D404EF"/>
    <w:rPr>
      <w:rFonts w:ascii="Arial" w:hAnsi="Arial" w:cs="Arial"/>
      <w:b/>
      <w:bCs/>
      <w:caps/>
      <w:color w:val="BD3130"/>
      <w:sz w:val="22"/>
      <w:szCs w:val="22"/>
      <w:u w:val="none"/>
      <w:effect w:val="none"/>
    </w:rPr>
  </w:style>
  <w:style w:type="character" w:customStyle="1" w:styleId="spelle">
    <w:name w:val="spelle"/>
    <w:rsid w:val="00D404EF"/>
    <w:rPr>
      <w:rFonts w:cs="Times New Roman"/>
    </w:rPr>
  </w:style>
  <w:style w:type="character" w:customStyle="1" w:styleId="norf101">
    <w:name w:val="norf101"/>
    <w:rsid w:val="00D404EF"/>
    <w:rPr>
      <w:rFonts w:ascii="Tahoma" w:hAnsi="Tahoma" w:cs="Tahoma"/>
      <w:color w:val="000000"/>
      <w:sz w:val="20"/>
      <w:szCs w:val="20"/>
    </w:rPr>
  </w:style>
  <w:style w:type="paragraph" w:customStyle="1" w:styleId="texto31">
    <w:name w:val="texto_3_1"/>
    <w:basedOn w:val="Normal"/>
    <w:rsid w:val="00D404EF"/>
    <w:pPr>
      <w:spacing w:before="100" w:beforeAutospacing="1" w:after="100" w:afterAutospacing="1"/>
    </w:pPr>
    <w:rPr>
      <w:b/>
      <w:bCs/>
      <w:color w:val="000000"/>
      <w:lang w:val="es-ES" w:eastAsia="es-ES"/>
    </w:rPr>
  </w:style>
  <w:style w:type="paragraph" w:customStyle="1" w:styleId="western">
    <w:name w:val="western"/>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ApartadoAsignatura">
    <w:name w:val="Apartado Asignatura"/>
    <w:basedOn w:val="Normal"/>
    <w:rsid w:val="00D404EF"/>
    <w:pPr>
      <w:widowControl w:val="0"/>
      <w:autoSpaceDE w:val="0"/>
      <w:autoSpaceDN w:val="0"/>
      <w:adjustRightInd w:val="0"/>
      <w:spacing w:before="240"/>
      <w:ind w:left="720"/>
      <w:jc w:val="both"/>
    </w:pPr>
    <w:rPr>
      <w:rFonts w:ascii="Times New Roman" w:hAnsi="Times New Roman" w:cs="Times New Roman"/>
      <w:b/>
      <w:bCs/>
      <w:i/>
      <w:iCs/>
      <w:lang w:val="es-ES_tradnl" w:eastAsia="es-ES"/>
    </w:rPr>
  </w:style>
  <w:style w:type="paragraph" w:customStyle="1" w:styleId="Apartadotema">
    <w:name w:val="Apartado tema"/>
    <w:basedOn w:val="Normal"/>
    <w:next w:val="Normal"/>
    <w:rsid w:val="00D404EF"/>
    <w:pPr>
      <w:keepNext/>
      <w:keepLines/>
      <w:widowControl w:val="0"/>
      <w:numPr>
        <w:numId w:val="2"/>
      </w:numPr>
      <w:autoSpaceDE w:val="0"/>
      <w:autoSpaceDN w:val="0"/>
      <w:adjustRightInd w:val="0"/>
      <w:spacing w:before="240"/>
      <w:ind w:left="720" w:firstLine="0"/>
      <w:jc w:val="both"/>
    </w:pPr>
    <w:rPr>
      <w:rFonts w:ascii="Times New Roman" w:hAnsi="Times New Roman" w:cs="Times New Roman"/>
      <w:i/>
      <w:iCs/>
      <w:lang w:val="es-ES_tradnl" w:eastAsia="es-ES"/>
    </w:rPr>
  </w:style>
  <w:style w:type="character" w:customStyle="1" w:styleId="font-titulo-ofertado-g1">
    <w:name w:val="font-titulo-ofertado-g1"/>
    <w:rsid w:val="00D404EF"/>
    <w:rPr>
      <w:rFonts w:ascii="Arial" w:hAnsi="Arial" w:cs="Arial"/>
      <w:b/>
      <w:bCs/>
      <w:sz w:val="28"/>
      <w:szCs w:val="28"/>
    </w:rPr>
  </w:style>
  <w:style w:type="character" w:customStyle="1" w:styleId="font-gris1">
    <w:name w:val="font-gris1"/>
    <w:rsid w:val="00D404EF"/>
    <w:rPr>
      <w:rFonts w:ascii="Verdana" w:hAnsi="Verdana" w:cs="Times New Roman"/>
      <w:color w:val="666666"/>
      <w:sz w:val="24"/>
      <w:szCs w:val="24"/>
    </w:rPr>
  </w:style>
  <w:style w:type="paragraph" w:customStyle="1" w:styleId="style10">
    <w:name w:val="style1"/>
    <w:basedOn w:val="Normal"/>
    <w:rsid w:val="00D404EF"/>
    <w:pPr>
      <w:spacing w:before="100" w:beforeAutospacing="1" w:after="100" w:afterAutospacing="1"/>
    </w:pPr>
    <w:rPr>
      <w:rFonts w:ascii="Verdana" w:hAnsi="Verdana" w:cs="Arial Unicode MS"/>
      <w:color w:val="666666"/>
      <w:lang w:val="es-ES" w:eastAsia="es-ES"/>
    </w:rPr>
  </w:style>
  <w:style w:type="character" w:customStyle="1" w:styleId="norf81">
    <w:name w:val="norf81"/>
    <w:rsid w:val="00D404EF"/>
    <w:rPr>
      <w:rFonts w:ascii="Verdana" w:hAnsi="Verdana" w:cs="Times New Roman"/>
      <w:color w:val="000000"/>
      <w:sz w:val="16"/>
      <w:szCs w:val="16"/>
    </w:rPr>
  </w:style>
  <w:style w:type="paragraph" w:styleId="Sangra3detindependiente">
    <w:name w:val="Body Text Indent 3"/>
    <w:basedOn w:val="Normal"/>
    <w:link w:val="Sangra3detindependienteCar"/>
    <w:rsid w:val="00D404EF"/>
    <w:pPr>
      <w:autoSpaceDE w:val="0"/>
      <w:autoSpaceDN w:val="0"/>
      <w:adjustRightInd w:val="0"/>
      <w:ind w:left="120" w:hanging="120"/>
    </w:pPr>
    <w:rPr>
      <w:rFonts w:cs="Times New Roman"/>
      <w:szCs w:val="20"/>
      <w:lang w:val="es-ES" w:eastAsia="es-ES"/>
    </w:rPr>
  </w:style>
  <w:style w:type="character" w:customStyle="1" w:styleId="Sangra3detindependienteCar">
    <w:name w:val="Sangría 3 de t. independiente Car"/>
    <w:basedOn w:val="Fuentedeprrafopredeter"/>
    <w:link w:val="Sangra3detindependiente"/>
    <w:rsid w:val="00D404EF"/>
    <w:rPr>
      <w:rFonts w:ascii="Arial" w:eastAsia="Times New Roman" w:hAnsi="Arial" w:cs="Times New Roman"/>
      <w:sz w:val="24"/>
      <w:szCs w:val="20"/>
      <w:lang w:val="es-ES" w:eastAsia="es-ES"/>
    </w:rPr>
  </w:style>
  <w:style w:type="paragraph" w:customStyle="1" w:styleId="Apartadolistaguiones">
    <w:name w:val="Apartado lista guiones"/>
    <w:basedOn w:val="Normal"/>
    <w:rsid w:val="00D404EF"/>
    <w:pPr>
      <w:widowControl w:val="0"/>
      <w:numPr>
        <w:numId w:val="3"/>
      </w:numPr>
      <w:autoSpaceDE w:val="0"/>
      <w:autoSpaceDN w:val="0"/>
      <w:adjustRightInd w:val="0"/>
      <w:spacing w:before="120"/>
      <w:jc w:val="both"/>
    </w:pPr>
    <w:rPr>
      <w:rFonts w:ascii="Times New Roman" w:hAnsi="Times New Roman" w:cs="Times New Roman"/>
      <w:iCs/>
      <w:sz w:val="20"/>
      <w:lang w:val="es-ES_tradnl" w:eastAsia="es-ES"/>
    </w:rPr>
  </w:style>
  <w:style w:type="paragraph" w:customStyle="1" w:styleId="Prrafodelista11">
    <w:name w:val="Párrafo de lista11"/>
    <w:basedOn w:val="Normal"/>
    <w:rsid w:val="00D404EF"/>
    <w:pPr>
      <w:ind w:left="720"/>
    </w:pPr>
    <w:rPr>
      <w:rFonts w:ascii="Times New Roman" w:hAnsi="Times New Roman" w:cs="Times New Roman"/>
      <w:lang w:val="es-ES" w:eastAsia="es-ES"/>
    </w:rPr>
  </w:style>
  <w:style w:type="paragraph" w:styleId="Lista2">
    <w:name w:val="List 2"/>
    <w:basedOn w:val="Normal"/>
    <w:rsid w:val="00D404EF"/>
    <w:pPr>
      <w:ind w:left="566" w:hanging="283"/>
    </w:pPr>
    <w:rPr>
      <w:rFonts w:ascii="Times New Roman" w:hAnsi="Times New Roman" w:cs="Times New Roman"/>
      <w:lang w:val="es-ES" w:eastAsia="es-ES"/>
    </w:rPr>
  </w:style>
  <w:style w:type="paragraph" w:styleId="Sangranormal">
    <w:name w:val="Normal Indent"/>
    <w:basedOn w:val="Normal"/>
    <w:rsid w:val="00D404EF"/>
    <w:pPr>
      <w:ind w:left="708"/>
    </w:pPr>
    <w:rPr>
      <w:rFonts w:ascii="Times New Roman" w:hAnsi="Times New Roman" w:cs="Times New Roman"/>
      <w:lang w:val="es-ES" w:eastAsia="es-ES"/>
    </w:rPr>
  </w:style>
  <w:style w:type="paragraph" w:customStyle="1" w:styleId="Remiteabreviado">
    <w:name w:val="Remite abreviado"/>
    <w:basedOn w:val="Normal"/>
    <w:rsid w:val="00D404EF"/>
    <w:rPr>
      <w:rFonts w:ascii="Times New Roman" w:hAnsi="Times New Roman" w:cs="Times New Roman"/>
      <w:lang w:val="es-ES" w:eastAsia="es-ES"/>
    </w:rPr>
  </w:style>
  <w:style w:type="paragraph" w:customStyle="1" w:styleId="Prrafodelista2">
    <w:name w:val="Párrafo de lista2"/>
    <w:basedOn w:val="Normal"/>
    <w:rsid w:val="00D404EF"/>
    <w:pPr>
      <w:ind w:left="720"/>
      <w:contextualSpacing/>
    </w:pPr>
    <w:rPr>
      <w:rFonts w:ascii="Times New Roman" w:hAnsi="Times New Roman" w:cs="Times New Roman"/>
      <w:lang w:val="es-ES" w:eastAsia="es-ES"/>
    </w:rPr>
  </w:style>
  <w:style w:type="character" w:customStyle="1" w:styleId="textcontent1">
    <w:name w:val="text_content1"/>
    <w:rsid w:val="00D404EF"/>
    <w:rPr>
      <w:rFonts w:cs="Times New Roman"/>
      <w:color w:val="555555"/>
      <w:sz w:val="18"/>
      <w:szCs w:val="18"/>
    </w:rPr>
  </w:style>
  <w:style w:type="character" w:customStyle="1" w:styleId="CarCar2">
    <w:name w:val="Car Car2"/>
    <w:rsid w:val="00D404EF"/>
    <w:rPr>
      <w:sz w:val="24"/>
      <w:szCs w:val="24"/>
      <w:lang w:val="es-ES" w:eastAsia="es-ES" w:bidi="ar-SA"/>
    </w:rPr>
  </w:style>
  <w:style w:type="paragraph" w:styleId="Textosinformato">
    <w:name w:val="Plain Text"/>
    <w:basedOn w:val="Default"/>
    <w:next w:val="Default"/>
    <w:link w:val="TextosinformatoCar"/>
    <w:rsid w:val="00D404EF"/>
    <w:rPr>
      <w:rFonts w:ascii="HDEODO+Arial,Bold" w:hAnsi="HDEODO+Arial,Bold" w:cs="Times New Roman"/>
      <w:color w:val="auto"/>
    </w:rPr>
  </w:style>
  <w:style w:type="character" w:customStyle="1" w:styleId="TextosinformatoCar">
    <w:name w:val="Texto sin formato Car"/>
    <w:basedOn w:val="Fuentedeprrafopredeter"/>
    <w:link w:val="Textosinformato"/>
    <w:rsid w:val="00D404EF"/>
    <w:rPr>
      <w:rFonts w:ascii="HDEODO+Arial,Bold" w:eastAsia="Times New Roman" w:hAnsi="HDEODO+Arial,Bold" w:cs="Times New Roman"/>
      <w:sz w:val="24"/>
      <w:szCs w:val="24"/>
      <w:lang w:val="es-ES" w:eastAsia="es-ES"/>
    </w:rPr>
  </w:style>
  <w:style w:type="paragraph" w:customStyle="1" w:styleId="WW-Default">
    <w:name w:val="WW-Default"/>
    <w:rsid w:val="00D404EF"/>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D404EF"/>
  </w:style>
  <w:style w:type="character" w:customStyle="1" w:styleId="style7">
    <w:name w:val="style_7"/>
    <w:basedOn w:val="Fuentedeprrafopredeter"/>
    <w:rsid w:val="00D404EF"/>
  </w:style>
  <w:style w:type="character" w:customStyle="1" w:styleId="style8">
    <w:name w:val="style_8"/>
    <w:basedOn w:val="Fuentedeprrafopredeter"/>
    <w:rsid w:val="00D404EF"/>
  </w:style>
  <w:style w:type="paragraph" w:customStyle="1" w:styleId="paragraphstyle9">
    <w:name w:val="paragraph_style_9"/>
    <w:basedOn w:val="Normal"/>
    <w:rsid w:val="00D404EF"/>
    <w:pPr>
      <w:spacing w:before="280" w:after="280"/>
    </w:pPr>
    <w:rPr>
      <w:rFonts w:ascii="Times New Roman" w:hAnsi="Times New Roman" w:cs="Times New Roman"/>
      <w:lang w:val="es-ES" w:eastAsia="ar-SA"/>
    </w:rPr>
  </w:style>
  <w:style w:type="paragraph" w:customStyle="1" w:styleId="Direccin1">
    <w:name w:val="Dirección 1"/>
    <w:basedOn w:val="Normal"/>
    <w:rsid w:val="00D404EF"/>
    <w:pPr>
      <w:spacing w:line="160" w:lineRule="atLeast"/>
      <w:jc w:val="both"/>
    </w:pPr>
    <w:rPr>
      <w:rFonts w:cs="Times New Roman"/>
      <w:sz w:val="14"/>
      <w:szCs w:val="20"/>
      <w:lang w:val="en-US" w:eastAsia="ar-SA"/>
    </w:rPr>
  </w:style>
  <w:style w:type="paragraph" w:customStyle="1" w:styleId="Logro">
    <w:name w:val="Logro"/>
    <w:basedOn w:val="Textoindependiente"/>
    <w:rsid w:val="00D404EF"/>
    <w:pPr>
      <w:spacing w:after="60" w:line="240" w:lineRule="atLeast"/>
    </w:pPr>
    <w:rPr>
      <w:rFonts w:ascii="Garamond" w:hAnsi="Garamond"/>
      <w:lang w:eastAsia="ar-SA"/>
    </w:rPr>
  </w:style>
  <w:style w:type="paragraph" w:customStyle="1" w:styleId="Sangra2detindependiente2">
    <w:name w:val="Sangría 2 de t. independiente2"/>
    <w:basedOn w:val="Normal"/>
    <w:rsid w:val="00D404EF"/>
    <w:pPr>
      <w:suppressAutoHyphens/>
      <w:spacing w:after="120" w:line="480" w:lineRule="auto"/>
      <w:ind w:left="283"/>
    </w:pPr>
    <w:rPr>
      <w:rFonts w:ascii="Times" w:eastAsia="Times" w:hAnsi="Times" w:cs="Calibri"/>
      <w:szCs w:val="20"/>
      <w:lang w:val="es-ES_tradnl" w:eastAsia="ar-SA"/>
    </w:rPr>
  </w:style>
  <w:style w:type="paragraph" w:customStyle="1" w:styleId="PaTipo1">
    <w:name w:val="PaTipo1"/>
    <w:basedOn w:val="Normal"/>
    <w:rsid w:val="00D404EF"/>
    <w:pPr>
      <w:spacing w:after="240" w:line="360" w:lineRule="atLeast"/>
      <w:ind w:left="3969" w:hanging="2835"/>
      <w:jc w:val="both"/>
    </w:pPr>
    <w:rPr>
      <w:rFonts w:cs="Times New Roman"/>
      <w:sz w:val="22"/>
      <w:szCs w:val="20"/>
      <w:lang w:val="en-US" w:eastAsia="ar-SA"/>
    </w:rPr>
  </w:style>
  <w:style w:type="paragraph" w:customStyle="1" w:styleId="Sangra3detindependiente2">
    <w:name w:val="Sangría 3 de t. independiente2"/>
    <w:basedOn w:val="Normal"/>
    <w:rsid w:val="00D404EF"/>
    <w:pPr>
      <w:suppressAutoHyphens/>
      <w:spacing w:after="120"/>
      <w:ind w:left="283"/>
    </w:pPr>
    <w:rPr>
      <w:rFonts w:ascii="Times" w:eastAsia="Times" w:hAnsi="Times" w:cs="Calibri"/>
      <w:sz w:val="16"/>
      <w:szCs w:val="16"/>
      <w:lang w:val="es-ES_tradnl" w:eastAsia="ar-SA"/>
    </w:rPr>
  </w:style>
  <w:style w:type="paragraph" w:customStyle="1" w:styleId="Achievement">
    <w:name w:val="Achievement"/>
    <w:basedOn w:val="Textoindependiente"/>
    <w:rsid w:val="00D404EF"/>
    <w:pPr>
      <w:spacing w:after="60" w:line="220" w:lineRule="atLeast"/>
    </w:pPr>
    <w:rPr>
      <w:spacing w:val="-5"/>
      <w:sz w:val="20"/>
      <w:lang w:val="en-US" w:eastAsia="ar-SA"/>
    </w:rPr>
  </w:style>
  <w:style w:type="paragraph" w:customStyle="1" w:styleId="CompanyNameOne">
    <w:name w:val="Company Name One"/>
    <w:basedOn w:val="Normal"/>
    <w:next w:val="Normal"/>
    <w:rsid w:val="00D404EF"/>
    <w:pPr>
      <w:spacing w:before="240" w:after="40" w:line="220" w:lineRule="atLeast"/>
    </w:pPr>
    <w:rPr>
      <w:rFonts w:cs="Times New Roman"/>
      <w:sz w:val="20"/>
      <w:szCs w:val="20"/>
      <w:lang w:val="en-US" w:eastAsia="ar-SA"/>
    </w:rPr>
  </w:style>
  <w:style w:type="paragraph" w:customStyle="1" w:styleId="Institution">
    <w:name w:val="Institution"/>
    <w:basedOn w:val="Normal"/>
    <w:next w:val="Achievement"/>
    <w:rsid w:val="00D404EF"/>
    <w:pPr>
      <w:spacing w:before="240" w:after="60" w:line="220" w:lineRule="atLeast"/>
    </w:pPr>
    <w:rPr>
      <w:rFonts w:cs="Times New Roman"/>
      <w:sz w:val="20"/>
      <w:szCs w:val="20"/>
      <w:lang w:val="en-US" w:eastAsia="ar-SA"/>
    </w:rPr>
  </w:style>
  <w:style w:type="paragraph" w:customStyle="1" w:styleId="JobTitle">
    <w:name w:val="Job Title"/>
    <w:next w:val="Achievement"/>
    <w:rsid w:val="00D404EF"/>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D404EF"/>
    <w:pPr>
      <w:spacing w:after="440" w:line="240" w:lineRule="atLeast"/>
    </w:pPr>
    <w:rPr>
      <w:rFonts w:ascii="Arial Black" w:hAnsi="Arial Black" w:cs="Times New Roman"/>
      <w:spacing w:val="-35"/>
      <w:sz w:val="54"/>
      <w:szCs w:val="20"/>
      <w:lang w:val="en-US" w:eastAsia="ar-SA"/>
    </w:rPr>
  </w:style>
  <w:style w:type="paragraph" w:customStyle="1" w:styleId="SectionTitle">
    <w:name w:val="Section Title"/>
    <w:basedOn w:val="Normal"/>
    <w:next w:val="Normal"/>
    <w:rsid w:val="00D404EF"/>
    <w:pPr>
      <w:spacing w:before="220" w:line="220" w:lineRule="atLeast"/>
    </w:pPr>
    <w:rPr>
      <w:rFonts w:ascii="Arial Black" w:hAnsi="Arial Black" w:cs="Times New Roman"/>
      <w:spacing w:val="-10"/>
      <w:sz w:val="20"/>
      <w:szCs w:val="20"/>
      <w:lang w:val="en-US" w:eastAsia="ar-SA"/>
    </w:rPr>
  </w:style>
  <w:style w:type="paragraph" w:customStyle="1" w:styleId="Objective">
    <w:name w:val="Objective"/>
    <w:basedOn w:val="Normal"/>
    <w:next w:val="Textoindependiente"/>
    <w:rsid w:val="00D404EF"/>
    <w:pPr>
      <w:spacing w:before="240" w:after="220" w:line="220" w:lineRule="atLeast"/>
    </w:pPr>
    <w:rPr>
      <w:rFonts w:cs="Times New Roman"/>
      <w:sz w:val="20"/>
      <w:szCs w:val="20"/>
      <w:lang w:val="en-US" w:eastAsia="ar-SA"/>
    </w:rPr>
  </w:style>
  <w:style w:type="paragraph" w:customStyle="1" w:styleId="SectionSubtitle">
    <w:name w:val="Section Subtitle"/>
    <w:basedOn w:val="SectionTitle"/>
    <w:next w:val="Normal"/>
    <w:rsid w:val="00D404EF"/>
    <w:rPr>
      <w:b/>
      <w:spacing w:val="0"/>
    </w:rPr>
  </w:style>
  <w:style w:type="paragraph" w:styleId="Lista3">
    <w:name w:val="List 3"/>
    <w:basedOn w:val="Normal"/>
    <w:rsid w:val="00D404EF"/>
    <w:pPr>
      <w:ind w:left="849" w:hanging="283"/>
      <w:contextualSpacing/>
    </w:pPr>
    <w:rPr>
      <w:rFonts w:ascii="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D404EF"/>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D404E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404EF"/>
    <w:pPr>
      <w:ind w:firstLine="360"/>
      <w:jc w:val="left"/>
    </w:pPr>
    <w:rPr>
      <w:sz w:val="24"/>
      <w:szCs w:val="24"/>
    </w:rPr>
  </w:style>
  <w:style w:type="character" w:customStyle="1" w:styleId="TextoindependienteprimerasangraCar">
    <w:name w:val="Texto independiente primera sangría Car"/>
    <w:basedOn w:val="TextoindependienteCar"/>
    <w:link w:val="Textoindependienteprimerasangra"/>
    <w:rsid w:val="00D404EF"/>
    <w:rPr>
      <w:rFonts w:ascii="Arial" w:eastAsia="Times New Roman" w:hAnsi="Arial" w:cs="Times New Roman"/>
      <w:sz w:val="24"/>
      <w:szCs w:val="24"/>
      <w:lang w:val="es-ES" w:eastAsia="es-ES"/>
    </w:rPr>
  </w:style>
  <w:style w:type="paragraph" w:styleId="Lista">
    <w:name w:val="List"/>
    <w:basedOn w:val="Normal"/>
    <w:uiPriority w:val="99"/>
    <w:unhideWhenUsed/>
    <w:rsid w:val="00D404EF"/>
    <w:pPr>
      <w:ind w:left="283" w:hanging="283"/>
      <w:contextualSpacing/>
    </w:pPr>
    <w:rPr>
      <w:rFonts w:ascii="Times New Roman" w:hAnsi="Times New Roman" w:cs="Times New Roman"/>
      <w:lang w:val="es-ES" w:eastAsia="es-ES"/>
    </w:rPr>
  </w:style>
  <w:style w:type="paragraph" w:customStyle="1" w:styleId="Sinespaciado1">
    <w:name w:val="Sin espaciado1"/>
    <w:qFormat/>
    <w:rsid w:val="00D404EF"/>
    <w:pPr>
      <w:spacing w:after="0" w:line="240" w:lineRule="auto"/>
    </w:pPr>
    <w:rPr>
      <w:rFonts w:ascii="Calibri" w:eastAsia="Calibri" w:hAnsi="Calibri" w:cs="Times New Roman"/>
    </w:rPr>
  </w:style>
  <w:style w:type="character" w:styleId="nfasis">
    <w:name w:val="Emphasis"/>
    <w:uiPriority w:val="20"/>
    <w:qFormat/>
    <w:rsid w:val="00D404EF"/>
    <w:rPr>
      <w:b/>
      <w:bCs/>
      <w:i w:val="0"/>
      <w:iCs w:val="0"/>
    </w:rPr>
  </w:style>
  <w:style w:type="paragraph" w:customStyle="1" w:styleId="CM2">
    <w:name w:val="CM2"/>
    <w:basedOn w:val="Default"/>
    <w:next w:val="Default"/>
    <w:uiPriority w:val="99"/>
    <w:rsid w:val="00D404EF"/>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404EF"/>
    <w:rPr>
      <w:vertAlign w:val="superscript"/>
    </w:rPr>
  </w:style>
  <w:style w:type="numbering" w:customStyle="1" w:styleId="Estilo15">
    <w:name w:val="Estilo15"/>
    <w:uiPriority w:val="99"/>
    <w:rsid w:val="00D404EF"/>
    <w:pPr>
      <w:numPr>
        <w:numId w:val="4"/>
      </w:numPr>
    </w:pPr>
  </w:style>
  <w:style w:type="paragraph" w:styleId="Sinespaciado">
    <w:name w:val="No Spacing"/>
    <w:link w:val="SinespaciadoCar"/>
    <w:uiPriority w:val="1"/>
    <w:qFormat/>
    <w:rsid w:val="00D404EF"/>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uiPriority w:val="1"/>
    <w:locked/>
    <w:rsid w:val="00D404EF"/>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404EF"/>
    <w:rPr>
      <w:rFonts w:ascii="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D404EF"/>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404EF"/>
    <w:rPr>
      <w:rFonts w:ascii="Verdana" w:hAnsi="Verdana" w:cs="Verdana"/>
      <w:sz w:val="15"/>
      <w:szCs w:val="15"/>
    </w:rPr>
  </w:style>
  <w:style w:type="character" w:customStyle="1" w:styleId="tiendanovedadestitulo1">
    <w:name w:val="tienda_novedadestitulo1"/>
    <w:basedOn w:val="Fuentedeprrafopredeter"/>
    <w:rsid w:val="00D404EF"/>
    <w:rPr>
      <w:rFonts w:ascii="Verdana" w:hAnsi="Verdana" w:cs="Verdana"/>
      <w:b/>
      <w:bCs/>
      <w:color w:val="FDB102"/>
      <w:sz w:val="15"/>
      <w:szCs w:val="15"/>
    </w:rPr>
  </w:style>
  <w:style w:type="paragraph" w:customStyle="1" w:styleId="Cuerpo">
    <w:name w:val="Cuerpo"/>
    <w:autoRedefine/>
    <w:uiPriority w:val="99"/>
    <w:rsid w:val="00D404EF"/>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D404EF"/>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D404EF"/>
    <w:pPr>
      <w:spacing w:before="100" w:beforeAutospacing="1" w:after="100" w:afterAutospacing="1"/>
      <w:jc w:val="center"/>
    </w:pPr>
    <w:rPr>
      <w:rFonts w:ascii="Times New Roman" w:hAnsi="Times New Roman" w:cs="Times New Roman"/>
      <w:lang w:eastAsia="en-US"/>
    </w:rPr>
  </w:style>
  <w:style w:type="paragraph" w:customStyle="1" w:styleId="xl66">
    <w:name w:val="xl6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en-US"/>
    </w:rPr>
  </w:style>
  <w:style w:type="paragraph" w:customStyle="1" w:styleId="xl67">
    <w:name w:val="xl6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68">
    <w:name w:val="xl68"/>
    <w:basedOn w:val="Normal"/>
    <w:uiPriority w:val="99"/>
    <w:rsid w:val="00D404E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69">
    <w:name w:val="xl69"/>
    <w:basedOn w:val="Normal"/>
    <w:uiPriority w:val="99"/>
    <w:rsid w:val="00D404EF"/>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0">
    <w:name w:val="xl70"/>
    <w:basedOn w:val="Normal"/>
    <w:uiPriority w:val="99"/>
    <w:rsid w:val="00D404E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1">
    <w:name w:val="xl71"/>
    <w:basedOn w:val="Normal"/>
    <w:uiPriority w:val="99"/>
    <w:rsid w:val="00D404EF"/>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2">
    <w:name w:val="xl72"/>
    <w:basedOn w:val="Normal"/>
    <w:uiPriority w:val="99"/>
    <w:rsid w:val="00D404EF"/>
    <w:pPr>
      <w:pBdr>
        <w:lef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3">
    <w:name w:val="xl73"/>
    <w:basedOn w:val="Normal"/>
    <w:uiPriority w:val="99"/>
    <w:rsid w:val="00D404EF"/>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4">
    <w:name w:val="xl7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B050"/>
      <w:lang w:eastAsia="en-US"/>
    </w:rPr>
  </w:style>
  <w:style w:type="paragraph" w:customStyle="1" w:styleId="xl75">
    <w:name w:val="xl7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B050"/>
      <w:lang w:eastAsia="en-US"/>
    </w:rPr>
  </w:style>
  <w:style w:type="paragraph" w:customStyle="1" w:styleId="xl76">
    <w:name w:val="xl7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lang w:eastAsia="en-US"/>
    </w:rPr>
  </w:style>
  <w:style w:type="paragraph" w:customStyle="1" w:styleId="xl77">
    <w:name w:val="xl7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7030A0"/>
      <w:lang w:eastAsia="en-US"/>
    </w:rPr>
  </w:style>
  <w:style w:type="paragraph" w:customStyle="1" w:styleId="xl78">
    <w:name w:val="xl7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FF0000"/>
      <w:lang w:eastAsia="en-US"/>
    </w:rPr>
  </w:style>
  <w:style w:type="paragraph" w:customStyle="1" w:styleId="xl79">
    <w:name w:val="xl7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lang w:eastAsia="en-US"/>
    </w:rPr>
  </w:style>
  <w:style w:type="paragraph" w:customStyle="1" w:styleId="xl80">
    <w:name w:val="xl8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1F497D"/>
      <w:lang w:eastAsia="en-US"/>
    </w:rPr>
  </w:style>
  <w:style w:type="paragraph" w:customStyle="1" w:styleId="xl81">
    <w:name w:val="xl81"/>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eastAsia="en-US"/>
    </w:rPr>
  </w:style>
  <w:style w:type="paragraph" w:customStyle="1" w:styleId="xl82">
    <w:name w:val="xl82"/>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cs="Arial Narrow"/>
      <w:color w:val="000000"/>
      <w:sz w:val="20"/>
      <w:szCs w:val="20"/>
      <w:lang w:eastAsia="en-US"/>
    </w:rPr>
  </w:style>
  <w:style w:type="paragraph" w:customStyle="1" w:styleId="xl83">
    <w:name w:val="xl83"/>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1F497D"/>
      <w:sz w:val="20"/>
      <w:szCs w:val="20"/>
      <w:lang w:eastAsia="en-US"/>
    </w:rPr>
  </w:style>
  <w:style w:type="paragraph" w:customStyle="1" w:styleId="xl84">
    <w:name w:val="xl8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1F497D"/>
      <w:lang w:eastAsia="en-US"/>
    </w:rPr>
  </w:style>
  <w:style w:type="paragraph" w:customStyle="1" w:styleId="xl85">
    <w:name w:val="xl8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FF0000"/>
      <w:sz w:val="20"/>
      <w:szCs w:val="20"/>
      <w:lang w:eastAsia="en-US"/>
    </w:rPr>
  </w:style>
  <w:style w:type="paragraph" w:customStyle="1" w:styleId="xl86">
    <w:name w:val="xl8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lang w:eastAsia="en-US"/>
    </w:rPr>
  </w:style>
  <w:style w:type="paragraph" w:customStyle="1" w:styleId="xl87">
    <w:name w:val="xl8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FF"/>
      <w:lang w:eastAsia="en-US"/>
    </w:rPr>
  </w:style>
  <w:style w:type="paragraph" w:customStyle="1" w:styleId="xl88">
    <w:name w:val="xl8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00"/>
      <w:sz w:val="20"/>
      <w:szCs w:val="20"/>
      <w:lang w:eastAsia="en-US"/>
    </w:rPr>
  </w:style>
  <w:style w:type="paragraph" w:customStyle="1" w:styleId="xl89">
    <w:name w:val="xl8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7030A0"/>
      <w:sz w:val="20"/>
      <w:szCs w:val="20"/>
      <w:lang w:eastAsia="en-US"/>
    </w:rPr>
  </w:style>
  <w:style w:type="paragraph" w:customStyle="1" w:styleId="xl90">
    <w:name w:val="xl9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B050"/>
      <w:sz w:val="20"/>
      <w:szCs w:val="20"/>
      <w:lang w:eastAsia="en-US"/>
    </w:rPr>
  </w:style>
  <w:style w:type="paragraph" w:customStyle="1" w:styleId="xl91">
    <w:name w:val="xl91"/>
    <w:basedOn w:val="Normal"/>
    <w:uiPriority w:val="99"/>
    <w:rsid w:val="00D404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92">
    <w:name w:val="xl92"/>
    <w:basedOn w:val="Normal"/>
    <w:uiPriority w:val="99"/>
    <w:rsid w:val="00D404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character" w:styleId="Refdenotaalfinal">
    <w:name w:val="endnote reference"/>
    <w:basedOn w:val="Fuentedeprrafopredeter"/>
    <w:uiPriority w:val="99"/>
    <w:rsid w:val="00D404EF"/>
    <w:rPr>
      <w:vertAlign w:val="superscript"/>
    </w:rPr>
  </w:style>
  <w:style w:type="table" w:styleId="Tablaconcuadrcula1">
    <w:name w:val="Table Grid 1"/>
    <w:basedOn w:val="Tablanormal"/>
    <w:uiPriority w:val="99"/>
    <w:rsid w:val="00D404EF"/>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D404EF"/>
  </w:style>
  <w:style w:type="character" w:customStyle="1" w:styleId="A4">
    <w:name w:val="A4"/>
    <w:uiPriority w:val="99"/>
    <w:rsid w:val="00D404EF"/>
    <w:rPr>
      <w:rFonts w:cs="Helvetica"/>
      <w:color w:val="000000"/>
      <w:sz w:val="20"/>
      <w:szCs w:val="20"/>
    </w:rPr>
  </w:style>
  <w:style w:type="character" w:customStyle="1" w:styleId="A6">
    <w:name w:val="A6"/>
    <w:uiPriority w:val="99"/>
    <w:rsid w:val="00D404EF"/>
    <w:rPr>
      <w:rFonts w:cs="Helvetica"/>
      <w:b/>
      <w:bCs/>
      <w:color w:val="000000"/>
      <w:sz w:val="18"/>
      <w:szCs w:val="18"/>
    </w:rPr>
  </w:style>
  <w:style w:type="character" w:styleId="nfasissutil">
    <w:name w:val="Subtle Emphasis"/>
    <w:basedOn w:val="Fuentedeprrafopredeter"/>
    <w:uiPriority w:val="19"/>
    <w:qFormat/>
    <w:rsid w:val="00D404EF"/>
    <w:rPr>
      <w:i/>
      <w:iCs/>
      <w:color w:val="808080"/>
    </w:rPr>
  </w:style>
  <w:style w:type="paragraph" w:customStyle="1" w:styleId="Normal1">
    <w:name w:val="Normal1"/>
    <w:basedOn w:val="Normal"/>
    <w:rsid w:val="00D404EF"/>
    <w:pPr>
      <w:spacing w:before="60" w:after="60"/>
      <w:ind w:left="3330" w:hanging="1170"/>
      <w:jc w:val="both"/>
    </w:pPr>
    <w:rPr>
      <w:rFonts w:cs="Times New Roman"/>
      <w:szCs w:val="20"/>
      <w:lang w:val="es-ES_tradnl" w:eastAsia="es-ES"/>
    </w:rPr>
  </w:style>
  <w:style w:type="paragraph" w:customStyle="1" w:styleId="Pa2">
    <w:name w:val="Pa2"/>
    <w:basedOn w:val="Normal"/>
    <w:next w:val="Normal"/>
    <w:uiPriority w:val="99"/>
    <w:rsid w:val="00D404EF"/>
    <w:pPr>
      <w:autoSpaceDE w:val="0"/>
      <w:autoSpaceDN w:val="0"/>
      <w:adjustRightInd w:val="0"/>
      <w:spacing w:line="241" w:lineRule="atLeast"/>
      <w:jc w:val="both"/>
    </w:pPr>
    <w:rPr>
      <w:rFonts w:ascii="Helvetica" w:eastAsia="Calibri" w:hAnsi="Helvetica" w:cs="Helvetica"/>
      <w:b/>
      <w:lang w:eastAsia="en-US"/>
    </w:rPr>
  </w:style>
  <w:style w:type="paragraph" w:customStyle="1" w:styleId="texnormalgris">
    <w:name w:val="tex_normal_gris"/>
    <w:basedOn w:val="Normal"/>
    <w:rsid w:val="00D404EF"/>
    <w:pPr>
      <w:suppressAutoHyphens/>
      <w:spacing w:before="280" w:after="280"/>
      <w:jc w:val="both"/>
    </w:pPr>
    <w:rPr>
      <w:rFonts w:ascii="Verdana" w:hAnsi="Verdana" w:cs="Times New Roman"/>
      <w:color w:val="333333"/>
      <w:kern w:val="2"/>
      <w:sz w:val="18"/>
      <w:szCs w:val="18"/>
      <w:lang w:eastAsia="ar-SA"/>
    </w:rPr>
  </w:style>
  <w:style w:type="paragraph" w:styleId="TtulodeTDC">
    <w:name w:val="TOC Heading"/>
    <w:basedOn w:val="Ttulo1"/>
    <w:next w:val="Normal"/>
    <w:uiPriority w:val="39"/>
    <w:qFormat/>
    <w:rsid w:val="00D404EF"/>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D404EF"/>
    <w:pPr>
      <w:spacing w:after="100" w:line="220" w:lineRule="exact"/>
      <w:jc w:val="both"/>
    </w:pPr>
    <w:rPr>
      <w:rFonts w:ascii="Calibri" w:eastAsia="Calibri" w:hAnsi="Calibri" w:cs="Calibri"/>
      <w:sz w:val="22"/>
      <w:szCs w:val="22"/>
      <w:lang w:eastAsia="en-US"/>
    </w:rPr>
  </w:style>
  <w:style w:type="paragraph" w:styleId="TDC2">
    <w:name w:val="toc 2"/>
    <w:basedOn w:val="Normal"/>
    <w:next w:val="Normal"/>
    <w:autoRedefine/>
    <w:uiPriority w:val="39"/>
    <w:unhideWhenUsed/>
    <w:rsid w:val="00D404EF"/>
    <w:pPr>
      <w:tabs>
        <w:tab w:val="left" w:pos="660"/>
        <w:tab w:val="right" w:leader="dot" w:pos="9072"/>
      </w:tabs>
      <w:ind w:left="221" w:right="275"/>
      <w:jc w:val="both"/>
    </w:pPr>
    <w:rPr>
      <w:rFonts w:ascii="Calibri" w:eastAsia="Calibri" w:hAnsi="Calibri" w:cs="Calibri"/>
      <w:sz w:val="22"/>
      <w:szCs w:val="22"/>
      <w:lang w:eastAsia="en-US"/>
    </w:rPr>
  </w:style>
  <w:style w:type="paragraph" w:styleId="TDC3">
    <w:name w:val="toc 3"/>
    <w:basedOn w:val="Normal"/>
    <w:next w:val="Normal"/>
    <w:autoRedefine/>
    <w:uiPriority w:val="39"/>
    <w:unhideWhenUsed/>
    <w:rsid w:val="00D404EF"/>
    <w:pPr>
      <w:tabs>
        <w:tab w:val="left" w:pos="1100"/>
        <w:tab w:val="right" w:leader="dot" w:pos="9054"/>
      </w:tabs>
      <w:spacing w:after="100" w:line="220" w:lineRule="exact"/>
      <w:ind w:left="440" w:right="-8"/>
      <w:jc w:val="both"/>
    </w:pPr>
    <w:rPr>
      <w:rFonts w:ascii="Calibri" w:eastAsia="Calibri" w:hAnsi="Calibri" w:cs="Calibri"/>
      <w:sz w:val="22"/>
      <w:szCs w:val="22"/>
      <w:lang w:eastAsia="en-US"/>
    </w:rPr>
  </w:style>
  <w:style w:type="paragraph" w:customStyle="1" w:styleId="CM40">
    <w:name w:val="CM40"/>
    <w:basedOn w:val="Normal"/>
    <w:next w:val="Normal"/>
    <w:rsid w:val="00D404EF"/>
    <w:pPr>
      <w:widowControl w:val="0"/>
      <w:autoSpaceDE w:val="0"/>
      <w:autoSpaceDN w:val="0"/>
      <w:adjustRightInd w:val="0"/>
      <w:spacing w:after="285"/>
      <w:jc w:val="both"/>
    </w:pPr>
    <w:rPr>
      <w:rFonts w:ascii="Bodoni" w:hAnsi="Bodoni" w:cs="Times New Roman"/>
      <w:lang w:val="es-ES" w:eastAsia="es-ES"/>
    </w:rPr>
  </w:style>
  <w:style w:type="character" w:styleId="CitaHTML">
    <w:name w:val="HTML Cite"/>
    <w:basedOn w:val="Fuentedeprrafopredeter"/>
    <w:uiPriority w:val="99"/>
    <w:semiHidden/>
    <w:unhideWhenUsed/>
    <w:rsid w:val="00D404EF"/>
    <w:rPr>
      <w:i/>
      <w:iCs/>
    </w:rPr>
  </w:style>
  <w:style w:type="paragraph" w:customStyle="1" w:styleId="Prrafodelista3">
    <w:name w:val="Párrafo de lista3"/>
    <w:basedOn w:val="Normal"/>
    <w:rsid w:val="00D404EF"/>
    <w:pPr>
      <w:spacing w:line="220" w:lineRule="exact"/>
      <w:ind w:left="720"/>
    </w:pPr>
    <w:rPr>
      <w:rFonts w:ascii="Calibri" w:hAnsi="Calibri" w:cs="Times New Roman"/>
      <w:sz w:val="22"/>
      <w:szCs w:val="22"/>
      <w:lang w:eastAsia="en-US"/>
    </w:rPr>
  </w:style>
  <w:style w:type="paragraph" w:customStyle="1" w:styleId="Pa3">
    <w:name w:val="Pa3"/>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paragraph" w:customStyle="1" w:styleId="Pa0">
    <w:name w:val="Pa0"/>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character" w:customStyle="1" w:styleId="TextonotapieCar1">
    <w:name w:val="Texto nota pie Car1"/>
    <w:basedOn w:val="Fuentedeprrafopredeter"/>
    <w:uiPriority w:val="99"/>
    <w:semiHidden/>
    <w:rsid w:val="00D404EF"/>
    <w:rPr>
      <w:lang w:val="es-ES" w:eastAsia="es-ES" w:bidi="ar-SA"/>
    </w:rPr>
  </w:style>
  <w:style w:type="character" w:customStyle="1" w:styleId="smalltextgray1">
    <w:name w:val="smalltext_gray1"/>
    <w:basedOn w:val="Fuentedeprrafopredeter"/>
    <w:rsid w:val="00D404EF"/>
    <w:rPr>
      <w:rFonts w:ascii="Arial" w:hAnsi="Arial" w:cs="Arial" w:hint="default"/>
      <w:color w:val="666666"/>
      <w:sz w:val="20"/>
      <w:szCs w:val="20"/>
    </w:rPr>
  </w:style>
  <w:style w:type="paragraph" w:customStyle="1" w:styleId="Titulo">
    <w:name w:val="Titulo"/>
    <w:basedOn w:val="Normal"/>
    <w:next w:val="Normal"/>
    <w:rsid w:val="00D404EF"/>
    <w:pPr>
      <w:spacing w:before="600" w:after="600"/>
      <w:ind w:left="851" w:right="851"/>
      <w:jc w:val="center"/>
    </w:pPr>
    <w:rPr>
      <w:rFonts w:ascii="Times New Roman" w:hAnsi="Times New Roman" w:cs="Times New Roman"/>
      <w:b/>
      <w:bCs/>
      <w:caps/>
      <w:sz w:val="28"/>
      <w:szCs w:val="28"/>
      <w:lang w:val="es-ES" w:eastAsia="es-ES"/>
    </w:rPr>
  </w:style>
  <w:style w:type="paragraph" w:styleId="TDC4">
    <w:name w:val="toc 4"/>
    <w:basedOn w:val="Normal"/>
    <w:next w:val="Normal"/>
    <w:autoRedefine/>
    <w:uiPriority w:val="39"/>
    <w:unhideWhenUsed/>
    <w:rsid w:val="00D404EF"/>
    <w:pPr>
      <w:spacing w:after="100" w:line="220" w:lineRule="exact"/>
      <w:ind w:left="660"/>
    </w:pPr>
    <w:rPr>
      <w:rFonts w:ascii="Calibri" w:hAnsi="Calibri" w:cs="Times New Roman"/>
      <w:sz w:val="22"/>
      <w:szCs w:val="22"/>
    </w:rPr>
  </w:style>
  <w:style w:type="paragraph" w:styleId="TDC5">
    <w:name w:val="toc 5"/>
    <w:basedOn w:val="Normal"/>
    <w:next w:val="Normal"/>
    <w:autoRedefine/>
    <w:uiPriority w:val="39"/>
    <w:unhideWhenUsed/>
    <w:rsid w:val="00D404EF"/>
    <w:pPr>
      <w:spacing w:after="100" w:line="220" w:lineRule="exact"/>
      <w:ind w:left="880"/>
    </w:pPr>
    <w:rPr>
      <w:rFonts w:ascii="Calibri" w:hAnsi="Calibri" w:cs="Times New Roman"/>
      <w:sz w:val="22"/>
      <w:szCs w:val="22"/>
    </w:rPr>
  </w:style>
  <w:style w:type="paragraph" w:styleId="TDC6">
    <w:name w:val="toc 6"/>
    <w:basedOn w:val="Normal"/>
    <w:next w:val="Normal"/>
    <w:autoRedefine/>
    <w:uiPriority w:val="39"/>
    <w:unhideWhenUsed/>
    <w:rsid w:val="00D404EF"/>
    <w:pPr>
      <w:spacing w:after="100" w:line="220" w:lineRule="exact"/>
      <w:ind w:left="1100"/>
    </w:pPr>
    <w:rPr>
      <w:rFonts w:ascii="Calibri" w:hAnsi="Calibri" w:cs="Times New Roman"/>
      <w:sz w:val="22"/>
      <w:szCs w:val="22"/>
    </w:rPr>
  </w:style>
  <w:style w:type="paragraph" w:styleId="TDC7">
    <w:name w:val="toc 7"/>
    <w:basedOn w:val="Normal"/>
    <w:next w:val="Normal"/>
    <w:autoRedefine/>
    <w:uiPriority w:val="39"/>
    <w:unhideWhenUsed/>
    <w:rsid w:val="00D404EF"/>
    <w:pPr>
      <w:spacing w:after="100" w:line="220" w:lineRule="exact"/>
      <w:ind w:left="1320"/>
    </w:pPr>
    <w:rPr>
      <w:rFonts w:ascii="Calibri" w:hAnsi="Calibri" w:cs="Times New Roman"/>
      <w:sz w:val="22"/>
      <w:szCs w:val="22"/>
    </w:rPr>
  </w:style>
  <w:style w:type="paragraph" w:styleId="TDC8">
    <w:name w:val="toc 8"/>
    <w:basedOn w:val="Normal"/>
    <w:next w:val="Normal"/>
    <w:autoRedefine/>
    <w:uiPriority w:val="39"/>
    <w:unhideWhenUsed/>
    <w:rsid w:val="00D404EF"/>
    <w:pPr>
      <w:spacing w:after="100" w:line="220" w:lineRule="exact"/>
      <w:ind w:left="1540"/>
    </w:pPr>
    <w:rPr>
      <w:rFonts w:ascii="Calibri" w:hAnsi="Calibri" w:cs="Times New Roman"/>
      <w:sz w:val="22"/>
      <w:szCs w:val="22"/>
    </w:rPr>
  </w:style>
  <w:style w:type="paragraph" w:styleId="TDC9">
    <w:name w:val="toc 9"/>
    <w:basedOn w:val="Normal"/>
    <w:next w:val="Normal"/>
    <w:autoRedefine/>
    <w:uiPriority w:val="39"/>
    <w:unhideWhenUsed/>
    <w:rsid w:val="00D404EF"/>
    <w:pPr>
      <w:spacing w:after="100" w:line="220" w:lineRule="exact"/>
      <w:ind w:left="1760"/>
    </w:pPr>
    <w:rPr>
      <w:rFonts w:ascii="Calibri" w:hAnsi="Calibri" w:cs="Times New Roman"/>
      <w:sz w:val="22"/>
      <w:szCs w:val="22"/>
    </w:rPr>
  </w:style>
  <w:style w:type="table" w:styleId="Sombreadoclaro-nfasis5">
    <w:name w:val="Light Shading Accent 5"/>
    <w:basedOn w:val="Tablanormal"/>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404EF"/>
  </w:style>
  <w:style w:type="character" w:customStyle="1" w:styleId="Textoindependiente3Car1">
    <w:name w:val="Texto independiente 3 Car1"/>
    <w:basedOn w:val="Fuentedeprrafopredeter"/>
    <w:uiPriority w:val="99"/>
    <w:semiHidden/>
    <w:rsid w:val="00D404EF"/>
    <w:rPr>
      <w:sz w:val="16"/>
      <w:szCs w:val="16"/>
      <w:lang w:val="es-MX" w:eastAsia="en-US"/>
    </w:rPr>
  </w:style>
  <w:style w:type="character" w:customStyle="1" w:styleId="TextodegloboCar1">
    <w:name w:val="Texto de globo Car1"/>
    <w:basedOn w:val="Fuentedeprrafopredeter"/>
    <w:uiPriority w:val="99"/>
    <w:semiHidden/>
    <w:rsid w:val="00D404EF"/>
    <w:rPr>
      <w:rFonts w:ascii="Tahoma" w:hAnsi="Tahoma" w:cs="Tahoma"/>
      <w:sz w:val="16"/>
      <w:szCs w:val="16"/>
      <w:lang w:val="es-MX" w:eastAsia="en-US"/>
    </w:rPr>
  </w:style>
  <w:style w:type="paragraph" w:customStyle="1" w:styleId="Pa19">
    <w:name w:val="Pa19"/>
    <w:basedOn w:val="Default"/>
    <w:next w:val="Default"/>
    <w:uiPriority w:val="99"/>
    <w:rsid w:val="00D404EF"/>
    <w:pPr>
      <w:spacing w:line="281" w:lineRule="atLeast"/>
    </w:pPr>
    <w:rPr>
      <w:rFonts w:ascii="Eureka Sans" w:eastAsiaTheme="minorHAnsi" w:hAnsi="Eureka Sans"/>
      <w:color w:val="auto"/>
      <w:lang w:val="es-MX" w:eastAsia="en-US"/>
    </w:rPr>
  </w:style>
  <w:style w:type="character" w:customStyle="1" w:styleId="A0">
    <w:name w:val="A0"/>
    <w:uiPriority w:val="99"/>
    <w:rsid w:val="00D404EF"/>
    <w:rPr>
      <w:rFonts w:ascii="EurekaSans-Regular" w:hAnsi="EurekaSans-Regular" w:cs="EurekaSans-Regular"/>
      <w:color w:val="000000"/>
    </w:rPr>
  </w:style>
  <w:style w:type="paragraph" w:customStyle="1" w:styleId="Pa12">
    <w:name w:val="Pa12"/>
    <w:basedOn w:val="Default"/>
    <w:next w:val="Default"/>
    <w:uiPriority w:val="99"/>
    <w:rsid w:val="00D404EF"/>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404EF"/>
    <w:rPr>
      <w:rFonts w:ascii="Arial" w:hAnsi="Arial" w:cs="Arial" w:hint="default"/>
      <w:b/>
      <w:bCs/>
      <w:color w:val="304449"/>
      <w:sz w:val="26"/>
      <w:szCs w:val="26"/>
    </w:rPr>
  </w:style>
  <w:style w:type="paragraph" w:customStyle="1" w:styleId="titulo5">
    <w:name w:val="titulo5"/>
    <w:basedOn w:val="Normal"/>
    <w:rsid w:val="00D404EF"/>
    <w:pPr>
      <w:spacing w:before="30" w:after="30"/>
    </w:pPr>
    <w:rPr>
      <w:rFonts w:ascii="Times New Roman" w:hAnsi="Times New Roman" w:cs="Times New Roman"/>
      <w:lang w:val="es-ES" w:eastAsia="es-ES"/>
    </w:rPr>
  </w:style>
  <w:style w:type="paragraph" w:customStyle="1" w:styleId="autor">
    <w:name w:val="autor"/>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pautores">
    <w:name w:val="pautores"/>
    <w:basedOn w:val="Normal"/>
    <w:rsid w:val="00D404EF"/>
    <w:rPr>
      <w:rFonts w:ascii="Verdana" w:hAnsi="Verdana" w:cs="Times New Roman"/>
      <w:color w:val="BCAE7B"/>
    </w:rPr>
  </w:style>
  <w:style w:type="paragraph" w:customStyle="1" w:styleId="tit10">
    <w:name w:val="tit10"/>
    <w:basedOn w:val="Normal"/>
    <w:rsid w:val="00D404EF"/>
    <w:rPr>
      <w:rFonts w:ascii="Tahoma" w:hAnsi="Tahoma" w:cs="Tahoma"/>
      <w:color w:val="50735D"/>
      <w:sz w:val="21"/>
      <w:szCs w:val="21"/>
    </w:rPr>
  </w:style>
  <w:style w:type="character" w:customStyle="1" w:styleId="titficha5">
    <w:name w:val="tit_ficha5"/>
    <w:basedOn w:val="Fuentedeprrafopredeter"/>
    <w:rsid w:val="00D404EF"/>
    <w:rPr>
      <w:color w:val="50735D"/>
      <w:sz w:val="20"/>
      <w:szCs w:val="20"/>
    </w:rPr>
  </w:style>
  <w:style w:type="character" w:customStyle="1" w:styleId="tit1">
    <w:name w:val="tit1"/>
    <w:basedOn w:val="Fuentedeprrafopredeter"/>
    <w:rsid w:val="00D404EF"/>
    <w:rPr>
      <w:b/>
      <w:bCs/>
    </w:rPr>
  </w:style>
  <w:style w:type="numbering" w:customStyle="1" w:styleId="Sinlista2">
    <w:name w:val="Sin lista2"/>
    <w:next w:val="Sinlista"/>
    <w:uiPriority w:val="99"/>
    <w:semiHidden/>
    <w:unhideWhenUsed/>
    <w:rsid w:val="00D404EF"/>
  </w:style>
  <w:style w:type="numbering" w:customStyle="1" w:styleId="Estilo11">
    <w:name w:val="Estilo11"/>
    <w:uiPriority w:val="99"/>
    <w:rsid w:val="00D404EF"/>
  </w:style>
  <w:style w:type="table" w:customStyle="1" w:styleId="Sombreadoclaro-nfasis51">
    <w:name w:val="Sombreado claro - Énfasis 51"/>
    <w:basedOn w:val="Tablanormal"/>
    <w:next w:val="Sombreadoclaro-nfasis5"/>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404EF"/>
  </w:style>
  <w:style w:type="table" w:customStyle="1" w:styleId="Tablaconcuadrcula10">
    <w:name w:val="Tabla con cuadrícula1"/>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404EF"/>
  </w:style>
  <w:style w:type="table" w:customStyle="1" w:styleId="Sombreadoclaro-nfasis52">
    <w:name w:val="Sombreado claro - Énfasis 52"/>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404EF"/>
  </w:style>
  <w:style w:type="table" w:customStyle="1" w:styleId="Tablaconcuadrcula2">
    <w:name w:val="Tabla con cuadrícula2"/>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404EF"/>
  </w:style>
  <w:style w:type="table" w:customStyle="1" w:styleId="Sombreadoclaro-nfasis53">
    <w:name w:val="Sombreado claro - Énfasis 53"/>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404EF"/>
  </w:style>
  <w:style w:type="table" w:customStyle="1" w:styleId="Tablaconcuadrcula3">
    <w:name w:val="Tabla con cuadrícula3"/>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404EF"/>
  </w:style>
  <w:style w:type="table" w:customStyle="1" w:styleId="Sombreadoclaro-nfasis54">
    <w:name w:val="Sombreado claro - Énfasis 54"/>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404E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404EF"/>
  </w:style>
  <w:style w:type="table" w:customStyle="1" w:styleId="Sombreadoclaro-nfasis55">
    <w:name w:val="Sombreado claro - Énfasis 55"/>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404EF"/>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404EF"/>
  </w:style>
  <w:style w:type="table" w:customStyle="1" w:styleId="Listaclara-nfasis11">
    <w:name w:val="Lista clara - Énfasis 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404EF"/>
  </w:style>
  <w:style w:type="numbering" w:customStyle="1" w:styleId="Estilo16">
    <w:name w:val="Estilo16"/>
    <w:uiPriority w:val="99"/>
    <w:rsid w:val="00D404EF"/>
  </w:style>
  <w:style w:type="table" w:customStyle="1" w:styleId="Sombreadoclaro-nfasis56">
    <w:name w:val="Sombreado claro - Énfasis 56"/>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404EF"/>
  </w:style>
  <w:style w:type="numbering" w:customStyle="1" w:styleId="Estilo17">
    <w:name w:val="Estilo17"/>
    <w:uiPriority w:val="99"/>
    <w:rsid w:val="00D404EF"/>
  </w:style>
  <w:style w:type="table" w:customStyle="1" w:styleId="Sombreadoclaro-nfasis57">
    <w:name w:val="Sombreado claro - Énfasis 57"/>
    <w:basedOn w:val="Tablanormal"/>
    <w:next w:val="Sombreadoclaro-nfasis5"/>
    <w:uiPriority w:val="60"/>
    <w:rsid w:val="00D404EF"/>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404EF"/>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404EF"/>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404EF"/>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404EF"/>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404EF"/>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BodyText31">
    <w:name w:val="Body Text 31"/>
    <w:basedOn w:val="Normal"/>
    <w:rsid w:val="00F04392"/>
    <w:rPr>
      <w:rFonts w:ascii="Times New Roman" w:hAnsi="Times New Roman" w:cs="Times New Roman"/>
      <w:sz w:val="28"/>
      <w:szCs w:val="20"/>
      <w:lang w:val="es-ES" w:eastAsia="es-ES"/>
    </w:rPr>
  </w:style>
  <w:style w:type="numbering" w:customStyle="1" w:styleId="Estilocompetencias">
    <w:name w:val="Estilo competencias"/>
    <w:uiPriority w:val="99"/>
    <w:rsid w:val="00F04392"/>
    <w:pPr>
      <w:numPr>
        <w:numId w:val="5"/>
      </w:numPr>
    </w:pPr>
  </w:style>
  <w:style w:type="character" w:customStyle="1" w:styleId="apple-converted-space">
    <w:name w:val="apple-converted-space"/>
    <w:basedOn w:val="Fuentedeprrafopredeter"/>
    <w:rsid w:val="0088158C"/>
  </w:style>
  <w:style w:type="paragraph" w:customStyle="1" w:styleId="Listamulticolor-nfasis11">
    <w:name w:val="Lista multicolor - Énfasis 11"/>
    <w:basedOn w:val="Normal"/>
    <w:uiPriority w:val="34"/>
    <w:qFormat/>
    <w:rsid w:val="000D595E"/>
    <w:pPr>
      <w:spacing w:after="200" w:line="276" w:lineRule="auto"/>
      <w:ind w:left="720"/>
      <w:contextualSpacing/>
    </w:pPr>
    <w:rPr>
      <w:rFonts w:ascii="Calibri" w:eastAsia="Calibri" w:hAnsi="Calibri" w:cs="Times New Roman"/>
      <w:sz w:val="22"/>
      <w:szCs w:val="22"/>
      <w:lang w:val="es-ES_tradnl" w:eastAsia="en-US"/>
    </w:rPr>
  </w:style>
  <w:style w:type="paragraph" w:customStyle="1" w:styleId="Predeterminado">
    <w:name w:val="Predeterminado"/>
    <w:rsid w:val="00AD0EED"/>
    <w:pPr>
      <w:tabs>
        <w:tab w:val="left" w:pos="708"/>
      </w:tabs>
      <w:suppressAutoHyphens/>
    </w:pPr>
    <w:rPr>
      <w:rFonts w:ascii="Calibri" w:eastAsia="Calibri" w:hAnsi="Calibri" w:cs="Times New Roman"/>
    </w:rPr>
  </w:style>
  <w:style w:type="paragraph" w:customStyle="1" w:styleId="Ofi-CopyOfi">
    <w:name w:val="Ofi-CopyOfi"/>
    <w:basedOn w:val="Normal"/>
    <w:qFormat/>
    <w:rsid w:val="00D81967"/>
    <w:pPr>
      <w:spacing w:after="60"/>
    </w:pPr>
    <w:rPr>
      <w:rFonts w:eastAsia="Cambria"/>
      <w:i/>
      <w:sz w:val="18"/>
      <w:szCs w:val="18"/>
      <w:lang w:eastAsia="en-US"/>
    </w:rPr>
  </w:style>
  <w:style w:type="character" w:customStyle="1" w:styleId="gmail-a">
    <w:name w:val="gmail-a"/>
    <w:basedOn w:val="Fuentedeprrafopredeter"/>
    <w:rsid w:val="00121B6C"/>
  </w:style>
  <w:style w:type="paragraph" w:styleId="Bibliografa">
    <w:name w:val="Bibliography"/>
    <w:basedOn w:val="Normal"/>
    <w:next w:val="Normal"/>
    <w:uiPriority w:val="37"/>
    <w:unhideWhenUsed/>
    <w:rsid w:val="000F5952"/>
    <w:pPr>
      <w:spacing w:after="200" w:line="276" w:lineRule="auto"/>
    </w:pPr>
    <w:rPr>
      <w:rFonts w:asciiTheme="minorHAnsi" w:eastAsiaTheme="minorEastAsia" w:hAnsiTheme="minorHAnsi" w:cstheme="minorBidi"/>
      <w:sz w:val="22"/>
      <w:szCs w:val="22"/>
    </w:rPr>
  </w:style>
  <w:style w:type="paragraph" w:styleId="Mapadeldocumento">
    <w:name w:val="Document Map"/>
    <w:basedOn w:val="Normal"/>
    <w:link w:val="MapadeldocumentoCar"/>
    <w:uiPriority w:val="99"/>
    <w:semiHidden/>
    <w:unhideWhenUsed/>
    <w:rsid w:val="000D08AE"/>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0D08AE"/>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4173">
      <w:bodyDiv w:val="1"/>
      <w:marLeft w:val="0"/>
      <w:marRight w:val="0"/>
      <w:marTop w:val="0"/>
      <w:marBottom w:val="0"/>
      <w:divBdr>
        <w:top w:val="none" w:sz="0" w:space="0" w:color="auto"/>
        <w:left w:val="none" w:sz="0" w:space="0" w:color="auto"/>
        <w:bottom w:val="none" w:sz="0" w:space="0" w:color="auto"/>
        <w:right w:val="none" w:sz="0" w:space="0" w:color="auto"/>
      </w:divBdr>
    </w:div>
    <w:div w:id="98763189">
      <w:bodyDiv w:val="1"/>
      <w:marLeft w:val="0"/>
      <w:marRight w:val="0"/>
      <w:marTop w:val="0"/>
      <w:marBottom w:val="0"/>
      <w:divBdr>
        <w:top w:val="none" w:sz="0" w:space="0" w:color="auto"/>
        <w:left w:val="none" w:sz="0" w:space="0" w:color="auto"/>
        <w:bottom w:val="none" w:sz="0" w:space="0" w:color="auto"/>
        <w:right w:val="none" w:sz="0" w:space="0" w:color="auto"/>
      </w:divBdr>
    </w:div>
    <w:div w:id="261492044">
      <w:bodyDiv w:val="1"/>
      <w:marLeft w:val="0"/>
      <w:marRight w:val="0"/>
      <w:marTop w:val="0"/>
      <w:marBottom w:val="0"/>
      <w:divBdr>
        <w:top w:val="none" w:sz="0" w:space="0" w:color="auto"/>
        <w:left w:val="none" w:sz="0" w:space="0" w:color="auto"/>
        <w:bottom w:val="none" w:sz="0" w:space="0" w:color="auto"/>
        <w:right w:val="none" w:sz="0" w:space="0" w:color="auto"/>
      </w:divBdr>
    </w:div>
    <w:div w:id="361706441">
      <w:bodyDiv w:val="1"/>
      <w:marLeft w:val="0"/>
      <w:marRight w:val="0"/>
      <w:marTop w:val="0"/>
      <w:marBottom w:val="0"/>
      <w:divBdr>
        <w:top w:val="none" w:sz="0" w:space="0" w:color="auto"/>
        <w:left w:val="none" w:sz="0" w:space="0" w:color="auto"/>
        <w:bottom w:val="none" w:sz="0" w:space="0" w:color="auto"/>
        <w:right w:val="none" w:sz="0" w:space="0" w:color="auto"/>
      </w:divBdr>
    </w:div>
    <w:div w:id="445125229">
      <w:bodyDiv w:val="1"/>
      <w:marLeft w:val="0"/>
      <w:marRight w:val="0"/>
      <w:marTop w:val="0"/>
      <w:marBottom w:val="0"/>
      <w:divBdr>
        <w:top w:val="none" w:sz="0" w:space="0" w:color="auto"/>
        <w:left w:val="none" w:sz="0" w:space="0" w:color="auto"/>
        <w:bottom w:val="none" w:sz="0" w:space="0" w:color="auto"/>
        <w:right w:val="none" w:sz="0" w:space="0" w:color="auto"/>
      </w:divBdr>
    </w:div>
    <w:div w:id="565379433">
      <w:bodyDiv w:val="1"/>
      <w:marLeft w:val="0"/>
      <w:marRight w:val="0"/>
      <w:marTop w:val="0"/>
      <w:marBottom w:val="0"/>
      <w:divBdr>
        <w:top w:val="none" w:sz="0" w:space="0" w:color="auto"/>
        <w:left w:val="none" w:sz="0" w:space="0" w:color="auto"/>
        <w:bottom w:val="none" w:sz="0" w:space="0" w:color="auto"/>
        <w:right w:val="none" w:sz="0" w:space="0" w:color="auto"/>
      </w:divBdr>
    </w:div>
    <w:div w:id="612246256">
      <w:bodyDiv w:val="1"/>
      <w:marLeft w:val="0"/>
      <w:marRight w:val="0"/>
      <w:marTop w:val="0"/>
      <w:marBottom w:val="0"/>
      <w:divBdr>
        <w:top w:val="none" w:sz="0" w:space="0" w:color="auto"/>
        <w:left w:val="none" w:sz="0" w:space="0" w:color="auto"/>
        <w:bottom w:val="none" w:sz="0" w:space="0" w:color="auto"/>
        <w:right w:val="none" w:sz="0" w:space="0" w:color="auto"/>
      </w:divBdr>
    </w:div>
    <w:div w:id="816532610">
      <w:bodyDiv w:val="1"/>
      <w:marLeft w:val="0"/>
      <w:marRight w:val="0"/>
      <w:marTop w:val="0"/>
      <w:marBottom w:val="0"/>
      <w:divBdr>
        <w:top w:val="none" w:sz="0" w:space="0" w:color="auto"/>
        <w:left w:val="none" w:sz="0" w:space="0" w:color="auto"/>
        <w:bottom w:val="none" w:sz="0" w:space="0" w:color="auto"/>
        <w:right w:val="none" w:sz="0" w:space="0" w:color="auto"/>
      </w:divBdr>
    </w:div>
    <w:div w:id="867333507">
      <w:bodyDiv w:val="1"/>
      <w:marLeft w:val="0"/>
      <w:marRight w:val="0"/>
      <w:marTop w:val="0"/>
      <w:marBottom w:val="0"/>
      <w:divBdr>
        <w:top w:val="none" w:sz="0" w:space="0" w:color="auto"/>
        <w:left w:val="none" w:sz="0" w:space="0" w:color="auto"/>
        <w:bottom w:val="none" w:sz="0" w:space="0" w:color="auto"/>
        <w:right w:val="none" w:sz="0" w:space="0" w:color="auto"/>
      </w:divBdr>
    </w:div>
    <w:div w:id="875581551">
      <w:bodyDiv w:val="1"/>
      <w:marLeft w:val="0"/>
      <w:marRight w:val="0"/>
      <w:marTop w:val="0"/>
      <w:marBottom w:val="0"/>
      <w:divBdr>
        <w:top w:val="none" w:sz="0" w:space="0" w:color="auto"/>
        <w:left w:val="none" w:sz="0" w:space="0" w:color="auto"/>
        <w:bottom w:val="none" w:sz="0" w:space="0" w:color="auto"/>
        <w:right w:val="none" w:sz="0" w:space="0" w:color="auto"/>
      </w:divBdr>
    </w:div>
    <w:div w:id="882211643">
      <w:bodyDiv w:val="1"/>
      <w:marLeft w:val="0"/>
      <w:marRight w:val="0"/>
      <w:marTop w:val="0"/>
      <w:marBottom w:val="0"/>
      <w:divBdr>
        <w:top w:val="none" w:sz="0" w:space="0" w:color="auto"/>
        <w:left w:val="none" w:sz="0" w:space="0" w:color="auto"/>
        <w:bottom w:val="none" w:sz="0" w:space="0" w:color="auto"/>
        <w:right w:val="none" w:sz="0" w:space="0" w:color="auto"/>
      </w:divBdr>
    </w:div>
    <w:div w:id="921529389">
      <w:bodyDiv w:val="1"/>
      <w:marLeft w:val="0"/>
      <w:marRight w:val="0"/>
      <w:marTop w:val="0"/>
      <w:marBottom w:val="0"/>
      <w:divBdr>
        <w:top w:val="none" w:sz="0" w:space="0" w:color="auto"/>
        <w:left w:val="none" w:sz="0" w:space="0" w:color="auto"/>
        <w:bottom w:val="none" w:sz="0" w:space="0" w:color="auto"/>
        <w:right w:val="none" w:sz="0" w:space="0" w:color="auto"/>
      </w:divBdr>
    </w:div>
    <w:div w:id="1066882374">
      <w:bodyDiv w:val="1"/>
      <w:marLeft w:val="0"/>
      <w:marRight w:val="0"/>
      <w:marTop w:val="0"/>
      <w:marBottom w:val="0"/>
      <w:divBdr>
        <w:top w:val="none" w:sz="0" w:space="0" w:color="auto"/>
        <w:left w:val="none" w:sz="0" w:space="0" w:color="auto"/>
        <w:bottom w:val="none" w:sz="0" w:space="0" w:color="auto"/>
        <w:right w:val="none" w:sz="0" w:space="0" w:color="auto"/>
      </w:divBdr>
    </w:div>
    <w:div w:id="1175417163">
      <w:bodyDiv w:val="1"/>
      <w:marLeft w:val="0"/>
      <w:marRight w:val="0"/>
      <w:marTop w:val="0"/>
      <w:marBottom w:val="0"/>
      <w:divBdr>
        <w:top w:val="none" w:sz="0" w:space="0" w:color="auto"/>
        <w:left w:val="none" w:sz="0" w:space="0" w:color="auto"/>
        <w:bottom w:val="none" w:sz="0" w:space="0" w:color="auto"/>
        <w:right w:val="none" w:sz="0" w:space="0" w:color="auto"/>
      </w:divBdr>
    </w:div>
    <w:div w:id="1192722355">
      <w:bodyDiv w:val="1"/>
      <w:marLeft w:val="0"/>
      <w:marRight w:val="0"/>
      <w:marTop w:val="0"/>
      <w:marBottom w:val="0"/>
      <w:divBdr>
        <w:top w:val="none" w:sz="0" w:space="0" w:color="auto"/>
        <w:left w:val="none" w:sz="0" w:space="0" w:color="auto"/>
        <w:bottom w:val="none" w:sz="0" w:space="0" w:color="auto"/>
        <w:right w:val="none" w:sz="0" w:space="0" w:color="auto"/>
      </w:divBdr>
    </w:div>
    <w:div w:id="1246452929">
      <w:bodyDiv w:val="1"/>
      <w:marLeft w:val="0"/>
      <w:marRight w:val="0"/>
      <w:marTop w:val="0"/>
      <w:marBottom w:val="0"/>
      <w:divBdr>
        <w:top w:val="none" w:sz="0" w:space="0" w:color="auto"/>
        <w:left w:val="none" w:sz="0" w:space="0" w:color="auto"/>
        <w:bottom w:val="none" w:sz="0" w:space="0" w:color="auto"/>
        <w:right w:val="none" w:sz="0" w:space="0" w:color="auto"/>
      </w:divBdr>
    </w:div>
    <w:div w:id="1284843549">
      <w:bodyDiv w:val="1"/>
      <w:marLeft w:val="0"/>
      <w:marRight w:val="0"/>
      <w:marTop w:val="0"/>
      <w:marBottom w:val="0"/>
      <w:divBdr>
        <w:top w:val="none" w:sz="0" w:space="0" w:color="auto"/>
        <w:left w:val="none" w:sz="0" w:space="0" w:color="auto"/>
        <w:bottom w:val="none" w:sz="0" w:space="0" w:color="auto"/>
        <w:right w:val="none" w:sz="0" w:space="0" w:color="auto"/>
      </w:divBdr>
    </w:div>
    <w:div w:id="1294599442">
      <w:bodyDiv w:val="1"/>
      <w:marLeft w:val="0"/>
      <w:marRight w:val="0"/>
      <w:marTop w:val="0"/>
      <w:marBottom w:val="0"/>
      <w:divBdr>
        <w:top w:val="none" w:sz="0" w:space="0" w:color="auto"/>
        <w:left w:val="none" w:sz="0" w:space="0" w:color="auto"/>
        <w:bottom w:val="none" w:sz="0" w:space="0" w:color="auto"/>
        <w:right w:val="none" w:sz="0" w:space="0" w:color="auto"/>
      </w:divBdr>
    </w:div>
    <w:div w:id="1332487868">
      <w:bodyDiv w:val="1"/>
      <w:marLeft w:val="0"/>
      <w:marRight w:val="0"/>
      <w:marTop w:val="0"/>
      <w:marBottom w:val="0"/>
      <w:divBdr>
        <w:top w:val="none" w:sz="0" w:space="0" w:color="auto"/>
        <w:left w:val="none" w:sz="0" w:space="0" w:color="auto"/>
        <w:bottom w:val="none" w:sz="0" w:space="0" w:color="auto"/>
        <w:right w:val="none" w:sz="0" w:space="0" w:color="auto"/>
      </w:divBdr>
    </w:div>
    <w:div w:id="1394039527">
      <w:bodyDiv w:val="1"/>
      <w:marLeft w:val="0"/>
      <w:marRight w:val="0"/>
      <w:marTop w:val="0"/>
      <w:marBottom w:val="0"/>
      <w:divBdr>
        <w:top w:val="none" w:sz="0" w:space="0" w:color="auto"/>
        <w:left w:val="none" w:sz="0" w:space="0" w:color="auto"/>
        <w:bottom w:val="none" w:sz="0" w:space="0" w:color="auto"/>
        <w:right w:val="none" w:sz="0" w:space="0" w:color="auto"/>
      </w:divBdr>
    </w:div>
    <w:div w:id="1569924230">
      <w:bodyDiv w:val="1"/>
      <w:marLeft w:val="0"/>
      <w:marRight w:val="0"/>
      <w:marTop w:val="0"/>
      <w:marBottom w:val="0"/>
      <w:divBdr>
        <w:top w:val="none" w:sz="0" w:space="0" w:color="auto"/>
        <w:left w:val="none" w:sz="0" w:space="0" w:color="auto"/>
        <w:bottom w:val="none" w:sz="0" w:space="0" w:color="auto"/>
        <w:right w:val="none" w:sz="0" w:space="0" w:color="auto"/>
      </w:divBdr>
    </w:div>
    <w:div w:id="1762943890">
      <w:bodyDiv w:val="1"/>
      <w:marLeft w:val="0"/>
      <w:marRight w:val="0"/>
      <w:marTop w:val="0"/>
      <w:marBottom w:val="0"/>
      <w:divBdr>
        <w:top w:val="none" w:sz="0" w:space="0" w:color="auto"/>
        <w:left w:val="none" w:sz="0" w:space="0" w:color="auto"/>
        <w:bottom w:val="none" w:sz="0" w:space="0" w:color="auto"/>
        <w:right w:val="none" w:sz="0" w:space="0" w:color="auto"/>
      </w:divBdr>
    </w:div>
    <w:div w:id="1783724285">
      <w:bodyDiv w:val="1"/>
      <w:marLeft w:val="0"/>
      <w:marRight w:val="0"/>
      <w:marTop w:val="0"/>
      <w:marBottom w:val="0"/>
      <w:divBdr>
        <w:top w:val="none" w:sz="0" w:space="0" w:color="auto"/>
        <w:left w:val="none" w:sz="0" w:space="0" w:color="auto"/>
        <w:bottom w:val="none" w:sz="0" w:space="0" w:color="auto"/>
        <w:right w:val="none" w:sz="0" w:space="0" w:color="auto"/>
      </w:divBdr>
    </w:div>
    <w:div w:id="1789663859">
      <w:bodyDiv w:val="1"/>
      <w:marLeft w:val="0"/>
      <w:marRight w:val="0"/>
      <w:marTop w:val="0"/>
      <w:marBottom w:val="0"/>
      <w:divBdr>
        <w:top w:val="none" w:sz="0" w:space="0" w:color="auto"/>
        <w:left w:val="none" w:sz="0" w:space="0" w:color="auto"/>
        <w:bottom w:val="none" w:sz="0" w:space="0" w:color="auto"/>
        <w:right w:val="none" w:sz="0" w:space="0" w:color="auto"/>
      </w:divBdr>
    </w:div>
    <w:div w:id="1795056979">
      <w:bodyDiv w:val="1"/>
      <w:marLeft w:val="0"/>
      <w:marRight w:val="0"/>
      <w:marTop w:val="0"/>
      <w:marBottom w:val="0"/>
      <w:divBdr>
        <w:top w:val="none" w:sz="0" w:space="0" w:color="auto"/>
        <w:left w:val="none" w:sz="0" w:space="0" w:color="auto"/>
        <w:bottom w:val="none" w:sz="0" w:space="0" w:color="auto"/>
        <w:right w:val="none" w:sz="0" w:space="0" w:color="auto"/>
      </w:divBdr>
    </w:div>
    <w:div w:id="1822887995">
      <w:bodyDiv w:val="1"/>
      <w:marLeft w:val="0"/>
      <w:marRight w:val="0"/>
      <w:marTop w:val="0"/>
      <w:marBottom w:val="0"/>
      <w:divBdr>
        <w:top w:val="none" w:sz="0" w:space="0" w:color="auto"/>
        <w:left w:val="none" w:sz="0" w:space="0" w:color="auto"/>
        <w:bottom w:val="none" w:sz="0" w:space="0" w:color="auto"/>
        <w:right w:val="none" w:sz="0" w:space="0" w:color="auto"/>
      </w:divBdr>
    </w:div>
    <w:div w:id="1886525909">
      <w:bodyDiv w:val="1"/>
      <w:marLeft w:val="0"/>
      <w:marRight w:val="0"/>
      <w:marTop w:val="0"/>
      <w:marBottom w:val="0"/>
      <w:divBdr>
        <w:top w:val="none" w:sz="0" w:space="0" w:color="auto"/>
        <w:left w:val="none" w:sz="0" w:space="0" w:color="auto"/>
        <w:bottom w:val="none" w:sz="0" w:space="0" w:color="auto"/>
        <w:right w:val="none" w:sz="0" w:space="0" w:color="auto"/>
      </w:divBdr>
    </w:div>
    <w:div w:id="214361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F75B2-E4DD-48E1-8069-E4CD606A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24</Pages>
  <Words>6685</Words>
  <Characters>36769</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Rosym</cp:lastModifiedBy>
  <cp:revision>23</cp:revision>
  <cp:lastPrinted>2017-10-24T17:14:00Z</cp:lastPrinted>
  <dcterms:created xsi:type="dcterms:W3CDTF">2017-10-17T23:37:00Z</dcterms:created>
  <dcterms:modified xsi:type="dcterms:W3CDTF">2017-10-24T17:15:00Z</dcterms:modified>
</cp:coreProperties>
</file>