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C294A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bookmarkStart w:id="0" w:name="_GoBack"/>
      <w:bookmarkEnd w:id="0"/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H. CONSEJO GENERAL UNIVERSITARIO</w:t>
      </w:r>
    </w:p>
    <w:p w14:paraId="2E38F112" w14:textId="77777777" w:rsidR="0032460C" w:rsidRP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Cs/>
          <w:spacing w:val="-3"/>
          <w:sz w:val="22"/>
          <w:szCs w:val="22"/>
          <w:lang w:val="pt-BR"/>
        </w:rPr>
        <w:t>P R E S E N T E</w:t>
      </w:r>
    </w:p>
    <w:p w14:paraId="59851CAC" w14:textId="77777777" w:rsidR="0032460C" w:rsidRDefault="0032460C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65E55BAC" w14:textId="77777777" w:rsidR="00AD0977" w:rsidRPr="0032460C" w:rsidRDefault="00AD0977" w:rsidP="0032460C">
      <w:pPr>
        <w:tabs>
          <w:tab w:val="left" w:pos="0"/>
        </w:tabs>
        <w:suppressAutoHyphens/>
        <w:jc w:val="both"/>
        <w:rPr>
          <w:rFonts w:ascii="AvantGarde Bk BT" w:hAnsi="AvantGarde Bk BT" w:cs="Arial"/>
          <w:bCs/>
          <w:spacing w:val="-3"/>
          <w:sz w:val="22"/>
          <w:szCs w:val="22"/>
          <w:lang w:val="pt-BR"/>
        </w:rPr>
      </w:pPr>
    </w:p>
    <w:p w14:paraId="62A9EA38" w14:textId="4BF4FB96" w:rsidR="0032460C" w:rsidRPr="001F7585" w:rsidRDefault="001F7585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 w:cs="Arial"/>
          <w:sz w:val="22"/>
          <w:szCs w:val="22"/>
        </w:rPr>
      </w:pPr>
      <w:r w:rsidRPr="001F7585">
        <w:rPr>
          <w:rFonts w:ascii="AvantGarde Bk BT" w:hAnsi="AvantGarde Bk BT" w:cs="Arial"/>
          <w:sz w:val="22"/>
          <w:szCs w:val="22"/>
        </w:rPr>
        <w:t>A esta</w:t>
      </w:r>
      <w:r w:rsidR="00AD0977">
        <w:rPr>
          <w:rFonts w:ascii="AvantGarde Bk BT" w:hAnsi="AvantGarde Bk BT" w:cs="Arial"/>
          <w:sz w:val="22"/>
          <w:szCs w:val="22"/>
        </w:rPr>
        <w:t>s</w:t>
      </w:r>
      <w:r w:rsidRPr="001F7585">
        <w:rPr>
          <w:rFonts w:ascii="AvantGarde Bk BT" w:hAnsi="AvantGarde Bk BT" w:cs="Arial"/>
          <w:sz w:val="22"/>
          <w:szCs w:val="22"/>
        </w:rPr>
        <w:t xml:space="preserve"> Comisi</w:t>
      </w:r>
      <w:r w:rsidR="00AD0977">
        <w:rPr>
          <w:rFonts w:ascii="AvantGarde Bk BT" w:hAnsi="AvantGarde Bk BT" w:cs="Arial"/>
          <w:sz w:val="22"/>
          <w:szCs w:val="22"/>
        </w:rPr>
        <w:t>ones P</w:t>
      </w:r>
      <w:r w:rsidRPr="001F7585">
        <w:rPr>
          <w:rFonts w:ascii="AvantGarde Bk BT" w:hAnsi="AvantGarde Bk BT" w:cs="Arial"/>
          <w:sz w:val="22"/>
          <w:szCs w:val="22"/>
        </w:rPr>
        <w:t>ermanente</w:t>
      </w:r>
      <w:r w:rsidR="00AD0977">
        <w:rPr>
          <w:rFonts w:ascii="AvantGarde Bk BT" w:hAnsi="AvantGarde Bk BT" w:cs="Arial"/>
          <w:sz w:val="22"/>
          <w:szCs w:val="22"/>
        </w:rPr>
        <w:t>s</w:t>
      </w:r>
      <w:r w:rsidRPr="001F7585">
        <w:rPr>
          <w:rFonts w:ascii="AvantGarde Bk BT" w:hAnsi="AvantGarde Bk BT" w:cs="Arial"/>
          <w:sz w:val="22"/>
          <w:szCs w:val="22"/>
        </w:rPr>
        <w:t xml:space="preserve"> </w:t>
      </w:r>
      <w:r w:rsidR="00AD0977">
        <w:rPr>
          <w:rFonts w:ascii="AvantGarde Bk BT" w:hAnsi="AvantGarde Bk BT" w:cs="Arial"/>
          <w:sz w:val="22"/>
          <w:szCs w:val="22"/>
        </w:rPr>
        <w:t xml:space="preserve">Conjuntas </w:t>
      </w:r>
      <w:r w:rsidR="000C5D8E">
        <w:rPr>
          <w:rFonts w:ascii="AvantGarde Bk BT" w:hAnsi="AvantGarde Bk BT" w:cs="Arial"/>
          <w:sz w:val="22"/>
          <w:szCs w:val="22"/>
        </w:rPr>
        <w:t>d</w:t>
      </w:r>
      <w:r w:rsidRPr="001F7585">
        <w:rPr>
          <w:rFonts w:ascii="AvantGarde Bk BT" w:hAnsi="AvantGarde Bk BT" w:cs="Arial"/>
          <w:sz w:val="22"/>
          <w:szCs w:val="22"/>
        </w:rPr>
        <w:t xml:space="preserve">e Educación </w:t>
      </w:r>
      <w:r w:rsidR="00AD0977">
        <w:rPr>
          <w:rFonts w:ascii="AvantGarde Bk BT" w:hAnsi="AvantGarde Bk BT" w:cs="Arial"/>
          <w:sz w:val="22"/>
          <w:szCs w:val="22"/>
        </w:rPr>
        <w:t xml:space="preserve">y de Hacienda </w:t>
      </w:r>
      <w:r w:rsidRPr="001F7585">
        <w:rPr>
          <w:rFonts w:ascii="AvantGarde Bk BT" w:hAnsi="AvantGarde Bk BT" w:cs="Arial"/>
          <w:sz w:val="22"/>
          <w:szCs w:val="22"/>
        </w:rPr>
        <w:t xml:space="preserve">ha sido turnado </w:t>
      </w:r>
      <w:r w:rsidR="000C5D8E">
        <w:rPr>
          <w:rFonts w:ascii="AvantGarde Bk BT" w:hAnsi="AvantGarde Bk BT" w:cs="Arial"/>
          <w:sz w:val="22"/>
          <w:szCs w:val="22"/>
        </w:rPr>
        <w:t>e</w:t>
      </w:r>
      <w:r w:rsidRPr="001F7585">
        <w:rPr>
          <w:rFonts w:ascii="AvantGarde Bk BT" w:hAnsi="AvantGarde Bk BT" w:cs="Arial"/>
          <w:sz w:val="22"/>
          <w:szCs w:val="22"/>
        </w:rPr>
        <w:t>l dict</w:t>
      </w:r>
      <w:r w:rsidR="000C5D8E">
        <w:rPr>
          <w:rFonts w:ascii="AvantGarde Bk BT" w:hAnsi="AvantGarde Bk BT" w:cs="Arial"/>
          <w:sz w:val="22"/>
          <w:szCs w:val="22"/>
        </w:rPr>
        <w:t>a</w:t>
      </w:r>
      <w:r w:rsidRPr="001F7585">
        <w:rPr>
          <w:rFonts w:ascii="AvantGarde Bk BT" w:hAnsi="AvantGarde Bk BT" w:cs="Arial"/>
          <w:sz w:val="22"/>
          <w:szCs w:val="22"/>
        </w:rPr>
        <w:t xml:space="preserve">men </w:t>
      </w:r>
      <w:r w:rsidR="00CD4C7C">
        <w:rPr>
          <w:rFonts w:ascii="AvantGarde Bk BT" w:hAnsi="AvantGarde Bk BT" w:cs="Arial"/>
          <w:sz w:val="22"/>
          <w:szCs w:val="22"/>
        </w:rPr>
        <w:t>1014</w:t>
      </w:r>
      <w:r w:rsidR="000C5D8E" w:rsidRPr="000C5D8E">
        <w:rPr>
          <w:rFonts w:ascii="AvantGarde Bk BT" w:hAnsi="AvantGarde Bk BT" w:cs="Arial"/>
          <w:sz w:val="22"/>
          <w:szCs w:val="22"/>
        </w:rPr>
        <w:t>/2014</w:t>
      </w:r>
      <w:r w:rsidRPr="001F7585">
        <w:rPr>
          <w:rFonts w:ascii="AvantGarde Bk BT" w:hAnsi="AvantGarde Bk BT" w:cs="Arial"/>
          <w:sz w:val="22"/>
          <w:szCs w:val="22"/>
        </w:rPr>
        <w:t xml:space="preserve">, de fecha </w:t>
      </w:r>
      <w:r w:rsidR="00CD4C7C">
        <w:rPr>
          <w:rFonts w:ascii="AvantGarde Bk BT" w:hAnsi="AvantGarde Bk BT" w:cs="Arial"/>
          <w:sz w:val="22"/>
          <w:szCs w:val="22"/>
        </w:rPr>
        <w:t>04</w:t>
      </w:r>
      <w:r w:rsidRPr="001F7585">
        <w:rPr>
          <w:rFonts w:ascii="AvantGarde Bk BT" w:hAnsi="AvantGarde Bk BT" w:cs="Arial"/>
          <w:sz w:val="22"/>
          <w:szCs w:val="22"/>
        </w:rPr>
        <w:t xml:space="preserve"> de </w:t>
      </w:r>
      <w:r w:rsidR="00CD4C7C">
        <w:rPr>
          <w:rFonts w:ascii="AvantGarde Bk BT" w:hAnsi="AvantGarde Bk BT" w:cs="Arial"/>
          <w:sz w:val="22"/>
          <w:szCs w:val="22"/>
        </w:rPr>
        <w:t>diciembre</w:t>
      </w:r>
      <w:r w:rsidRPr="001F7585">
        <w:rPr>
          <w:rFonts w:ascii="AvantGarde Bk BT" w:hAnsi="AvantGarde Bk BT" w:cs="Arial"/>
          <w:sz w:val="22"/>
          <w:szCs w:val="22"/>
        </w:rPr>
        <w:t xml:space="preserve"> de 201</w:t>
      </w:r>
      <w:r w:rsidR="000C5D8E">
        <w:rPr>
          <w:rFonts w:ascii="AvantGarde Bk BT" w:hAnsi="AvantGarde Bk BT" w:cs="Arial"/>
          <w:sz w:val="22"/>
          <w:szCs w:val="22"/>
        </w:rPr>
        <w:t>4</w:t>
      </w:r>
      <w:r w:rsidRPr="001F7585">
        <w:rPr>
          <w:rFonts w:ascii="AvantGarde Bk BT" w:hAnsi="AvantGarde Bk BT" w:cs="Arial"/>
          <w:sz w:val="22"/>
          <w:szCs w:val="22"/>
        </w:rPr>
        <w:t xml:space="preserve">, en </w:t>
      </w:r>
      <w:r w:rsidR="00AD0977">
        <w:rPr>
          <w:rFonts w:ascii="AvantGarde Bk BT" w:hAnsi="AvantGarde Bk BT" w:cs="Arial"/>
          <w:sz w:val="22"/>
          <w:szCs w:val="22"/>
        </w:rPr>
        <w:t xml:space="preserve">el que </w:t>
      </w:r>
      <w:r w:rsidRPr="001F7585">
        <w:rPr>
          <w:rFonts w:ascii="AvantGarde Bk BT" w:hAnsi="AvantGarde Bk BT" w:cs="Arial"/>
          <w:sz w:val="22"/>
          <w:szCs w:val="22"/>
        </w:rPr>
        <w:t>el Consejo del Centro Universitario de Ciencias de la Salud propone</w:t>
      </w:r>
      <w:r w:rsidR="000C5D8E">
        <w:rPr>
          <w:rFonts w:ascii="AvantGarde Bk BT" w:hAnsi="AvantGarde Bk BT" w:cs="Arial"/>
          <w:sz w:val="22"/>
          <w:szCs w:val="22"/>
        </w:rPr>
        <w:t xml:space="preserve"> la</w:t>
      </w:r>
      <w:r w:rsidRPr="001F7585">
        <w:rPr>
          <w:rFonts w:ascii="AvantGarde Bk BT" w:hAnsi="AvantGarde Bk BT" w:cs="Arial"/>
          <w:sz w:val="22"/>
          <w:szCs w:val="22"/>
        </w:rPr>
        <w:t xml:space="preserve"> </w:t>
      </w:r>
      <w:r w:rsidR="000C5D8E">
        <w:rPr>
          <w:rFonts w:ascii="AvantGarde Bk BT" w:hAnsi="AvantGarde Bk BT" w:cs="Arial"/>
          <w:sz w:val="22"/>
          <w:szCs w:val="22"/>
        </w:rPr>
        <w:t>modificación</w:t>
      </w:r>
      <w:r w:rsidRPr="001F7585">
        <w:rPr>
          <w:rFonts w:ascii="AvantGarde Bk BT" w:hAnsi="AvantGarde Bk BT" w:cs="Arial"/>
          <w:sz w:val="22"/>
          <w:szCs w:val="22"/>
        </w:rPr>
        <w:t xml:space="preserve"> </w:t>
      </w:r>
      <w:r w:rsidR="000C5D8E" w:rsidRPr="000C5D8E">
        <w:rPr>
          <w:rFonts w:ascii="AvantGarde Bk BT" w:hAnsi="AvantGarde Bk BT" w:cs="Arial"/>
          <w:sz w:val="22"/>
          <w:szCs w:val="22"/>
          <w:lang w:val="es-ES_tradnl"/>
        </w:rPr>
        <w:t xml:space="preserve">del programa académico de la </w:t>
      </w:r>
      <w:r w:rsidR="000C5D8E" w:rsidRPr="000C5D8E">
        <w:rPr>
          <w:rFonts w:ascii="AvantGarde Bk BT" w:hAnsi="AvantGarde Bk BT" w:cs="Arial"/>
          <w:b/>
          <w:sz w:val="22"/>
          <w:szCs w:val="22"/>
          <w:lang w:val="es-ES_tradnl"/>
        </w:rPr>
        <w:t xml:space="preserve">Maestría </w:t>
      </w:r>
      <w:r w:rsidR="00CD4C7C">
        <w:rPr>
          <w:rFonts w:ascii="AvantGarde Bk BT" w:hAnsi="AvantGarde Bk BT" w:cs="Arial"/>
          <w:b/>
          <w:sz w:val="22"/>
          <w:szCs w:val="22"/>
          <w:lang w:val="es-ES_tradnl"/>
        </w:rPr>
        <w:t>en Terapia Familiar,</w:t>
      </w:r>
      <w:r w:rsidRPr="001F7585">
        <w:rPr>
          <w:rFonts w:ascii="AvantGarde Bk BT" w:hAnsi="AvantGarde Bk BT" w:cs="Arial"/>
          <w:sz w:val="22"/>
          <w:szCs w:val="22"/>
        </w:rPr>
        <w:t xml:space="preserve"> y</w:t>
      </w:r>
    </w:p>
    <w:p w14:paraId="19AB4B6B" w14:textId="77777777" w:rsidR="0032460C" w:rsidRPr="0032460C" w:rsidRDefault="0032460C" w:rsidP="0032460C">
      <w:pPr>
        <w:pStyle w:val="Ttulo1"/>
        <w:jc w:val="center"/>
        <w:rPr>
          <w:rFonts w:ascii="AvantGarde Bk BT" w:hAnsi="AvantGarde Bk BT" w:cs="Arial"/>
          <w:b w:val="0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b w:val="0"/>
          <w:sz w:val="22"/>
          <w:szCs w:val="22"/>
          <w:lang w:val="pt-BR"/>
        </w:rPr>
        <w:t>R e s u l t a n d o:</w:t>
      </w:r>
    </w:p>
    <w:p w14:paraId="5B791220" w14:textId="77777777" w:rsidR="0032460C" w:rsidRPr="0032460C" w:rsidRDefault="0032460C" w:rsidP="0032460C">
      <w:pPr>
        <w:pStyle w:val="Piedepgina"/>
        <w:autoSpaceDE w:val="0"/>
        <w:autoSpaceDN w:val="0"/>
        <w:adjustRightInd w:val="0"/>
        <w:jc w:val="both"/>
        <w:rPr>
          <w:rFonts w:ascii="AvantGarde Bk BT" w:hAnsi="AvantGarde Bk BT"/>
          <w:sz w:val="22"/>
          <w:szCs w:val="22"/>
          <w:lang w:val="pt-BR"/>
        </w:rPr>
      </w:pPr>
    </w:p>
    <w:p w14:paraId="4EB92FB0" w14:textId="6187063F" w:rsidR="000C5D8E" w:rsidRPr="00AD0977" w:rsidRDefault="00122F3B" w:rsidP="00AD0977">
      <w:pPr>
        <w:pStyle w:val="Prrafodelista"/>
        <w:numPr>
          <w:ilvl w:val="0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Que </w:t>
      </w:r>
      <w:r w:rsidR="00AD0977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el 22 de junio de 2005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, </w:t>
      </w:r>
      <w:r w:rsidR="00AD0977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el H. Consejo General Universitario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</w:t>
      </w:r>
      <w:r w:rsidR="00AD0977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aprobó 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el</w:t>
      </w:r>
      <w:r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dictamen No. I/2005/110</w:t>
      </w:r>
      <w:r w:rsidR="00286204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,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en el que las Comisiones le propusieron 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la 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apertura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del 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plan de estudios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de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la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Maestría 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en Terapia Familiar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de la Red Universitaria,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teniendo como sede el Centro Universitario de Ciencias 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de la Salud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, a partir del ciclo escolar </w:t>
      </w:r>
      <w:r w:rsidR="00CC37A6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2005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“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B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”</w:t>
      </w:r>
      <w:r w:rsidR="000C5D8E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.</w:t>
      </w:r>
    </w:p>
    <w:p w14:paraId="31675984" w14:textId="77777777" w:rsidR="000C5D8E" w:rsidRPr="00122F3B" w:rsidRDefault="000C5D8E" w:rsidP="000C5D8E">
      <w:pPr>
        <w:jc w:val="both"/>
        <w:rPr>
          <w:rFonts w:ascii="AvantGarde Bk BT" w:hAnsi="AvantGarde Bk BT" w:cs="Arial"/>
          <w:spacing w:val="-2"/>
          <w:sz w:val="22"/>
          <w:szCs w:val="22"/>
          <w:highlight w:val="cyan"/>
          <w:lang w:val="es-ES_tradnl"/>
        </w:rPr>
      </w:pPr>
    </w:p>
    <w:p w14:paraId="64E1E9FA" w14:textId="77777777" w:rsidR="000C5D8E" w:rsidRDefault="000C5D8E" w:rsidP="000C5D8E">
      <w:pPr>
        <w:pStyle w:val="Prrafodelista"/>
        <w:numPr>
          <w:ilvl w:val="0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 w:rsidRPr="00A00E62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Que </w:t>
      </w:r>
      <w:r w:rsidR="00A00E62" w:rsidRPr="00A00E62">
        <w:rPr>
          <w:rFonts w:ascii="AvantGarde Bk BT" w:hAnsi="AvantGarde Bk BT" w:cs="Arial"/>
          <w:spacing w:val="-2"/>
          <w:sz w:val="22"/>
          <w:szCs w:val="22"/>
          <w:lang w:val="es-ES_tradnl"/>
        </w:rPr>
        <w:t>la Maestría en Terapia Familiar</w:t>
      </w:r>
      <w:r w:rsidRPr="00A00E62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presenta las siguientes características:</w:t>
      </w:r>
    </w:p>
    <w:p w14:paraId="6D9921A1" w14:textId="77777777" w:rsidR="00AD0977" w:rsidRPr="00AD0977" w:rsidRDefault="00AD0977" w:rsidP="00AD0977">
      <w:pPr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4DDF75F5" w14:textId="5ADB21F6" w:rsidR="000C5D8E" w:rsidRPr="00AD0977" w:rsidRDefault="00A00E62" w:rsidP="00AD0977">
      <w:pPr>
        <w:pStyle w:val="Prrafodelista"/>
        <w:numPr>
          <w:ilvl w:val="1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Es un programa que f</w:t>
      </w:r>
      <w:r w:rsidR="0072204C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orma recursos para la academia,</w:t>
      </w:r>
      <w:r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con un carácter social</w:t>
      </w:r>
      <w:r w:rsidR="00286204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,</w:t>
      </w:r>
      <w:r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acorde con los pr</w:t>
      </w:r>
      <w:r w:rsidR="00286204" w:rsidRP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incipios de nuestra Universidad;</w:t>
      </w:r>
    </w:p>
    <w:p w14:paraId="10BD12E5" w14:textId="72A1E3C3" w:rsidR="000C5D8E" w:rsidRDefault="00A00E62" w:rsidP="00AD0977">
      <w:pPr>
        <w:pStyle w:val="Prrafodelista"/>
        <w:numPr>
          <w:ilvl w:val="1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 w:rsidRPr="00A00E62">
        <w:rPr>
          <w:rFonts w:ascii="AvantGarde Bk BT" w:hAnsi="AvantGarde Bk BT" w:cs="Arial"/>
          <w:spacing w:val="-2"/>
          <w:sz w:val="22"/>
          <w:szCs w:val="22"/>
          <w:lang w:val="es-ES_tradnl"/>
        </w:rPr>
        <w:t>Se centra en la solución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de los problemas psicosociales, </w:t>
      </w:r>
      <w:r w:rsidR="00016383">
        <w:rPr>
          <w:rFonts w:ascii="AvantGarde Bk BT" w:hAnsi="AvantGarde Bk BT" w:cs="Arial"/>
          <w:spacing w:val="-2"/>
          <w:sz w:val="22"/>
          <w:szCs w:val="22"/>
          <w:lang w:val="es-ES_tradnl"/>
        </w:rPr>
        <w:t>con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un sentido científico humanístico que cubre un vacío soc</w:t>
      </w:r>
      <w:r w:rsidR="00016383">
        <w:rPr>
          <w:rFonts w:ascii="AvantGarde Bk BT" w:hAnsi="AvantGarde Bk BT" w:cs="Arial"/>
          <w:spacing w:val="-2"/>
          <w:sz w:val="22"/>
          <w:szCs w:val="22"/>
          <w:lang w:val="es-ES_tradnl"/>
        </w:rPr>
        <w:t>ial en las ciencias de la salud;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</w:t>
      </w:r>
    </w:p>
    <w:p w14:paraId="408A9B55" w14:textId="755FBB00" w:rsidR="004D6D07" w:rsidRDefault="00A00E62" w:rsidP="00AD0977">
      <w:pPr>
        <w:pStyle w:val="Prrafodelista"/>
        <w:numPr>
          <w:ilvl w:val="1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La inscripción </w:t>
      </w:r>
      <w:r w:rsidR="00FB3523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tiene un costo de 9 salarios mínimos, por lo que no está acorde con las demás maestrías de este Centro Universitario, </w:t>
      </w:r>
      <w:r w:rsidR="0072204C">
        <w:rPr>
          <w:rFonts w:ascii="AvantGarde Bk BT" w:hAnsi="AvantGarde Bk BT" w:cs="Arial"/>
          <w:spacing w:val="-2"/>
          <w:sz w:val="22"/>
          <w:szCs w:val="22"/>
          <w:lang w:val="es-ES_tradnl"/>
        </w:rPr>
        <w:t>cuyas</w:t>
      </w:r>
      <w:r w:rsidR="00FB3523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inscripci</w:t>
      </w:r>
      <w:r w:rsidR="0072204C">
        <w:rPr>
          <w:rFonts w:ascii="AvantGarde Bk BT" w:hAnsi="AvantGarde Bk BT" w:cs="Arial"/>
          <w:spacing w:val="-2"/>
          <w:sz w:val="22"/>
          <w:szCs w:val="22"/>
          <w:lang w:val="es-ES_tradnl"/>
        </w:rPr>
        <w:t>one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s son de 6 a 4 salarios mínimos, y</w:t>
      </w:r>
    </w:p>
    <w:p w14:paraId="2075D1F0" w14:textId="407D86CC" w:rsidR="004D6D07" w:rsidRDefault="004D6D07" w:rsidP="00AD0977">
      <w:pPr>
        <w:pStyle w:val="Prrafodelista"/>
        <w:numPr>
          <w:ilvl w:val="1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>Que el costo actual</w:t>
      </w:r>
      <w:r w:rsidR="0072204C">
        <w:rPr>
          <w:rFonts w:ascii="AvantGarde Bk BT" w:hAnsi="AvantGarde Bk BT" w:cs="Arial"/>
          <w:spacing w:val="-2"/>
          <w:sz w:val="22"/>
          <w:szCs w:val="22"/>
          <w:lang w:val="es-ES_tradnl"/>
        </w:rPr>
        <w:t>,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por matrícula</w:t>
      </w:r>
      <w:r w:rsidR="0072204C">
        <w:rPr>
          <w:rFonts w:ascii="AvantGarde Bk BT" w:hAnsi="AvantGarde Bk BT" w:cs="Arial"/>
          <w:spacing w:val="-2"/>
          <w:sz w:val="22"/>
          <w:szCs w:val="22"/>
          <w:lang w:val="es-ES_tradnl"/>
        </w:rPr>
        <w:t>,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por ciclo escolar</w:t>
      </w:r>
      <w:r w:rsidR="0072204C">
        <w:rPr>
          <w:rFonts w:ascii="AvantGarde Bk BT" w:hAnsi="AvantGarde Bk BT" w:cs="Arial"/>
          <w:spacing w:val="-2"/>
          <w:sz w:val="22"/>
          <w:szCs w:val="22"/>
          <w:lang w:val="es-ES_tradnl"/>
        </w:rPr>
        <w:t>, es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de 9 salarios mínimos mensuales,</w:t>
      </w:r>
      <w:r w:rsidR="0072204C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lo que</w:t>
      </w: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resulta sumamente gravoso para los alumnos actuales y está limitando las posibilidades de muchos aspirantes a cursarla en un futuro.</w:t>
      </w:r>
    </w:p>
    <w:p w14:paraId="6303B7A8" w14:textId="35DB7D17" w:rsidR="00A00E62" w:rsidRPr="00AD0977" w:rsidRDefault="00A00E62" w:rsidP="00AD0977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20A98F36" w14:textId="5071059F" w:rsidR="000C5D8E" w:rsidRPr="000C5D8E" w:rsidRDefault="000C5D8E" w:rsidP="000C5D8E">
      <w:pPr>
        <w:pStyle w:val="Prrafodelista"/>
        <w:numPr>
          <w:ilvl w:val="0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 w:rsidRPr="000C5D8E">
        <w:rPr>
          <w:rFonts w:ascii="AvantGarde Bk BT" w:hAnsi="AvantGarde Bk BT" w:cs="Arial"/>
          <w:spacing w:val="-2"/>
          <w:sz w:val="22"/>
          <w:szCs w:val="22"/>
          <w:lang w:val="es-ES_tradnl"/>
        </w:rPr>
        <w:t>Que actualmente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>,</w:t>
      </w:r>
      <w:r w:rsidRPr="000C5D8E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no existen egresos y los ingresos por inscripción se han dado en parcialidades</w:t>
      </w:r>
      <w:r w:rsidR="00E63E1D">
        <w:rPr>
          <w:rFonts w:ascii="AvantGarde Bk BT" w:hAnsi="AvantGarde Bk BT" w:cs="Arial"/>
          <w:spacing w:val="-2"/>
          <w:sz w:val="22"/>
          <w:szCs w:val="22"/>
          <w:lang w:val="es-ES_tradnl"/>
        </w:rPr>
        <w:t>. A</w:t>
      </w:r>
      <w:r w:rsidRPr="000C5D8E">
        <w:rPr>
          <w:rFonts w:ascii="AvantGarde Bk BT" w:hAnsi="AvantGarde Bk BT" w:cs="Arial"/>
          <w:spacing w:val="-2"/>
          <w:sz w:val="22"/>
          <w:szCs w:val="22"/>
          <w:lang w:val="es-ES_tradnl"/>
        </w:rPr>
        <w:t>lgunos alumnos han solicitado beca y otros no han logrado cubrir la inscripción.</w:t>
      </w:r>
    </w:p>
    <w:p w14:paraId="33956882" w14:textId="77777777" w:rsidR="000C5D8E" w:rsidRPr="000C5D8E" w:rsidRDefault="000C5D8E" w:rsidP="000C5D8E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119DEDE6" w14:textId="77777777" w:rsidR="00AD0977" w:rsidRPr="00C74974" w:rsidRDefault="00AD0977" w:rsidP="00AD0977">
      <w:pPr>
        <w:numPr>
          <w:ilvl w:val="0"/>
          <w:numId w:val="44"/>
        </w:numPr>
        <w:jc w:val="both"/>
        <w:rPr>
          <w:rFonts w:ascii="AvantGarde Bk BT" w:hAnsi="AvantGarde Bk BT"/>
          <w:sz w:val="22"/>
          <w:szCs w:val="22"/>
        </w:rPr>
      </w:pPr>
      <w:r w:rsidRPr="00C74974">
        <w:rPr>
          <w:rFonts w:ascii="AvantGarde Bk BT" w:hAnsi="AvantGarde Bk BT"/>
          <w:sz w:val="22"/>
          <w:szCs w:val="22"/>
        </w:rPr>
        <w:t>Que el Colegio del Departamento de Clínicas de Salud Mental le extendió al Consejo de la División de Disciplinas Clínicas y éste, a su vez, al Consejo del Centro Universitario de Ciencias de la Salud, la propuesta de modificación del programa académico de la Maestría en Terapia Familiar, mediante dictamen 1014/2014, de fecha 4 de diciembre de 2014.</w:t>
      </w:r>
    </w:p>
    <w:p w14:paraId="3F0B903B" w14:textId="77777777" w:rsidR="00AD0977" w:rsidRDefault="00AD0977">
      <w:pPr>
        <w:spacing w:after="200" w:line="276" w:lineRule="auto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>
        <w:rPr>
          <w:rFonts w:ascii="AvantGarde Bk BT" w:hAnsi="AvantGarde Bk BT" w:cs="Arial"/>
          <w:spacing w:val="-2"/>
          <w:sz w:val="22"/>
          <w:szCs w:val="22"/>
          <w:lang w:val="es-ES_tradnl"/>
        </w:rPr>
        <w:br w:type="page"/>
      </w:r>
    </w:p>
    <w:p w14:paraId="0D23C881" w14:textId="20A04EC3" w:rsidR="000C5D8E" w:rsidRPr="00C74974" w:rsidRDefault="000C5D8E" w:rsidP="000C5D8E">
      <w:pPr>
        <w:pStyle w:val="Prrafodelista"/>
        <w:numPr>
          <w:ilvl w:val="0"/>
          <w:numId w:val="44"/>
        </w:num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  <w:r w:rsidRPr="000C5D8E">
        <w:rPr>
          <w:rFonts w:ascii="AvantGarde Bk BT" w:hAnsi="AvantGarde Bk BT" w:cs="Arial"/>
          <w:spacing w:val="-2"/>
          <w:sz w:val="22"/>
          <w:szCs w:val="22"/>
          <w:lang w:val="es-ES_tradnl"/>
        </w:rPr>
        <w:lastRenderedPageBreak/>
        <w:t>Que se solicita la modificación del costo de la matrícula para abatir la problemática que se ha presentado por parte de los alumnos al no pagar</w:t>
      </w:r>
      <w:r w:rsidR="00FA2464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, </w:t>
      </w:r>
      <w:r w:rsidRPr="000C5D8E">
        <w:rPr>
          <w:rFonts w:ascii="AvantGarde Bk BT" w:hAnsi="AvantGarde Bk BT" w:cs="Arial"/>
          <w:spacing w:val="-2"/>
          <w:sz w:val="22"/>
          <w:szCs w:val="22"/>
          <w:lang w:val="es-ES_tradnl"/>
        </w:rPr>
        <w:t>pagar incompleta la matrícula</w:t>
      </w:r>
      <w:r w:rsidR="00FA2464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o no inscribirse cuando conocen el monto de la </w:t>
      </w:r>
      <w:r w:rsidR="00B755BF">
        <w:rPr>
          <w:rFonts w:ascii="AvantGarde Bk BT" w:hAnsi="AvantGarde Bk BT" w:cs="Arial"/>
          <w:spacing w:val="-2"/>
          <w:sz w:val="22"/>
          <w:szCs w:val="22"/>
          <w:lang w:val="es-ES_tradnl"/>
        </w:rPr>
        <w:t>misma</w:t>
      </w:r>
      <w:r w:rsidR="00AD0977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, lo que </w:t>
      </w:r>
      <w:r w:rsidRPr="000C5D8E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pone en riesgo la sustentabilidad del posgrado, así como la continuidad y </w:t>
      </w:r>
      <w:r w:rsidR="00DA4ECC">
        <w:rPr>
          <w:rFonts w:ascii="AvantGarde Bk BT" w:hAnsi="AvantGarde Bk BT" w:cs="Arial"/>
          <w:spacing w:val="-2"/>
          <w:sz w:val="22"/>
          <w:szCs w:val="22"/>
          <w:lang w:val="es-ES_tradnl"/>
        </w:rPr>
        <w:t>finalización de los estudios por parte de</w:t>
      </w:r>
      <w:r w:rsidR="0055180E" w:rsidRPr="00C74974">
        <w:rPr>
          <w:rFonts w:ascii="AvantGarde Bk BT" w:hAnsi="AvantGarde Bk BT" w:cs="Arial"/>
          <w:spacing w:val="-2"/>
          <w:sz w:val="22"/>
          <w:szCs w:val="22"/>
          <w:lang w:val="es-ES_tradnl"/>
        </w:rPr>
        <w:t xml:space="preserve"> los alumnos</w:t>
      </w:r>
      <w:r w:rsidR="00DA4ECC">
        <w:rPr>
          <w:rFonts w:ascii="AvantGarde Bk BT" w:hAnsi="AvantGarde Bk BT" w:cs="Arial"/>
          <w:spacing w:val="-2"/>
          <w:sz w:val="22"/>
          <w:szCs w:val="22"/>
          <w:lang w:val="es-ES_tradnl"/>
        </w:rPr>
        <w:t>.</w:t>
      </w:r>
    </w:p>
    <w:p w14:paraId="30CFC10D" w14:textId="77777777" w:rsidR="0032460C" w:rsidRPr="00C74974" w:rsidRDefault="0032460C" w:rsidP="0032460C">
      <w:pPr>
        <w:jc w:val="both"/>
        <w:rPr>
          <w:rFonts w:ascii="AvantGarde Bk BT" w:hAnsi="AvantGarde Bk BT"/>
          <w:spacing w:val="-2"/>
          <w:sz w:val="22"/>
          <w:szCs w:val="22"/>
          <w:lang w:val="es-ES_tradnl"/>
        </w:rPr>
      </w:pPr>
    </w:p>
    <w:p w14:paraId="2D2DCE70" w14:textId="77777777" w:rsidR="0032460C" w:rsidRPr="0032460C" w:rsidRDefault="0032460C" w:rsidP="0032460C">
      <w:pPr>
        <w:jc w:val="both"/>
        <w:rPr>
          <w:rFonts w:ascii="AvantGarde Bk BT" w:hAnsi="AvantGarde Bk BT"/>
          <w:spacing w:val="-2"/>
          <w:sz w:val="22"/>
          <w:szCs w:val="22"/>
          <w:lang w:val="es-ES_tradnl"/>
        </w:rPr>
      </w:pPr>
      <w:r w:rsidRPr="00C74974">
        <w:rPr>
          <w:rFonts w:ascii="AvantGarde Bk BT" w:hAnsi="AvantGarde Bk BT"/>
          <w:spacing w:val="-2"/>
          <w:sz w:val="22"/>
          <w:szCs w:val="22"/>
          <w:lang w:val="es-ES_tradnl"/>
        </w:rPr>
        <w:t>En virtud de los resultandos</w:t>
      </w:r>
      <w:r w:rsidRPr="0032460C">
        <w:rPr>
          <w:rFonts w:ascii="AvantGarde Bk BT" w:hAnsi="AvantGarde Bk BT"/>
          <w:spacing w:val="-2"/>
          <w:sz w:val="22"/>
          <w:szCs w:val="22"/>
          <w:lang w:val="es-ES_tradnl"/>
        </w:rPr>
        <w:t xml:space="preserve"> antes expuestos y</w:t>
      </w:r>
    </w:p>
    <w:p w14:paraId="515579CD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  <w:lang w:val="es-ES_tradnl"/>
        </w:rPr>
      </w:pPr>
    </w:p>
    <w:p w14:paraId="572E8284" w14:textId="77777777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 xml:space="preserve">C o n s i d e r a n d o: </w:t>
      </w:r>
    </w:p>
    <w:p w14:paraId="2E51E203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  <w:lang w:val="pt-BR"/>
        </w:rPr>
      </w:pPr>
    </w:p>
    <w:p w14:paraId="165861B0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 xml:space="preserve">Que la Universidad de Guadalajara es un organismo público descentralizado del Gobierno del Estado de Jalisco con autonomía, personalidad jurídica y patrimonio propio, de conformidad con lo dispuesto en el artículo 1 de su Ley Orgánica, promulgada por el Ejecutivo local el día 15 de enero de </w:t>
      </w:r>
      <w:r w:rsidR="00C827C9">
        <w:rPr>
          <w:rFonts w:ascii="AvantGarde Bk BT" w:hAnsi="AvantGarde Bk BT" w:cs="Arial"/>
          <w:sz w:val="22"/>
          <w:szCs w:val="22"/>
        </w:rPr>
        <w:t>1994, en ejecución del decreto N</w:t>
      </w:r>
      <w:r w:rsidRPr="0032460C">
        <w:rPr>
          <w:rFonts w:ascii="AvantGarde Bk BT" w:hAnsi="AvantGarde Bk BT" w:cs="Arial"/>
          <w:sz w:val="22"/>
          <w:szCs w:val="22"/>
        </w:rPr>
        <w:t>o. 15319, del H. Congreso del Estado de Jalisco.</w:t>
      </w:r>
    </w:p>
    <w:p w14:paraId="57A8532F" w14:textId="77777777" w:rsidR="0032460C" w:rsidRPr="0032460C" w:rsidRDefault="0032460C" w:rsidP="0032460C">
      <w:pPr>
        <w:jc w:val="both"/>
        <w:rPr>
          <w:rFonts w:ascii="AvantGarde Bk BT" w:hAnsi="AvantGarde Bk BT" w:cs="Arial"/>
          <w:sz w:val="22"/>
          <w:szCs w:val="22"/>
        </w:rPr>
      </w:pPr>
    </w:p>
    <w:p w14:paraId="6F8C1F64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como lo se</w:t>
      </w:r>
      <w:r w:rsidR="00C827C9">
        <w:rPr>
          <w:rFonts w:ascii="AvantGarde Bk BT" w:hAnsi="AvantGarde Bk BT" w:cs="Arial"/>
          <w:spacing w:val="-2"/>
          <w:sz w:val="22"/>
          <w:szCs w:val="22"/>
        </w:rPr>
        <w:t>ñalan las fracciones I, II y IV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5 de la Ley Orgánica de la Universidad, en vigor, son fines de esta Casa de Estudios la formación y actualización de los técnicos, bachilleres, técnicos profesionales, profesionistas, graduados y demás recursos humanos que requiere el desarrollo socioeconómico del Estado; organizar, realizar, fomentar y difundir la investigación científica, tecnológica y humanística; y coadyuvar con las autoridades educativas competentes en la orientación y promoción de la educación superior, así como en el desarrollo de la ciencia y la tecnología.</w:t>
      </w:r>
    </w:p>
    <w:p w14:paraId="21F436C6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44AF3553" w14:textId="71558E1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 la Universidad realizar programas de docencia, investigación y difusión de la cultura, de acuerdo con los principios y orientaciones previstos en el artículo 3 de la Constitución Política de los Estados Unidos Mexicanos, así como la de establecer las aportaciones de cooperación y recuperación por los servicios que presta, tal y como se estip</w:t>
      </w:r>
      <w:r w:rsidR="008B2D8A">
        <w:rPr>
          <w:rFonts w:ascii="AvantGarde Bk BT" w:hAnsi="AvantGarde Bk BT" w:cs="Arial"/>
          <w:spacing w:val="-2"/>
          <w:sz w:val="22"/>
          <w:szCs w:val="22"/>
        </w:rPr>
        <w:t>ula en las fracciones III y XII del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artículo 6 </w:t>
      </w:r>
      <w:r w:rsidR="00315164">
        <w:rPr>
          <w:rFonts w:ascii="AvantGarde Bk BT" w:hAnsi="AvantGarde Bk BT" w:cs="Arial"/>
          <w:spacing w:val="-2"/>
          <w:sz w:val="22"/>
          <w:szCs w:val="22"/>
        </w:rPr>
        <w:t>de dicho ordenamiento</w:t>
      </w:r>
      <w:r w:rsidR="008B2D8A">
        <w:rPr>
          <w:rFonts w:ascii="AvantGarde Bk BT" w:hAnsi="AvantGarde Bk BT" w:cs="Arial"/>
          <w:spacing w:val="-2"/>
          <w:sz w:val="22"/>
          <w:szCs w:val="22"/>
        </w:rPr>
        <w:t>.</w:t>
      </w:r>
    </w:p>
    <w:p w14:paraId="109D7BB6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049F9E55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Que de acuerdo con el artículo 22 de su Ley Orgánica, la Universidad de Guadalajara adoptará el modelo de Red para organizar sus actividades académicas y administrativas. </w:t>
      </w:r>
    </w:p>
    <w:p w14:paraId="0C4A55CD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14617933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es atribución del Consejo General Universitario, conforme lo establece el artículo 31, fracción VI de la Ley Orgáni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ca y el artículo 39, fracción I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General, crear, suprimir o modificar carreras y programas de posgrado y promover iniciativas y estrategias para poner en marcha nuevas carreras y posgrados.</w:t>
      </w:r>
    </w:p>
    <w:p w14:paraId="62C8E2CF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366ED93D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conforme lo previsto en el artículo 27 de la Ley Orgánica, el H. Consejo General Universitario funcionará en pleno o por comisiones.</w:t>
      </w:r>
    </w:p>
    <w:p w14:paraId="5590DBB1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7B217697" w14:textId="77777777" w:rsidR="000548C3" w:rsidRDefault="0032460C" w:rsidP="000548C3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lastRenderedPageBreak/>
        <w:t>Que es atribución de la Comisión de Educación conocer y dictaminar acerca de las propuestas de los Consejer</w:t>
      </w:r>
      <w:r w:rsidR="006F4E5D">
        <w:rPr>
          <w:rFonts w:ascii="AvantGarde Bk BT" w:hAnsi="AvantGarde Bk BT" w:cs="Arial"/>
          <w:spacing w:val="-2"/>
          <w:sz w:val="22"/>
          <w:szCs w:val="22"/>
        </w:rPr>
        <w:t>os, el Rector General o de los t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>itulares de los Centros, Divisiones y Escuelas, así como proponer las medidas necesarias para el mejoramiento de los sistemas educativos, los criterios de innovación pedagógica, la administración académica y las reformas de las que estén en vigor, conforme lo establece el</w:t>
      </w:r>
      <w:r w:rsidR="006F4E5D">
        <w:rPr>
          <w:rFonts w:ascii="AvantGarde Bk BT" w:hAnsi="AvantGarde Bk BT" w:cs="Arial"/>
          <w:spacing w:val="-2"/>
          <w:sz w:val="22"/>
          <w:szCs w:val="22"/>
        </w:rPr>
        <w:t xml:space="preserve"> artículo 85, fracciones I y IV</w:t>
      </w:r>
      <w:r w:rsidRPr="0032460C">
        <w:rPr>
          <w:rFonts w:ascii="AvantGarde Bk BT" w:hAnsi="AvantGarde Bk BT" w:cs="Arial"/>
          <w:spacing w:val="-2"/>
          <w:sz w:val="22"/>
          <w:szCs w:val="22"/>
        </w:rPr>
        <w:t xml:space="preserve"> del Estatuto General.</w:t>
      </w:r>
    </w:p>
    <w:p w14:paraId="2DE541C7" w14:textId="77777777" w:rsidR="000548C3" w:rsidRPr="00AD0977" w:rsidRDefault="000548C3" w:rsidP="00AD0977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0E6DB220" w14:textId="4DCF89C6" w:rsidR="0032460C" w:rsidRPr="000548C3" w:rsidRDefault="0032460C" w:rsidP="001850B5">
      <w:pPr>
        <w:ind w:left="720"/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0548C3">
        <w:rPr>
          <w:rFonts w:ascii="AvantGarde Bk BT" w:hAnsi="AvantGarde Bk BT" w:cs="Arial"/>
          <w:spacing w:val="-2"/>
          <w:sz w:val="22"/>
          <w:szCs w:val="22"/>
        </w:rPr>
        <w:t>Que la Comisión de Educación, tomando en cuenta las opiniones recibidas, estudiará los planes y programas presentados y emitirá el dictamen correspondiente -que deberá estar fundado y motivado- y se pondrá a consideración del H. Consejo General Universitario, según lo establece el artículo 17 del Reglamento General de Planes de Estudio de esta Universidad.</w:t>
      </w:r>
    </w:p>
    <w:p w14:paraId="732DC34E" w14:textId="77777777" w:rsidR="0032460C" w:rsidRPr="0032460C" w:rsidRDefault="0032460C" w:rsidP="0032460C">
      <w:pPr>
        <w:jc w:val="both"/>
        <w:rPr>
          <w:rFonts w:ascii="AvantGarde Bk BT" w:hAnsi="AvantGarde Bk BT" w:cs="Arial"/>
          <w:spacing w:val="-2"/>
          <w:sz w:val="22"/>
          <w:szCs w:val="22"/>
        </w:rPr>
      </w:pPr>
    </w:p>
    <w:p w14:paraId="27B99D27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 w:cs="Arial"/>
          <w:spacing w:val="-2"/>
          <w:sz w:val="22"/>
          <w:szCs w:val="22"/>
        </w:rPr>
        <w:t>Que de conformidad con el artículo 86, fracción IV del Estatuto General, es atribución de la Comisión de Hacienda proponer al Consejo General Universitario el proyecto de aranceles y contribuciones de la Universidad de Guadalajara.</w:t>
      </w:r>
    </w:p>
    <w:p w14:paraId="16CEB52A" w14:textId="77777777" w:rsidR="0032460C" w:rsidRPr="0032460C" w:rsidRDefault="0032460C" w:rsidP="0032460C">
      <w:pPr>
        <w:rPr>
          <w:rFonts w:ascii="AvantGarde Bk BT" w:hAnsi="AvantGarde Bk BT" w:cs="Arial"/>
          <w:spacing w:val="-2"/>
          <w:sz w:val="22"/>
          <w:szCs w:val="22"/>
        </w:rPr>
      </w:pPr>
    </w:p>
    <w:p w14:paraId="1308D77D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/>
          <w:spacing w:val="-2"/>
          <w:sz w:val="22"/>
          <w:szCs w:val="22"/>
        </w:rPr>
      </w:pPr>
      <w:r w:rsidRPr="0032460C">
        <w:rPr>
          <w:rFonts w:ascii="AvantGarde Bk BT" w:hAnsi="AvantGarde Bk BT"/>
          <w:spacing w:val="-2"/>
          <w:sz w:val="22"/>
          <w:szCs w:val="22"/>
        </w:rPr>
        <w:t>Que tal y como lo prevén los artículos 8</w:t>
      </w:r>
      <w:r w:rsidR="006F4E5D">
        <w:rPr>
          <w:rFonts w:ascii="AvantGarde Bk BT" w:hAnsi="AvantGarde Bk BT"/>
          <w:spacing w:val="-2"/>
          <w:sz w:val="22"/>
          <w:szCs w:val="22"/>
        </w:rPr>
        <w:t>, fracción I y 9, fracción I</w:t>
      </w:r>
      <w:r w:rsidRPr="0032460C">
        <w:rPr>
          <w:rFonts w:ascii="AvantGarde Bk BT" w:hAnsi="AvantGarde Bk BT"/>
          <w:spacing w:val="-2"/>
          <w:sz w:val="22"/>
          <w:szCs w:val="22"/>
        </w:rPr>
        <w:t xml:space="preserve"> del Estatuto Orgánico del Centro Universitario de Ciencias de la Salud, es atribución de la</w:t>
      </w:r>
      <w:r w:rsidR="006F4E5D">
        <w:rPr>
          <w:rFonts w:ascii="AvantGarde Bk BT" w:hAnsi="AvantGarde Bk BT"/>
          <w:spacing w:val="-2"/>
          <w:sz w:val="22"/>
          <w:szCs w:val="22"/>
        </w:rPr>
        <w:t xml:space="preserve"> Comisión de Educación de este c</w:t>
      </w:r>
      <w:r w:rsidRPr="0032460C">
        <w:rPr>
          <w:rFonts w:ascii="AvantGarde Bk BT" w:hAnsi="AvantGarde Bk BT"/>
          <w:spacing w:val="-2"/>
          <w:sz w:val="22"/>
          <w:szCs w:val="22"/>
        </w:rPr>
        <w:t>entro dictaminar sobre la pertinencia y viabilidad de las propuestas para la creación, modificación o supresión de carreras y programas de posgrado a fin de remitirlas, en su caso, al H. Consejo General Universitario.</w:t>
      </w:r>
    </w:p>
    <w:p w14:paraId="5DDFD8FB" w14:textId="77777777" w:rsidR="0032460C" w:rsidRPr="0032460C" w:rsidRDefault="0032460C" w:rsidP="0032460C">
      <w:pPr>
        <w:pStyle w:val="Prrafodelista"/>
        <w:rPr>
          <w:rFonts w:ascii="AvantGarde Bk BT" w:hAnsi="AvantGarde Bk BT"/>
          <w:spacing w:val="-2"/>
          <w:sz w:val="22"/>
          <w:szCs w:val="22"/>
        </w:rPr>
      </w:pPr>
    </w:p>
    <w:p w14:paraId="03B602D4" w14:textId="77777777" w:rsidR="0032460C" w:rsidRPr="0032460C" w:rsidRDefault="0032460C" w:rsidP="0032460C">
      <w:pPr>
        <w:numPr>
          <w:ilvl w:val="0"/>
          <w:numId w:val="1"/>
        </w:numPr>
        <w:jc w:val="both"/>
        <w:rPr>
          <w:rFonts w:ascii="AvantGarde Bk BT" w:hAnsi="AvantGarde Bk BT" w:cs="Arial"/>
          <w:spacing w:val="-2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Que los criterios y lineamientos para el desarrollo de posgrados, así como su organización y funcionamiento, además de la presentación, aprobación y modificación de sus planes de estudio, son regulados por el Reglamento General de Posgrado de la Universidad de Guadalajara y, en especial, por los artículos 1, 3, 7, 10 y del 18 al 28 de dicho ordenamiento.</w:t>
      </w:r>
    </w:p>
    <w:p w14:paraId="78972A8C" w14:textId="77777777" w:rsidR="0032460C" w:rsidRPr="0032460C" w:rsidRDefault="0032460C" w:rsidP="00920E48">
      <w:pPr>
        <w:pStyle w:val="BodyText21"/>
        <w:rPr>
          <w:rFonts w:ascii="AvantGarde Bk BT" w:hAnsi="AvantGarde Bk BT" w:cs="Arial"/>
          <w:spacing w:val="-2"/>
          <w:sz w:val="22"/>
          <w:szCs w:val="22"/>
        </w:rPr>
      </w:pPr>
    </w:p>
    <w:p w14:paraId="5A482B27" w14:textId="77777777" w:rsidR="0032460C" w:rsidRPr="0032460C" w:rsidRDefault="0032460C" w:rsidP="00920E48">
      <w:pPr>
        <w:jc w:val="both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Por lo antes expuesto y fundado, estas Comisiones Permanentes Conjuntas de Educación y de Hacienda tienen a bien proponer al pleno del H. Consejo General Universitario los siguientes</w:t>
      </w:r>
    </w:p>
    <w:p w14:paraId="0F10F54A" w14:textId="77777777" w:rsidR="00F11EBA" w:rsidRDefault="00F11EBA" w:rsidP="001850B5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1DAC5F65" w14:textId="77777777" w:rsidR="0032460C" w:rsidRPr="000C5D8E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0C5D8E">
        <w:rPr>
          <w:rFonts w:ascii="AvantGarde Bk BT" w:hAnsi="AvantGarde Bk BT" w:cs="Arial"/>
          <w:sz w:val="22"/>
          <w:szCs w:val="22"/>
          <w:lang w:val="pt-BR"/>
        </w:rPr>
        <w:t>R e s o l u t i v o s:</w:t>
      </w:r>
    </w:p>
    <w:p w14:paraId="78D47291" w14:textId="77777777" w:rsidR="0032460C" w:rsidRPr="000C5D8E" w:rsidRDefault="0032460C" w:rsidP="0032460C">
      <w:pPr>
        <w:rPr>
          <w:rFonts w:ascii="AvantGarde Bk BT" w:hAnsi="AvantGarde Bk BT" w:cs="Arial"/>
          <w:sz w:val="22"/>
          <w:szCs w:val="22"/>
          <w:lang w:val="pt-BR"/>
        </w:rPr>
      </w:pPr>
    </w:p>
    <w:p w14:paraId="093C0C75" w14:textId="60827467" w:rsidR="000C5D8E" w:rsidRPr="00960B64" w:rsidRDefault="000C5D8E" w:rsidP="000C5D8E">
      <w:pPr>
        <w:jc w:val="both"/>
        <w:rPr>
          <w:rFonts w:ascii="AvantGarde Bk BT" w:hAnsi="AvantGarde Bk BT" w:cs="Arial"/>
          <w:sz w:val="22"/>
          <w:szCs w:val="22"/>
        </w:rPr>
      </w:pPr>
      <w:r w:rsidRPr="000C5D8E">
        <w:rPr>
          <w:rFonts w:ascii="AvantGarde Bk BT" w:hAnsi="AvantGarde Bk BT" w:cs="Arial"/>
          <w:b/>
          <w:sz w:val="22"/>
          <w:szCs w:val="22"/>
          <w:lang w:val="es-ES_tradnl"/>
        </w:rPr>
        <w:t xml:space="preserve">PRIMERO. </w:t>
      </w:r>
      <w:r w:rsidRPr="00960B64">
        <w:rPr>
          <w:rFonts w:ascii="AvantGarde Bk BT" w:hAnsi="AvantGarde Bk BT"/>
          <w:sz w:val="22"/>
          <w:szCs w:val="22"/>
          <w:lang w:val="es-ES_tradnl"/>
        </w:rPr>
        <w:t>Se modifica el</w:t>
      </w:r>
      <w:r w:rsidRPr="00960B64">
        <w:rPr>
          <w:rFonts w:ascii="AvantGarde Bk BT" w:hAnsi="AvantGarde Bk BT" w:cs="Arial"/>
          <w:sz w:val="22"/>
          <w:szCs w:val="22"/>
        </w:rPr>
        <w:t xml:space="preserve"> resolutivo décimo </w:t>
      </w:r>
      <w:r w:rsidR="00743FB9">
        <w:rPr>
          <w:rFonts w:ascii="AvantGarde Bk BT" w:hAnsi="AvantGarde Bk BT" w:cs="Arial"/>
          <w:sz w:val="22"/>
          <w:szCs w:val="22"/>
        </w:rPr>
        <w:t>primero</w:t>
      </w:r>
      <w:r w:rsidRPr="00960B64">
        <w:rPr>
          <w:rFonts w:ascii="AvantGarde Bk BT" w:hAnsi="AvantGarde Bk BT" w:cs="Arial"/>
          <w:sz w:val="22"/>
          <w:szCs w:val="22"/>
        </w:rPr>
        <w:t xml:space="preserve"> del dictamen número </w:t>
      </w:r>
      <w:r w:rsidRPr="00960B64">
        <w:rPr>
          <w:rFonts w:ascii="AvantGarde Bk BT" w:hAnsi="AvantGarde Bk BT" w:cs="Century Gothic"/>
          <w:sz w:val="22"/>
          <w:szCs w:val="22"/>
          <w:lang w:eastAsia="es-MX"/>
        </w:rPr>
        <w:t>I/</w:t>
      </w:r>
      <w:r w:rsidR="00743FB9">
        <w:rPr>
          <w:rFonts w:ascii="AvantGarde Bk BT" w:hAnsi="AvantGarde Bk BT" w:cs="Century Gothic"/>
          <w:sz w:val="22"/>
          <w:szCs w:val="22"/>
          <w:lang w:eastAsia="es-MX"/>
        </w:rPr>
        <w:t>2006/182</w:t>
      </w:r>
      <w:r w:rsidRPr="00960B64">
        <w:rPr>
          <w:rFonts w:ascii="AvantGarde Bk BT" w:hAnsi="AvantGarde Bk BT" w:cs="Century Gothic"/>
          <w:sz w:val="22"/>
          <w:szCs w:val="22"/>
          <w:lang w:eastAsia="es-MX"/>
        </w:rPr>
        <w:t xml:space="preserve">, de fecha </w:t>
      </w:r>
      <w:r w:rsidR="00743FB9">
        <w:rPr>
          <w:rFonts w:ascii="AvantGarde Bk BT" w:hAnsi="AvantGarde Bk BT" w:cs="Century Gothic"/>
          <w:sz w:val="22"/>
          <w:szCs w:val="22"/>
          <w:lang w:eastAsia="es-MX"/>
        </w:rPr>
        <w:t>09</w:t>
      </w:r>
      <w:r w:rsidRPr="00960B64">
        <w:rPr>
          <w:rFonts w:ascii="AvantGarde Bk BT" w:hAnsi="AvantGarde Bk BT" w:cs="Century Gothic"/>
          <w:sz w:val="22"/>
          <w:szCs w:val="22"/>
          <w:lang w:eastAsia="es-MX"/>
        </w:rPr>
        <w:t xml:space="preserve"> de </w:t>
      </w:r>
      <w:r w:rsidR="00743FB9">
        <w:rPr>
          <w:rFonts w:ascii="AvantGarde Bk BT" w:hAnsi="AvantGarde Bk BT" w:cs="Century Gothic"/>
          <w:sz w:val="22"/>
          <w:szCs w:val="22"/>
          <w:lang w:eastAsia="es-MX"/>
        </w:rPr>
        <w:t>mayo de 2006</w:t>
      </w:r>
      <w:r w:rsidRPr="00960B64">
        <w:rPr>
          <w:rFonts w:ascii="AvantGarde Bk BT" w:hAnsi="AvantGarde Bk BT" w:cs="Arial"/>
          <w:sz w:val="22"/>
          <w:szCs w:val="22"/>
        </w:rPr>
        <w:t xml:space="preserve">, mediante el cual se </w:t>
      </w:r>
      <w:r w:rsidR="00743FB9">
        <w:rPr>
          <w:rFonts w:ascii="AvantGarde Bk BT" w:hAnsi="AvantGarde Bk BT" w:cs="Arial"/>
          <w:sz w:val="22"/>
          <w:szCs w:val="22"/>
        </w:rPr>
        <w:t>propone la modificación</w:t>
      </w:r>
      <w:r w:rsidR="00960B64" w:rsidRPr="00960B64">
        <w:rPr>
          <w:rFonts w:ascii="AvantGarde Bk BT" w:hAnsi="AvantGarde Bk BT"/>
          <w:bCs/>
          <w:spacing w:val="-2"/>
          <w:sz w:val="22"/>
          <w:szCs w:val="22"/>
        </w:rPr>
        <w:t xml:space="preserve"> del programa académico de </w:t>
      </w:r>
      <w:r w:rsidR="00960B64" w:rsidRPr="00960B64">
        <w:rPr>
          <w:rFonts w:ascii="AvantGarde Bk BT" w:hAnsi="AvantGarde Bk BT"/>
          <w:sz w:val="22"/>
          <w:szCs w:val="22"/>
          <w:lang w:val="es-ES_tradnl"/>
        </w:rPr>
        <w:t xml:space="preserve">Maestría </w:t>
      </w:r>
      <w:r w:rsidR="00743FB9">
        <w:rPr>
          <w:rFonts w:ascii="AvantGarde Bk BT" w:hAnsi="AvantGarde Bk BT"/>
          <w:sz w:val="22"/>
          <w:szCs w:val="22"/>
          <w:lang w:val="es-ES_tradnl"/>
        </w:rPr>
        <w:t>en Terapia Familiar</w:t>
      </w:r>
      <w:r w:rsidR="00960B64" w:rsidRPr="00960B64">
        <w:rPr>
          <w:rFonts w:ascii="AvantGarde Bk BT" w:hAnsi="AvantGarde Bk BT"/>
          <w:spacing w:val="-2"/>
          <w:sz w:val="22"/>
          <w:szCs w:val="22"/>
        </w:rPr>
        <w:t>,</w:t>
      </w:r>
      <w:r w:rsidR="00960B64" w:rsidRPr="00960B64">
        <w:rPr>
          <w:rFonts w:ascii="AvantGarde Bk BT" w:hAnsi="AvantGarde Bk BT"/>
          <w:bCs/>
          <w:spacing w:val="-2"/>
          <w:sz w:val="22"/>
          <w:szCs w:val="22"/>
        </w:rPr>
        <w:t xml:space="preserve"> de </w:t>
      </w:r>
      <w:smartTag w:uri="urn:schemas-microsoft-com:office:smarttags" w:element="metricconverter">
        <w:smartTagPr>
          <w:attr w:name="ProductID" w:val="la Red Universitaria"/>
        </w:smartTagPr>
        <w:smartTag w:uri="urn:schemas-microsoft-com:office:smarttags" w:element="metricconverter">
          <w:smartTagPr>
            <w:attr w:name="ProductID" w:val="la Red"/>
          </w:smartTagPr>
          <w:r w:rsidR="00960B64" w:rsidRPr="00960B64">
            <w:rPr>
              <w:rFonts w:ascii="AvantGarde Bk BT" w:hAnsi="AvantGarde Bk BT"/>
              <w:bCs/>
              <w:spacing w:val="-2"/>
              <w:sz w:val="22"/>
              <w:szCs w:val="22"/>
            </w:rPr>
            <w:t>la Red</w:t>
          </w:r>
        </w:smartTag>
        <w:r w:rsidR="00960B64" w:rsidRPr="00960B64">
          <w:rPr>
            <w:rFonts w:ascii="AvantGarde Bk BT" w:hAnsi="AvantGarde Bk BT"/>
            <w:bCs/>
            <w:spacing w:val="-2"/>
            <w:sz w:val="22"/>
            <w:szCs w:val="22"/>
          </w:rPr>
          <w:t xml:space="preserve"> Universitaria</w:t>
        </w:r>
      </w:smartTag>
      <w:r w:rsidR="00960B64" w:rsidRPr="00960B64">
        <w:rPr>
          <w:rFonts w:ascii="AvantGarde Bk BT" w:hAnsi="AvantGarde Bk BT"/>
          <w:bCs/>
          <w:spacing w:val="-2"/>
          <w:sz w:val="22"/>
          <w:szCs w:val="22"/>
        </w:rPr>
        <w:t xml:space="preserve">, teniendo </w:t>
      </w:r>
      <w:r w:rsidR="00F11EBA">
        <w:rPr>
          <w:rFonts w:ascii="AvantGarde Bk BT" w:hAnsi="AvantGarde Bk BT"/>
          <w:bCs/>
          <w:spacing w:val="-2"/>
          <w:sz w:val="22"/>
          <w:szCs w:val="22"/>
        </w:rPr>
        <w:t xml:space="preserve">como </w:t>
      </w:r>
      <w:r w:rsidR="00960B64" w:rsidRPr="00960B64">
        <w:rPr>
          <w:rFonts w:ascii="AvantGarde Bk BT" w:hAnsi="AvantGarde Bk BT"/>
          <w:bCs/>
          <w:spacing w:val="-2"/>
          <w:sz w:val="22"/>
          <w:szCs w:val="22"/>
        </w:rPr>
        <w:t xml:space="preserve">sede </w:t>
      </w:r>
      <w:r w:rsidR="00F11EBA">
        <w:rPr>
          <w:rFonts w:ascii="AvantGarde Bk BT" w:hAnsi="AvantGarde Bk BT"/>
          <w:bCs/>
          <w:spacing w:val="-2"/>
          <w:sz w:val="22"/>
          <w:szCs w:val="22"/>
        </w:rPr>
        <w:t>a</w:t>
      </w:r>
      <w:r w:rsidR="00960B64" w:rsidRPr="00960B64">
        <w:rPr>
          <w:rFonts w:ascii="AvantGarde Bk BT" w:hAnsi="AvantGarde Bk BT"/>
          <w:bCs/>
          <w:spacing w:val="-2"/>
          <w:sz w:val="22"/>
          <w:szCs w:val="22"/>
        </w:rPr>
        <w:t>l Centro Univer</w:t>
      </w:r>
      <w:r w:rsidR="00743FB9">
        <w:rPr>
          <w:rFonts w:ascii="AvantGarde Bk BT" w:hAnsi="AvantGarde Bk BT"/>
          <w:bCs/>
          <w:spacing w:val="-2"/>
          <w:sz w:val="22"/>
          <w:szCs w:val="22"/>
        </w:rPr>
        <w:t>sitario de Ciencias de la Salud</w:t>
      </w:r>
      <w:r w:rsidR="000548C3">
        <w:rPr>
          <w:rFonts w:ascii="AvantGarde Bk BT" w:hAnsi="AvantGarde Bk BT"/>
          <w:bCs/>
          <w:spacing w:val="-2"/>
          <w:sz w:val="22"/>
          <w:szCs w:val="22"/>
        </w:rPr>
        <w:t>,</w:t>
      </w:r>
      <w:r w:rsidR="00743FB9">
        <w:rPr>
          <w:rFonts w:ascii="AvantGarde Bk BT" w:hAnsi="AvantGarde Bk BT"/>
          <w:bCs/>
          <w:spacing w:val="-2"/>
          <w:sz w:val="22"/>
          <w:szCs w:val="22"/>
        </w:rPr>
        <w:t xml:space="preserve"> </w:t>
      </w:r>
      <w:r w:rsidR="00960B64" w:rsidRPr="00960B64">
        <w:rPr>
          <w:rFonts w:ascii="AvantGarde Bk BT" w:hAnsi="AvantGarde Bk BT"/>
          <w:spacing w:val="-2"/>
          <w:sz w:val="22"/>
          <w:szCs w:val="22"/>
        </w:rPr>
        <w:t>a partir del ciclo escolar 20</w:t>
      </w:r>
      <w:r w:rsidR="002E3DD7">
        <w:rPr>
          <w:rFonts w:ascii="AvantGarde Bk BT" w:hAnsi="AvantGarde Bk BT"/>
          <w:spacing w:val="-2"/>
          <w:sz w:val="22"/>
          <w:szCs w:val="22"/>
        </w:rPr>
        <w:t>15</w:t>
      </w:r>
      <w:r w:rsidR="00960B64" w:rsidRPr="00960B64">
        <w:rPr>
          <w:rFonts w:ascii="AvantGarde Bk BT" w:hAnsi="AvantGarde Bk BT"/>
          <w:spacing w:val="-2"/>
          <w:sz w:val="22"/>
          <w:szCs w:val="22"/>
        </w:rPr>
        <w:t>-</w:t>
      </w:r>
      <w:r w:rsidR="002E3DD7">
        <w:rPr>
          <w:rFonts w:ascii="AvantGarde Bk BT" w:hAnsi="AvantGarde Bk BT"/>
          <w:spacing w:val="-2"/>
          <w:sz w:val="22"/>
          <w:szCs w:val="22"/>
        </w:rPr>
        <w:t>A</w:t>
      </w:r>
      <w:r w:rsidRPr="00960B64">
        <w:rPr>
          <w:rFonts w:ascii="AvantGarde Bk BT" w:hAnsi="AvantGarde Bk BT" w:cs="Arial"/>
          <w:sz w:val="22"/>
          <w:szCs w:val="22"/>
        </w:rPr>
        <w:t>, para quedar como sigue:</w:t>
      </w:r>
    </w:p>
    <w:p w14:paraId="5FB687A5" w14:textId="77777777" w:rsidR="000C5D8E" w:rsidRPr="00960B64" w:rsidRDefault="000C5D8E" w:rsidP="000C5D8E">
      <w:pPr>
        <w:jc w:val="both"/>
        <w:rPr>
          <w:rFonts w:ascii="AvantGarde Bk BT" w:hAnsi="AvantGarde Bk BT" w:cs="Arial"/>
          <w:sz w:val="22"/>
          <w:szCs w:val="22"/>
        </w:rPr>
      </w:pPr>
    </w:p>
    <w:p w14:paraId="787EA60C" w14:textId="77777777" w:rsidR="000C5D8E" w:rsidRPr="00960B64" w:rsidRDefault="000C5D8E" w:rsidP="00960B64">
      <w:pPr>
        <w:ind w:left="851" w:right="333"/>
        <w:jc w:val="both"/>
        <w:rPr>
          <w:rFonts w:ascii="AvantGarde Bk BT" w:hAnsi="AvantGarde Bk BT" w:cs="Arial"/>
          <w:i/>
          <w:sz w:val="22"/>
          <w:szCs w:val="22"/>
        </w:rPr>
      </w:pPr>
      <w:r w:rsidRPr="00960B64">
        <w:rPr>
          <w:rFonts w:ascii="AvantGarde Bk BT" w:hAnsi="AvantGarde Bk BT" w:cs="Arial"/>
          <w:b/>
          <w:spacing w:val="-2"/>
          <w:sz w:val="22"/>
          <w:szCs w:val="22"/>
          <w:lang w:val="es-ES_tradnl"/>
        </w:rPr>
        <w:lastRenderedPageBreak/>
        <w:t>“</w:t>
      </w:r>
      <w:r w:rsidR="00960B64" w:rsidRPr="00960B64">
        <w:rPr>
          <w:rFonts w:ascii="AvantGarde Bk BT" w:hAnsi="AvantGarde Bk BT" w:cs="Arial"/>
          <w:b/>
          <w:i/>
          <w:spacing w:val="-2"/>
          <w:sz w:val="22"/>
          <w:szCs w:val="22"/>
          <w:lang w:val="es-ES_tradnl"/>
        </w:rPr>
        <w:t xml:space="preserve">Décimo </w:t>
      </w:r>
      <w:r w:rsidR="00743FB9">
        <w:rPr>
          <w:rFonts w:ascii="AvantGarde Bk BT" w:hAnsi="AvantGarde Bk BT" w:cs="Arial"/>
          <w:b/>
          <w:i/>
          <w:spacing w:val="-2"/>
          <w:sz w:val="22"/>
          <w:szCs w:val="22"/>
          <w:lang w:val="es-ES_tradnl"/>
        </w:rPr>
        <w:t>Primero”</w:t>
      </w:r>
      <w:r w:rsidR="00960B64" w:rsidRPr="00960B64">
        <w:rPr>
          <w:rFonts w:ascii="AvantGarde Bk BT" w:hAnsi="AvantGarde Bk BT" w:cs="Arial"/>
          <w:b/>
          <w:i/>
          <w:spacing w:val="-2"/>
          <w:sz w:val="22"/>
          <w:szCs w:val="22"/>
          <w:lang w:val="es-ES_tradnl"/>
        </w:rPr>
        <w:t xml:space="preserve">. </w:t>
      </w:r>
      <w:r w:rsidR="00960B64" w:rsidRPr="00960B64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Los alumnos aportarán, por concepto de inscripción a c</w:t>
      </w:r>
      <w:r w:rsidR="00743FB9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ada uno de los cicl</w:t>
      </w:r>
      <w:r w:rsidR="00D407BE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os escolares, el equivalente a 5</w:t>
      </w:r>
      <w:r w:rsidR="00743FB9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 xml:space="preserve"> </w:t>
      </w:r>
      <w:r w:rsidR="00960B64" w:rsidRPr="00960B64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(</w:t>
      </w:r>
      <w:r w:rsidR="00D407BE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cinco</w:t>
      </w:r>
      <w:r w:rsidR="00960B64" w:rsidRPr="00960B64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) salarios mínimos</w:t>
      </w:r>
      <w:r w:rsidR="00960B64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 xml:space="preserve"> generales </w:t>
      </w:r>
      <w:r w:rsidR="00960B64" w:rsidRPr="00960B64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 xml:space="preserve">mensuales </w:t>
      </w:r>
      <w:r w:rsidR="00743FB9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vigentes en la Zona M</w:t>
      </w:r>
      <w:r w:rsidR="00960B64" w:rsidRPr="00960B64">
        <w:rPr>
          <w:rFonts w:ascii="AvantGarde Bk BT" w:hAnsi="AvantGarde Bk BT" w:cs="Arial"/>
          <w:i/>
          <w:spacing w:val="-2"/>
          <w:sz w:val="22"/>
          <w:szCs w:val="22"/>
          <w:lang w:val="es-ES_tradnl"/>
        </w:rPr>
        <w:t>etropolitana de Guadalajara.</w:t>
      </w:r>
      <w:r w:rsidRPr="00960B64">
        <w:rPr>
          <w:rFonts w:ascii="AvantGarde Bk BT" w:hAnsi="AvantGarde Bk BT" w:cs="Arial"/>
          <w:i/>
          <w:sz w:val="22"/>
          <w:szCs w:val="22"/>
        </w:rPr>
        <w:t>”.</w:t>
      </w:r>
    </w:p>
    <w:p w14:paraId="50B45B2D" w14:textId="77777777" w:rsidR="000C5D8E" w:rsidRPr="00960B64" w:rsidRDefault="000C5D8E" w:rsidP="000C5D8E">
      <w:pPr>
        <w:rPr>
          <w:rFonts w:ascii="AvantGarde Bk BT" w:hAnsi="AvantGarde Bk BT"/>
          <w:sz w:val="22"/>
          <w:szCs w:val="22"/>
        </w:rPr>
      </w:pPr>
    </w:p>
    <w:p w14:paraId="145EFF61" w14:textId="18090FAC" w:rsidR="000C5D8E" w:rsidRPr="000C5D8E" w:rsidRDefault="000C5D8E" w:rsidP="000C5D8E">
      <w:pPr>
        <w:tabs>
          <w:tab w:val="left" w:pos="2268"/>
        </w:tabs>
        <w:jc w:val="both"/>
        <w:rPr>
          <w:rFonts w:ascii="AvantGarde Bk BT" w:hAnsi="AvantGarde Bk BT"/>
          <w:sz w:val="22"/>
          <w:szCs w:val="22"/>
          <w:lang w:val="es-ES_tradnl"/>
        </w:rPr>
      </w:pPr>
      <w:r w:rsidRPr="000C5D8E">
        <w:rPr>
          <w:rFonts w:ascii="AvantGarde Bk BT" w:hAnsi="AvantGarde Bk BT"/>
          <w:b/>
          <w:sz w:val="22"/>
          <w:szCs w:val="22"/>
          <w:lang w:val="es-ES_tradnl"/>
        </w:rPr>
        <w:t>SEGUNDO</w:t>
      </w:r>
      <w:r w:rsidRPr="000C5D8E">
        <w:rPr>
          <w:rFonts w:ascii="AvantGarde Bk BT" w:hAnsi="AvantGarde Bk BT"/>
          <w:sz w:val="22"/>
          <w:szCs w:val="22"/>
          <w:lang w:val="es-ES_tradnl"/>
        </w:rPr>
        <w:t>.</w:t>
      </w:r>
      <w:r w:rsidRPr="000C5D8E">
        <w:rPr>
          <w:rFonts w:ascii="AvantGarde Bk BT" w:hAnsi="AvantGarde Bk BT"/>
          <w:spacing w:val="-2"/>
          <w:sz w:val="22"/>
          <w:szCs w:val="22"/>
          <w:lang w:val="es-ES_tradnl"/>
        </w:rPr>
        <w:t xml:space="preserve"> </w:t>
      </w:r>
      <w:r w:rsidRPr="000C5D8E">
        <w:rPr>
          <w:rFonts w:ascii="AvantGarde Bk BT" w:hAnsi="AvantGarde Bk BT"/>
          <w:sz w:val="22"/>
          <w:szCs w:val="22"/>
          <w:lang w:val="es-ES_tradnl"/>
        </w:rPr>
        <w:t xml:space="preserve">De conformidad a lo dispuesto en el último párrafo del artículo 35 de la Ley Orgánica, </w:t>
      </w:r>
      <w:r w:rsidR="00F55B0B" w:rsidRPr="00F55B0B">
        <w:rPr>
          <w:rFonts w:ascii="AvantGarde Bk BT" w:hAnsi="AvantGarde Bk BT"/>
          <w:sz w:val="22"/>
          <w:szCs w:val="22"/>
          <w:lang w:val="es-ES_tradnl"/>
        </w:rPr>
        <w:t xml:space="preserve">y debido a </w:t>
      </w:r>
      <w:r w:rsidR="00F55B0B">
        <w:rPr>
          <w:rFonts w:ascii="AvantGarde Bk BT" w:hAnsi="AvantGarde Bk BT"/>
          <w:sz w:val="22"/>
          <w:szCs w:val="22"/>
          <w:lang w:val="es-ES_tradnl"/>
        </w:rPr>
        <w:t>que ya dio inicio</w:t>
      </w:r>
      <w:r w:rsidR="0026126D">
        <w:rPr>
          <w:rFonts w:ascii="AvantGarde Bk BT" w:hAnsi="AvantGarde Bk BT"/>
          <w:sz w:val="22"/>
          <w:szCs w:val="22"/>
          <w:lang w:val="es-ES_tradnl"/>
        </w:rPr>
        <w:t xml:space="preserve"> el ciclo escolar,</w:t>
      </w:r>
      <w:r w:rsidR="00F55B0B">
        <w:rPr>
          <w:rFonts w:ascii="AvantGarde Bk BT" w:hAnsi="AvantGarde Bk BT"/>
          <w:sz w:val="22"/>
          <w:szCs w:val="22"/>
          <w:lang w:val="es-ES_tradnl"/>
        </w:rPr>
        <w:t xml:space="preserve"> </w:t>
      </w:r>
      <w:r w:rsidRPr="000C5D8E">
        <w:rPr>
          <w:rFonts w:ascii="AvantGarde Bk BT" w:hAnsi="AvantGarde Bk BT"/>
          <w:sz w:val="22"/>
          <w:szCs w:val="22"/>
          <w:lang w:val="es-ES_tradnl"/>
        </w:rPr>
        <w:t>solicítese al C. Rector General resuelva provisionalmente el presente dictamen, en tanto el mismo es aprobado por el pleno del H. Consejo General Universitario.</w:t>
      </w:r>
    </w:p>
    <w:p w14:paraId="1B77D90C" w14:textId="77777777" w:rsidR="0032460C" w:rsidRPr="000C5D8E" w:rsidRDefault="0032460C" w:rsidP="0032460C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5FCE6CA9" w14:textId="77777777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  <w:lang w:val="pt-BR"/>
        </w:rPr>
      </w:pPr>
      <w:r w:rsidRPr="0032460C">
        <w:rPr>
          <w:rFonts w:ascii="AvantGarde Bk BT" w:hAnsi="AvantGarde Bk BT" w:cs="Arial"/>
          <w:sz w:val="22"/>
          <w:szCs w:val="22"/>
          <w:lang w:val="pt-BR"/>
        </w:rPr>
        <w:t>A t e n t a m e n t e</w:t>
      </w:r>
    </w:p>
    <w:p w14:paraId="0D2B7E4B" w14:textId="77777777" w:rsidR="0032460C" w:rsidRDefault="0032460C" w:rsidP="0032460C">
      <w:pPr>
        <w:jc w:val="center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"PIENSA Y TRABAJA"</w:t>
      </w:r>
    </w:p>
    <w:p w14:paraId="5898B021" w14:textId="3DDCB0EC" w:rsidR="0032460C" w:rsidRPr="0032460C" w:rsidRDefault="00D20A74" w:rsidP="0032460C">
      <w:pPr>
        <w:jc w:val="center"/>
        <w:rPr>
          <w:rFonts w:ascii="AvantGarde Bk BT" w:hAnsi="AvantGarde Bk BT" w:cs="Arial"/>
          <w:sz w:val="22"/>
          <w:szCs w:val="22"/>
        </w:rPr>
      </w:pPr>
      <w:r>
        <w:rPr>
          <w:rFonts w:ascii="AvantGarde Bk BT" w:hAnsi="AvantGarde Bk BT" w:cs="Arial"/>
          <w:sz w:val="22"/>
          <w:szCs w:val="22"/>
        </w:rPr>
        <w:t>Guadalajara, Jal</w:t>
      </w:r>
      <w:r w:rsidR="00542EBD">
        <w:rPr>
          <w:rFonts w:ascii="AvantGarde Bk BT" w:hAnsi="AvantGarde Bk BT" w:cs="Arial"/>
          <w:sz w:val="22"/>
          <w:szCs w:val="22"/>
        </w:rPr>
        <w:t>.</w:t>
      </w:r>
      <w:r w:rsidR="000548C3">
        <w:rPr>
          <w:rFonts w:ascii="AvantGarde Bk BT" w:hAnsi="AvantGarde Bk BT" w:cs="Arial"/>
          <w:sz w:val="22"/>
          <w:szCs w:val="22"/>
        </w:rPr>
        <w:t>,</w:t>
      </w:r>
      <w:r w:rsidR="0032460C" w:rsidRPr="0032460C">
        <w:rPr>
          <w:rFonts w:ascii="AvantGarde Bk BT" w:hAnsi="AvantGarde Bk BT" w:cs="Arial"/>
          <w:sz w:val="22"/>
          <w:szCs w:val="22"/>
        </w:rPr>
        <w:t xml:space="preserve"> </w:t>
      </w:r>
      <w:r w:rsidR="005508CE">
        <w:rPr>
          <w:rFonts w:ascii="AvantGarde Bk BT" w:hAnsi="AvantGarde Bk BT" w:cs="Arial"/>
          <w:sz w:val="22"/>
          <w:szCs w:val="22"/>
        </w:rPr>
        <w:t>06</w:t>
      </w:r>
      <w:r w:rsidR="00A422CC">
        <w:rPr>
          <w:rFonts w:ascii="AvantGarde Bk BT" w:hAnsi="AvantGarde Bk BT" w:cs="Arial"/>
          <w:sz w:val="22"/>
          <w:szCs w:val="22"/>
        </w:rPr>
        <w:t xml:space="preserve"> de </w:t>
      </w:r>
      <w:r w:rsidR="005508CE">
        <w:rPr>
          <w:rFonts w:ascii="AvantGarde Bk BT" w:hAnsi="AvantGarde Bk BT" w:cs="Arial"/>
          <w:sz w:val="22"/>
          <w:szCs w:val="22"/>
        </w:rPr>
        <w:t>mayo</w:t>
      </w:r>
      <w:r w:rsidR="00980B0D">
        <w:rPr>
          <w:rFonts w:ascii="AvantGarde Bk BT" w:hAnsi="AvantGarde Bk BT" w:cs="Arial"/>
          <w:sz w:val="22"/>
          <w:szCs w:val="22"/>
        </w:rPr>
        <w:t xml:space="preserve"> de 2015</w:t>
      </w:r>
    </w:p>
    <w:p w14:paraId="74A9B442" w14:textId="77777777" w:rsidR="0032460C" w:rsidRPr="0032460C" w:rsidRDefault="0032460C" w:rsidP="0032460C">
      <w:pPr>
        <w:jc w:val="center"/>
        <w:rPr>
          <w:rFonts w:ascii="AvantGarde Bk BT" w:hAnsi="AvantGarde Bk BT" w:cs="Arial"/>
          <w:sz w:val="22"/>
          <w:szCs w:val="22"/>
        </w:rPr>
      </w:pPr>
      <w:r w:rsidRPr="0032460C">
        <w:rPr>
          <w:rFonts w:ascii="AvantGarde Bk BT" w:hAnsi="AvantGarde Bk BT" w:cs="Arial"/>
          <w:sz w:val="22"/>
          <w:szCs w:val="22"/>
        </w:rPr>
        <w:t>Comisiones Permanentes Conjuntas de Educación y de Hacienda</w:t>
      </w:r>
    </w:p>
    <w:p w14:paraId="2D7532C0" w14:textId="77777777" w:rsidR="0032460C" w:rsidRDefault="0032460C" w:rsidP="0032460C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0428C373" w14:textId="77777777" w:rsidR="00083DC8" w:rsidRPr="0032460C" w:rsidRDefault="00083DC8" w:rsidP="0032460C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2ADEC222" w14:textId="77777777" w:rsidR="0032460C" w:rsidRPr="0032460C" w:rsidRDefault="0032460C" w:rsidP="0032460C">
      <w:pPr>
        <w:jc w:val="center"/>
        <w:rPr>
          <w:rFonts w:ascii="AvantGarde Bk BT" w:hAnsi="AvantGarde Bk BT"/>
          <w:b/>
          <w:bCs/>
          <w:sz w:val="22"/>
          <w:szCs w:val="22"/>
        </w:rPr>
      </w:pPr>
    </w:p>
    <w:p w14:paraId="3ECA6466" w14:textId="77777777" w:rsidR="0032460C" w:rsidRPr="0032460C" w:rsidRDefault="0032460C" w:rsidP="0032460C">
      <w:pPr>
        <w:jc w:val="center"/>
        <w:rPr>
          <w:rFonts w:ascii="AvantGarde Bk BT" w:hAnsi="AvantGarde Bk BT"/>
          <w:b/>
          <w:bCs/>
          <w:sz w:val="22"/>
          <w:szCs w:val="22"/>
          <w:lang w:eastAsia="es-MX"/>
        </w:rPr>
      </w:pPr>
      <w:r w:rsidRPr="0032460C">
        <w:rPr>
          <w:rFonts w:ascii="AvantGarde Bk BT" w:hAnsi="AvantGarde Bk BT"/>
          <w:b/>
          <w:bCs/>
          <w:sz w:val="22"/>
          <w:szCs w:val="22"/>
        </w:rPr>
        <w:t>Mtro. Itzcóatl Tonatiuh Bravo Padilla</w:t>
      </w:r>
    </w:p>
    <w:p w14:paraId="757A72EB" w14:textId="77777777" w:rsidR="0032460C" w:rsidRPr="0032460C" w:rsidRDefault="0032460C" w:rsidP="0032460C">
      <w:pPr>
        <w:jc w:val="center"/>
        <w:rPr>
          <w:rFonts w:ascii="AvantGarde Bk BT" w:hAnsi="AvantGarde Bk BT"/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Presidente</w:t>
      </w:r>
    </w:p>
    <w:p w14:paraId="7597A7B7" w14:textId="77777777" w:rsidR="0032460C" w:rsidRDefault="0032460C" w:rsidP="0032460C">
      <w:pPr>
        <w:jc w:val="center"/>
        <w:rPr>
          <w:rFonts w:ascii="AvantGarde Bk BT" w:hAnsi="AvantGarde Bk BT"/>
          <w:sz w:val="22"/>
          <w:szCs w:val="22"/>
        </w:rPr>
      </w:pPr>
    </w:p>
    <w:p w14:paraId="560A0B8B" w14:textId="77777777" w:rsidR="00D026DD" w:rsidRPr="0032460C" w:rsidRDefault="00D026DD" w:rsidP="0032460C">
      <w:pPr>
        <w:jc w:val="center"/>
        <w:rPr>
          <w:rFonts w:ascii="AvantGarde Bk BT" w:hAnsi="AvantGarde Bk BT"/>
          <w:sz w:val="22"/>
          <w:szCs w:val="22"/>
        </w:rPr>
      </w:pPr>
    </w:p>
    <w:tbl>
      <w:tblPr>
        <w:tblW w:w="0" w:type="auto"/>
        <w:jc w:val="center"/>
        <w:tblInd w:w="-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31"/>
      </w:tblGrid>
      <w:tr w:rsidR="00542EBD" w:rsidRPr="0032460C" w14:paraId="2BF4E6B2" w14:textId="77777777" w:rsidTr="001850B5">
        <w:trPr>
          <w:jc w:val="center"/>
        </w:trPr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9BB45" w14:textId="77777777" w:rsidR="00542EBD" w:rsidRDefault="00542EBD" w:rsidP="002E3DD7">
            <w:pPr>
              <w:tabs>
                <w:tab w:val="left" w:pos="426"/>
              </w:tabs>
              <w:spacing w:line="276" w:lineRule="auto"/>
              <w:ind w:left="426"/>
              <w:jc w:val="center"/>
              <w:rPr>
                <w:rFonts w:ascii="AvantGarde Bk BT" w:hAnsi="AvantGarde Bk BT"/>
              </w:rPr>
            </w:pPr>
          </w:p>
          <w:p w14:paraId="254235DD" w14:textId="77777777" w:rsidR="00542EBD" w:rsidRDefault="00542EBD" w:rsidP="002E3DD7">
            <w:pPr>
              <w:tabs>
                <w:tab w:val="left" w:pos="426"/>
              </w:tabs>
              <w:spacing w:line="276" w:lineRule="auto"/>
              <w:jc w:val="center"/>
              <w:rPr>
                <w:rFonts w:ascii="AvantGarde Bk BT" w:hAnsi="AvantGarde Bk BT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>Dr. Héctor Raúl Solis Gadea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9130F" w14:textId="77777777" w:rsidR="00542EBD" w:rsidRPr="0032460C" w:rsidRDefault="00542EBD" w:rsidP="002E3DD7">
            <w:pPr>
              <w:spacing w:line="276" w:lineRule="auto"/>
              <w:jc w:val="center"/>
              <w:rPr>
                <w:rFonts w:ascii="AvantGarde Bk BT" w:hAnsi="AvantGarde Bk BT"/>
              </w:rPr>
            </w:pPr>
          </w:p>
          <w:p w14:paraId="74FD13FE" w14:textId="77777777" w:rsidR="00542EBD" w:rsidRPr="007974B9" w:rsidRDefault="007974B9" w:rsidP="002E3DD7">
            <w:pPr>
              <w:spacing w:line="276" w:lineRule="auto"/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7974B9">
              <w:rPr>
                <w:rFonts w:ascii="AvantGarde Bk BT" w:hAnsi="AvantGarde Bk BT"/>
                <w:sz w:val="22"/>
                <w:szCs w:val="22"/>
              </w:rPr>
              <w:t>Dra. Ruth Padilla Muñoz</w:t>
            </w:r>
          </w:p>
        </w:tc>
      </w:tr>
      <w:tr w:rsidR="00542EBD" w:rsidRPr="00542EBD" w14:paraId="2F064088" w14:textId="77777777" w:rsidTr="001850B5">
        <w:trPr>
          <w:jc w:val="center"/>
        </w:trPr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F209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3C4C2607" w14:textId="77777777" w:rsidR="00542EBD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3E5779D" w14:textId="77777777" w:rsidR="001850B5" w:rsidRP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05B9D9A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>Dra. Leticia Leal Moya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A0C96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D81C90F" w14:textId="77777777" w:rsidR="00542EBD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48C31FC3" w14:textId="77777777" w:rsidR="001850B5" w:rsidRP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70B13DF" w14:textId="1FFECB8A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32460C">
              <w:rPr>
                <w:rFonts w:ascii="AvantGarde Bk BT" w:hAnsi="AvantGarde Bk BT"/>
                <w:sz w:val="22"/>
                <w:szCs w:val="22"/>
              </w:rPr>
              <w:t>Mtro</w:t>
            </w:r>
            <w:r w:rsidR="000548C3">
              <w:rPr>
                <w:rFonts w:ascii="AvantGarde Bk BT" w:hAnsi="AvantGarde Bk BT"/>
                <w:sz w:val="22"/>
                <w:szCs w:val="22"/>
              </w:rPr>
              <w:t>. José Alberto Castellanos Gutié</w:t>
            </w:r>
            <w:r w:rsidRPr="0032460C">
              <w:rPr>
                <w:rFonts w:ascii="AvantGarde Bk BT" w:hAnsi="AvantGarde Bk BT"/>
                <w:sz w:val="22"/>
                <w:szCs w:val="22"/>
              </w:rPr>
              <w:t>rrez</w:t>
            </w:r>
          </w:p>
        </w:tc>
      </w:tr>
      <w:tr w:rsidR="00542EBD" w:rsidRPr="0032460C" w14:paraId="4F29C4D3" w14:textId="77777777" w:rsidTr="001850B5">
        <w:trPr>
          <w:jc w:val="center"/>
        </w:trPr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782D" w14:textId="77777777" w:rsidR="00542EBD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52AB0DB" w14:textId="77777777" w:rsidR="001850B5" w:rsidRP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2D9D16DD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7E82DED1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>Dr. Héctor Raúl Pérez Gómez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2C814" w14:textId="77777777" w:rsidR="00542EBD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42812122" w14:textId="77777777" w:rsid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EE0FFD2" w14:textId="77777777" w:rsidR="001850B5" w:rsidRP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79B27B1B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32460C">
              <w:rPr>
                <w:rFonts w:ascii="AvantGarde Bk BT" w:hAnsi="AvantGarde Bk BT"/>
                <w:sz w:val="22"/>
                <w:szCs w:val="22"/>
              </w:rPr>
              <w:t>Dr. Martín Vargas Magaña</w:t>
            </w:r>
          </w:p>
        </w:tc>
      </w:tr>
      <w:tr w:rsidR="00542EBD" w:rsidRPr="0032460C" w14:paraId="14C16EE4" w14:textId="77777777" w:rsidTr="001850B5">
        <w:trPr>
          <w:jc w:val="center"/>
        </w:trPr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0C2F9" w14:textId="77777777" w:rsidR="00542EBD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71CF8DD5" w14:textId="77777777" w:rsidR="001850B5" w:rsidRP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0F488A6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502B1900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>
              <w:rPr>
                <w:rFonts w:ascii="AvantGarde Bk BT" w:hAnsi="AvantGarde Bk BT"/>
                <w:sz w:val="22"/>
                <w:szCs w:val="22"/>
              </w:rPr>
              <w:t xml:space="preserve">C. </w:t>
            </w:r>
            <w:r w:rsidR="007974B9">
              <w:rPr>
                <w:rFonts w:ascii="AvantGarde Bk BT" w:hAnsi="AvantGarde Bk BT"/>
                <w:sz w:val="22"/>
                <w:szCs w:val="22"/>
              </w:rPr>
              <w:t>Francisco Javier Álvarez Padilla</w:t>
            </w:r>
          </w:p>
        </w:tc>
        <w:tc>
          <w:tcPr>
            <w:tcW w:w="46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B06E5" w14:textId="77777777" w:rsidR="00542EBD" w:rsidRPr="001850B5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44F43644" w14:textId="77777777" w:rsidR="00542EBD" w:rsidRDefault="00542EBD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00A65B14" w14:textId="77777777" w:rsidR="001850B5" w:rsidRPr="001850B5" w:rsidRDefault="001850B5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</w:p>
          <w:p w14:paraId="67D29595" w14:textId="3ACFEAA4" w:rsidR="00542EBD" w:rsidRPr="001850B5" w:rsidRDefault="009E4CD8" w:rsidP="001850B5">
            <w:pPr>
              <w:jc w:val="center"/>
              <w:rPr>
                <w:rFonts w:ascii="AvantGarde Bk BT" w:hAnsi="AvantGarde Bk BT"/>
                <w:sz w:val="22"/>
                <w:szCs w:val="22"/>
              </w:rPr>
            </w:pPr>
            <w:r w:rsidRPr="001850B5">
              <w:rPr>
                <w:rFonts w:ascii="AvantGarde Bk BT" w:hAnsi="AvantGarde Bk BT"/>
                <w:sz w:val="22"/>
                <w:szCs w:val="22"/>
              </w:rPr>
              <w:t xml:space="preserve">C. </w:t>
            </w:r>
            <w:r w:rsidR="000548C3" w:rsidRPr="001850B5">
              <w:rPr>
                <w:rFonts w:ascii="AvantGarde Bk BT" w:hAnsi="AvantGarde Bk BT"/>
                <w:sz w:val="22"/>
                <w:szCs w:val="22"/>
              </w:rPr>
              <w:t>José</w:t>
            </w:r>
            <w:r w:rsidR="00910A36" w:rsidRPr="001850B5">
              <w:rPr>
                <w:rFonts w:ascii="AvantGarde Bk BT" w:hAnsi="AvantGarde Bk BT"/>
                <w:sz w:val="22"/>
                <w:szCs w:val="22"/>
              </w:rPr>
              <w:t xml:space="preserve"> Alberto Galarza Villaseñor</w:t>
            </w:r>
          </w:p>
        </w:tc>
      </w:tr>
    </w:tbl>
    <w:p w14:paraId="5BC7DAAC" w14:textId="77777777" w:rsidR="0032460C" w:rsidRPr="0032460C" w:rsidRDefault="0032460C" w:rsidP="0032460C">
      <w:pPr>
        <w:jc w:val="center"/>
        <w:rPr>
          <w:rFonts w:ascii="AvantGarde Bk BT" w:eastAsiaTheme="minorHAnsi" w:hAnsi="AvantGarde Bk BT"/>
          <w:sz w:val="22"/>
          <w:szCs w:val="22"/>
        </w:rPr>
      </w:pPr>
    </w:p>
    <w:p w14:paraId="1D1CDB04" w14:textId="77777777" w:rsidR="0032460C" w:rsidRPr="0032460C" w:rsidRDefault="0032460C" w:rsidP="0032460C">
      <w:pPr>
        <w:jc w:val="center"/>
        <w:rPr>
          <w:rFonts w:ascii="AvantGarde Bk BT" w:eastAsiaTheme="minorHAnsi" w:hAnsi="AvantGarde Bk BT"/>
          <w:sz w:val="22"/>
          <w:szCs w:val="22"/>
        </w:rPr>
      </w:pPr>
    </w:p>
    <w:p w14:paraId="770AFCD2" w14:textId="77777777" w:rsidR="0032460C" w:rsidRPr="0032460C" w:rsidRDefault="0032460C" w:rsidP="0032460C">
      <w:pPr>
        <w:jc w:val="center"/>
        <w:rPr>
          <w:rFonts w:ascii="AvantGarde Bk BT" w:hAnsi="AvantGarde Bk BT"/>
          <w:sz w:val="22"/>
          <w:szCs w:val="22"/>
        </w:rPr>
      </w:pPr>
    </w:p>
    <w:p w14:paraId="7B91F25B" w14:textId="77777777" w:rsidR="0032460C" w:rsidRPr="0032460C" w:rsidRDefault="0032460C" w:rsidP="0032460C">
      <w:pPr>
        <w:jc w:val="center"/>
        <w:rPr>
          <w:rFonts w:ascii="AvantGarde Bk BT" w:hAnsi="AvantGarde Bk BT"/>
          <w:b/>
          <w:bCs/>
          <w:sz w:val="22"/>
          <w:szCs w:val="22"/>
        </w:rPr>
      </w:pPr>
      <w:r w:rsidRPr="0032460C">
        <w:rPr>
          <w:rFonts w:ascii="AvantGarde Bk BT" w:hAnsi="AvantGarde Bk BT"/>
          <w:b/>
          <w:bCs/>
          <w:sz w:val="22"/>
          <w:szCs w:val="22"/>
        </w:rPr>
        <w:t>Mtro. José Alfredo Peña Ramos</w:t>
      </w:r>
    </w:p>
    <w:p w14:paraId="290B86D2" w14:textId="77777777" w:rsidR="00A63B38" w:rsidRPr="0032460C" w:rsidRDefault="0032460C" w:rsidP="00542EBD">
      <w:pPr>
        <w:jc w:val="center"/>
        <w:rPr>
          <w:sz w:val="22"/>
          <w:szCs w:val="22"/>
        </w:rPr>
      </w:pPr>
      <w:r w:rsidRPr="0032460C">
        <w:rPr>
          <w:rFonts w:ascii="AvantGarde Bk BT" w:hAnsi="AvantGarde Bk BT"/>
          <w:sz w:val="22"/>
          <w:szCs w:val="22"/>
        </w:rPr>
        <w:t>Secretario de Actas y Acuerdos</w:t>
      </w:r>
    </w:p>
    <w:sectPr w:rsidR="00A63B38" w:rsidRPr="0032460C" w:rsidSect="005508CE">
      <w:headerReference w:type="default" r:id="rId9"/>
      <w:footerReference w:type="default" r:id="rId10"/>
      <w:pgSz w:w="12240" w:h="15840" w:code="1"/>
      <w:pgMar w:top="2552" w:right="1134" w:bottom="1701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F0B6F" w14:textId="77777777" w:rsidR="00E21A14" w:rsidRDefault="00E21A14" w:rsidP="00C85DA2">
      <w:r>
        <w:separator/>
      </w:r>
    </w:p>
  </w:endnote>
  <w:endnote w:type="continuationSeparator" w:id="0">
    <w:p w14:paraId="51BC03DB" w14:textId="77777777" w:rsidR="00E21A14" w:rsidRDefault="00E21A14" w:rsidP="00C8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panose1 w:val="020B0402020202020204"/>
    <w:charset w:val="00"/>
    <w:family w:val="swiss"/>
    <w:pitch w:val="variable"/>
    <w:sig w:usb0="00000087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vantGarde Bk BT" w:hAnsi="AvantGarde Bk BT"/>
        <w:sz w:val="14"/>
        <w:szCs w:val="14"/>
      </w:rPr>
      <w:id w:val="8607168"/>
      <w:docPartObj>
        <w:docPartGallery w:val="Page Numbers (Bottom of Page)"/>
        <w:docPartUnique/>
      </w:docPartObj>
    </w:sdtPr>
    <w:sdtEndPr/>
    <w:sdtContent>
      <w:sdt>
        <w:sdtPr>
          <w:rPr>
            <w:rFonts w:ascii="AvantGarde Bk BT" w:hAnsi="AvantGarde Bk BT"/>
            <w:sz w:val="14"/>
            <w:szCs w:val="14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75D60CB8" w14:textId="77777777" w:rsidR="00344A89" w:rsidRPr="00DC51E6" w:rsidRDefault="00344A89" w:rsidP="00DC51E6">
            <w:pPr>
              <w:pStyle w:val="Piedepgina"/>
              <w:jc w:val="center"/>
              <w:rPr>
                <w:rFonts w:ascii="AvantGarde Bk BT" w:hAnsi="AvantGarde Bk BT"/>
                <w:sz w:val="14"/>
                <w:szCs w:val="14"/>
              </w:rPr>
            </w:pP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Página </w:t>
            </w:r>
            <w:r w:rsidR="006B7D02"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PAGE</w:instrText>
            </w:r>
            <w:r w:rsidR="006B7D02"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2171C8">
              <w:rPr>
                <w:rFonts w:ascii="AvantGarde Bk BT" w:hAnsi="AvantGarde Bk BT"/>
                <w:b/>
                <w:noProof/>
                <w:sz w:val="14"/>
                <w:szCs w:val="14"/>
              </w:rPr>
              <w:t>1</w:t>
            </w:r>
            <w:r w:rsidR="006B7D02"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  <w:r w:rsidRPr="00DC51E6">
              <w:rPr>
                <w:rFonts w:ascii="AvantGarde Bk BT" w:hAnsi="AvantGarde Bk BT"/>
                <w:sz w:val="14"/>
                <w:szCs w:val="14"/>
              </w:rPr>
              <w:t xml:space="preserve"> de </w:t>
            </w:r>
            <w:r w:rsidR="006B7D02"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begin"/>
            </w:r>
            <w:r w:rsidRPr="00DC51E6">
              <w:rPr>
                <w:rFonts w:ascii="AvantGarde Bk BT" w:hAnsi="AvantGarde Bk BT"/>
                <w:b/>
                <w:sz w:val="14"/>
                <w:szCs w:val="14"/>
              </w:rPr>
              <w:instrText>NUMPAGES</w:instrText>
            </w:r>
            <w:r w:rsidR="006B7D02"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separate"/>
            </w:r>
            <w:r w:rsidR="002171C8">
              <w:rPr>
                <w:rFonts w:ascii="AvantGarde Bk BT" w:hAnsi="AvantGarde Bk BT"/>
                <w:b/>
                <w:noProof/>
                <w:sz w:val="14"/>
                <w:szCs w:val="14"/>
              </w:rPr>
              <w:t>4</w:t>
            </w:r>
            <w:r w:rsidR="006B7D02" w:rsidRPr="00DC51E6">
              <w:rPr>
                <w:rFonts w:ascii="AvantGarde Bk BT" w:hAnsi="AvantGarde Bk BT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2FB2F14C" w14:textId="77777777" w:rsidR="00344A89" w:rsidRDefault="00344A89" w:rsidP="00DC51E6">
    <w:pPr>
      <w:pStyle w:val="Piedepgina"/>
      <w:spacing w:line="276" w:lineRule="auto"/>
      <w:jc w:val="center"/>
      <w:rPr>
        <w:sz w:val="17"/>
        <w:szCs w:val="17"/>
      </w:rPr>
    </w:pPr>
  </w:p>
  <w:p w14:paraId="7EDFAD39" w14:textId="77777777" w:rsidR="00344A89" w:rsidRPr="00C85DA2" w:rsidRDefault="00344A89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Av. Juárez No. 976, Edificio de la Rectoría General, Piso 5, Colonia Centro C.P. 44100.</w:t>
    </w:r>
  </w:p>
  <w:p w14:paraId="660561E2" w14:textId="77777777" w:rsidR="00344A89" w:rsidRPr="00C85DA2" w:rsidRDefault="00344A89" w:rsidP="00DC51E6">
    <w:pPr>
      <w:pStyle w:val="Piedepgina"/>
      <w:spacing w:line="276" w:lineRule="auto"/>
      <w:jc w:val="center"/>
      <w:rPr>
        <w:sz w:val="17"/>
        <w:szCs w:val="17"/>
      </w:rPr>
    </w:pPr>
    <w:r w:rsidRPr="00C85DA2">
      <w:rPr>
        <w:sz w:val="17"/>
        <w:szCs w:val="17"/>
      </w:rPr>
      <w:t>Guadalajara, Jalisco. México. Tel. [52] (33) 3134 2222, Exts. 12428, 12</w:t>
    </w:r>
    <w:r>
      <w:rPr>
        <w:sz w:val="17"/>
        <w:szCs w:val="17"/>
      </w:rPr>
      <w:t xml:space="preserve">243, 12420 y 12457  Tel. </w:t>
    </w:r>
    <w:proofErr w:type="spellStart"/>
    <w:r>
      <w:rPr>
        <w:sz w:val="17"/>
        <w:szCs w:val="17"/>
      </w:rPr>
      <w:t>dir.</w:t>
    </w:r>
    <w:proofErr w:type="spellEnd"/>
    <w:r w:rsidRPr="00C85DA2">
      <w:rPr>
        <w:sz w:val="17"/>
        <w:szCs w:val="17"/>
      </w:rPr>
      <w:t xml:space="preserve"> 3134 2243 Fax 3134 2278</w:t>
    </w:r>
  </w:p>
  <w:p w14:paraId="778916CE" w14:textId="77777777" w:rsidR="00344A89" w:rsidRPr="00C85DA2" w:rsidRDefault="00344A89" w:rsidP="00DC51E6">
    <w:pPr>
      <w:pStyle w:val="Piedepgina"/>
      <w:spacing w:line="276" w:lineRule="auto"/>
      <w:jc w:val="center"/>
      <w:rPr>
        <w:b/>
        <w:sz w:val="17"/>
        <w:szCs w:val="17"/>
      </w:rPr>
    </w:pPr>
    <w:r>
      <w:rPr>
        <w:b/>
        <w:sz w:val="17"/>
        <w:szCs w:val="17"/>
      </w:rPr>
      <w:t>www.hcgu</w:t>
    </w:r>
    <w:r w:rsidRPr="00C85DA2">
      <w:rPr>
        <w:b/>
        <w:sz w:val="17"/>
        <w:szCs w:val="17"/>
      </w:rPr>
      <w:t>.udg.mx</w:t>
    </w:r>
  </w:p>
  <w:p w14:paraId="613CD8C4" w14:textId="77777777" w:rsidR="00344A89" w:rsidRPr="00DC51E6" w:rsidRDefault="00344A89" w:rsidP="00DC51E6">
    <w:pPr>
      <w:pStyle w:val="Piedepgina"/>
      <w:rPr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99BFC" w14:textId="77777777" w:rsidR="00E21A14" w:rsidRDefault="00E21A14" w:rsidP="00C85DA2">
      <w:r>
        <w:separator/>
      </w:r>
    </w:p>
  </w:footnote>
  <w:footnote w:type="continuationSeparator" w:id="0">
    <w:p w14:paraId="5DDD11BB" w14:textId="77777777" w:rsidR="00E21A14" w:rsidRDefault="00E21A14" w:rsidP="00C85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F969F6" w14:textId="77777777" w:rsidR="00344A89" w:rsidRDefault="00344A89" w:rsidP="007B1178">
    <w:pPr>
      <w:pStyle w:val="Encabezado"/>
      <w:jc w:val="right"/>
      <w:rPr>
        <w:noProof/>
        <w:lang w:val="es-ES" w:eastAsia="es-MX"/>
      </w:rPr>
    </w:pPr>
    <w:r w:rsidRPr="007B1178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10DA552C" wp14:editId="230235FA">
          <wp:simplePos x="0" y="0"/>
          <wp:positionH relativeFrom="column">
            <wp:posOffset>-1070610</wp:posOffset>
          </wp:positionH>
          <wp:positionV relativeFrom="paragraph">
            <wp:posOffset>-440690</wp:posOffset>
          </wp:positionV>
          <wp:extent cx="7753350" cy="1619250"/>
          <wp:effectExtent l="0" t="0" r="0" b="0"/>
          <wp:wrapNone/>
          <wp:docPr id="1" name="Imagen 2" descr="C:\Users\Diseño\Desktop\Membrete C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seño\Desktop\Membrete CG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97" cy="162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62F948" w14:textId="77777777" w:rsidR="00344A89" w:rsidRDefault="00344A89" w:rsidP="007B1178">
    <w:pPr>
      <w:pStyle w:val="Encabezado"/>
      <w:jc w:val="right"/>
      <w:rPr>
        <w:noProof/>
        <w:lang w:val="es-ES" w:eastAsia="es-MX"/>
      </w:rPr>
    </w:pPr>
  </w:p>
  <w:p w14:paraId="6D01FCBF" w14:textId="77777777" w:rsidR="00344A89" w:rsidRDefault="00344A89" w:rsidP="007B1178">
    <w:pPr>
      <w:pStyle w:val="Encabezado"/>
      <w:jc w:val="right"/>
      <w:rPr>
        <w:noProof/>
        <w:lang w:val="es-ES" w:eastAsia="es-MX"/>
      </w:rPr>
    </w:pPr>
  </w:p>
  <w:p w14:paraId="004A1112" w14:textId="77777777" w:rsidR="00344A89" w:rsidRDefault="00344A89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</w:p>
  <w:p w14:paraId="347D7F62" w14:textId="77777777" w:rsidR="00344A89" w:rsidRPr="007B1178" w:rsidRDefault="00344A89" w:rsidP="007B1178">
    <w:pPr>
      <w:pStyle w:val="Encabezado"/>
      <w:jc w:val="right"/>
      <w:rPr>
        <w:rFonts w:ascii="AvantGarde Bk BT" w:hAnsi="AvantGarde Bk BT"/>
        <w:noProof/>
        <w:lang w:val="es-ES" w:eastAsia="es-MX"/>
      </w:rPr>
    </w:pPr>
    <w:r w:rsidRPr="007B1178">
      <w:rPr>
        <w:rFonts w:ascii="AvantGarde Bk BT" w:hAnsi="AvantGarde Bk BT"/>
        <w:noProof/>
        <w:lang w:val="es-ES" w:eastAsia="es-MX"/>
      </w:rPr>
      <w:t>Exp.021</w:t>
    </w:r>
  </w:p>
  <w:p w14:paraId="4D8CB402" w14:textId="2DEA371F" w:rsidR="00344A89" w:rsidRPr="007B1178" w:rsidRDefault="00D407BE" w:rsidP="007B1178">
    <w:pPr>
      <w:pStyle w:val="Encabezado"/>
      <w:jc w:val="right"/>
      <w:rPr>
        <w:rFonts w:ascii="AvantGarde Bk BT" w:hAnsi="AvantGarde Bk BT"/>
        <w:lang w:val="es-ES"/>
      </w:rPr>
    </w:pPr>
    <w:r>
      <w:rPr>
        <w:rFonts w:ascii="AvantGarde Bk BT" w:hAnsi="AvantGarde Bk BT"/>
        <w:noProof/>
        <w:lang w:val="es-ES" w:eastAsia="es-MX"/>
      </w:rPr>
      <w:t>Dictamen Núm. I/2015</w:t>
    </w:r>
    <w:r w:rsidR="007C0535">
      <w:rPr>
        <w:rFonts w:ascii="AvantGarde Bk BT" w:hAnsi="AvantGarde Bk BT"/>
        <w:noProof/>
        <w:lang w:val="es-ES" w:eastAsia="es-MX"/>
      </w:rPr>
      <w:t>/440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6C3"/>
    <w:multiLevelType w:val="hybridMultilevel"/>
    <w:tmpl w:val="FB2AFE0C"/>
    <w:lvl w:ilvl="0" w:tplc="080A0019">
      <w:start w:val="1"/>
      <w:numFmt w:val="lowerLetter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3126B74"/>
    <w:multiLevelType w:val="hybridMultilevel"/>
    <w:tmpl w:val="A9D6F4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7F24"/>
    <w:multiLevelType w:val="hybridMultilevel"/>
    <w:tmpl w:val="CDDAD0C6"/>
    <w:lvl w:ilvl="0" w:tplc="080A001B">
      <w:start w:val="1"/>
      <w:numFmt w:val="low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9F7061D"/>
    <w:multiLevelType w:val="hybridMultilevel"/>
    <w:tmpl w:val="4ED473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31CF1"/>
    <w:multiLevelType w:val="hybridMultilevel"/>
    <w:tmpl w:val="E7A8A298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574D0"/>
    <w:multiLevelType w:val="hybridMultilevel"/>
    <w:tmpl w:val="33D6E10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F14180"/>
    <w:multiLevelType w:val="hybridMultilevel"/>
    <w:tmpl w:val="0B984B2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E23DF"/>
    <w:multiLevelType w:val="hybridMultilevel"/>
    <w:tmpl w:val="BE4CEC12"/>
    <w:lvl w:ilvl="0" w:tplc="33247AB4">
      <w:start w:val="1"/>
      <w:numFmt w:val="upperRoman"/>
      <w:lvlText w:val="%1."/>
      <w:lvlJc w:val="right"/>
      <w:pPr>
        <w:ind w:left="1996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A0003">
      <w:numFmt w:val="bullet"/>
      <w:lvlText w:val="•"/>
      <w:lvlJc w:val="left"/>
      <w:pPr>
        <w:ind w:left="2782" w:hanging="426"/>
      </w:pPr>
      <w:rPr>
        <w:rFonts w:ascii="Verdana" w:eastAsia="Times New Roman" w:hAnsi="Verdana" w:cs="Times New Roman" w:hint="default"/>
      </w:rPr>
    </w:lvl>
    <w:lvl w:ilvl="2" w:tplc="080A0005" w:tentative="1">
      <w:start w:val="1"/>
      <w:numFmt w:val="lowerRoman"/>
      <w:lvlText w:val="%3."/>
      <w:lvlJc w:val="right"/>
      <w:pPr>
        <w:ind w:left="3436" w:hanging="180"/>
      </w:pPr>
    </w:lvl>
    <w:lvl w:ilvl="3" w:tplc="080A0001" w:tentative="1">
      <w:start w:val="1"/>
      <w:numFmt w:val="decimal"/>
      <w:lvlText w:val="%4."/>
      <w:lvlJc w:val="left"/>
      <w:pPr>
        <w:ind w:left="4156" w:hanging="360"/>
      </w:pPr>
    </w:lvl>
    <w:lvl w:ilvl="4" w:tplc="080A0003" w:tentative="1">
      <w:start w:val="1"/>
      <w:numFmt w:val="lowerLetter"/>
      <w:lvlText w:val="%5."/>
      <w:lvlJc w:val="left"/>
      <w:pPr>
        <w:ind w:left="4876" w:hanging="360"/>
      </w:pPr>
    </w:lvl>
    <w:lvl w:ilvl="5" w:tplc="080A0005" w:tentative="1">
      <w:start w:val="1"/>
      <w:numFmt w:val="lowerRoman"/>
      <w:lvlText w:val="%6."/>
      <w:lvlJc w:val="right"/>
      <w:pPr>
        <w:ind w:left="5596" w:hanging="180"/>
      </w:pPr>
    </w:lvl>
    <w:lvl w:ilvl="6" w:tplc="080A0001" w:tentative="1">
      <w:start w:val="1"/>
      <w:numFmt w:val="decimal"/>
      <w:lvlText w:val="%7."/>
      <w:lvlJc w:val="left"/>
      <w:pPr>
        <w:ind w:left="6316" w:hanging="360"/>
      </w:pPr>
    </w:lvl>
    <w:lvl w:ilvl="7" w:tplc="080A0003" w:tentative="1">
      <w:start w:val="1"/>
      <w:numFmt w:val="lowerLetter"/>
      <w:lvlText w:val="%8."/>
      <w:lvlJc w:val="left"/>
      <w:pPr>
        <w:ind w:left="7036" w:hanging="360"/>
      </w:pPr>
    </w:lvl>
    <w:lvl w:ilvl="8" w:tplc="080A0005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140C353C"/>
    <w:multiLevelType w:val="hybridMultilevel"/>
    <w:tmpl w:val="7766F31C"/>
    <w:lvl w:ilvl="0" w:tplc="080A0019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>
    <w:nsid w:val="19871573"/>
    <w:multiLevelType w:val="hybridMultilevel"/>
    <w:tmpl w:val="47FAAA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B27C9"/>
    <w:multiLevelType w:val="hybridMultilevel"/>
    <w:tmpl w:val="470868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317910"/>
    <w:multiLevelType w:val="hybridMultilevel"/>
    <w:tmpl w:val="3534873A"/>
    <w:lvl w:ilvl="0" w:tplc="080A0017">
      <w:start w:val="1"/>
      <w:numFmt w:val="lowerLetter"/>
      <w:lvlText w:val="%1)"/>
      <w:lvlJc w:val="left"/>
      <w:pPr>
        <w:ind w:left="2988" w:hanging="360"/>
      </w:pPr>
    </w:lvl>
    <w:lvl w:ilvl="1" w:tplc="080A0019" w:tentative="1">
      <w:start w:val="1"/>
      <w:numFmt w:val="lowerLetter"/>
      <w:lvlText w:val="%2."/>
      <w:lvlJc w:val="left"/>
      <w:pPr>
        <w:ind w:left="3708" w:hanging="360"/>
      </w:pPr>
    </w:lvl>
    <w:lvl w:ilvl="2" w:tplc="080A001B" w:tentative="1">
      <w:start w:val="1"/>
      <w:numFmt w:val="lowerRoman"/>
      <w:lvlText w:val="%3."/>
      <w:lvlJc w:val="right"/>
      <w:pPr>
        <w:ind w:left="4428" w:hanging="180"/>
      </w:pPr>
    </w:lvl>
    <w:lvl w:ilvl="3" w:tplc="080A000F" w:tentative="1">
      <w:start w:val="1"/>
      <w:numFmt w:val="decimal"/>
      <w:lvlText w:val="%4."/>
      <w:lvlJc w:val="left"/>
      <w:pPr>
        <w:ind w:left="5148" w:hanging="360"/>
      </w:pPr>
    </w:lvl>
    <w:lvl w:ilvl="4" w:tplc="080A0019" w:tentative="1">
      <w:start w:val="1"/>
      <w:numFmt w:val="lowerLetter"/>
      <w:lvlText w:val="%5."/>
      <w:lvlJc w:val="left"/>
      <w:pPr>
        <w:ind w:left="5868" w:hanging="360"/>
      </w:pPr>
    </w:lvl>
    <w:lvl w:ilvl="5" w:tplc="080A001B" w:tentative="1">
      <w:start w:val="1"/>
      <w:numFmt w:val="lowerRoman"/>
      <w:lvlText w:val="%6."/>
      <w:lvlJc w:val="right"/>
      <w:pPr>
        <w:ind w:left="6588" w:hanging="180"/>
      </w:pPr>
    </w:lvl>
    <w:lvl w:ilvl="6" w:tplc="080A000F" w:tentative="1">
      <w:start w:val="1"/>
      <w:numFmt w:val="decimal"/>
      <w:lvlText w:val="%7."/>
      <w:lvlJc w:val="left"/>
      <w:pPr>
        <w:ind w:left="7308" w:hanging="360"/>
      </w:pPr>
    </w:lvl>
    <w:lvl w:ilvl="7" w:tplc="080A0019" w:tentative="1">
      <w:start w:val="1"/>
      <w:numFmt w:val="lowerLetter"/>
      <w:lvlText w:val="%8."/>
      <w:lvlJc w:val="left"/>
      <w:pPr>
        <w:ind w:left="8028" w:hanging="360"/>
      </w:pPr>
    </w:lvl>
    <w:lvl w:ilvl="8" w:tplc="080A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2C526FD"/>
    <w:multiLevelType w:val="hybridMultilevel"/>
    <w:tmpl w:val="DE66AAC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A1EDB"/>
    <w:multiLevelType w:val="hybridMultilevel"/>
    <w:tmpl w:val="FEEC3366"/>
    <w:lvl w:ilvl="0" w:tplc="080A0019">
      <w:start w:val="1"/>
      <w:numFmt w:val="lowerLetter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684FE9"/>
    <w:multiLevelType w:val="hybridMultilevel"/>
    <w:tmpl w:val="470868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0C48EF"/>
    <w:multiLevelType w:val="hybridMultilevel"/>
    <w:tmpl w:val="9D28916E"/>
    <w:lvl w:ilvl="0" w:tplc="08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31B5195F"/>
    <w:multiLevelType w:val="hybridMultilevel"/>
    <w:tmpl w:val="4708688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6479F4"/>
    <w:multiLevelType w:val="hybridMultilevel"/>
    <w:tmpl w:val="A6B26C8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B795A"/>
    <w:multiLevelType w:val="hybridMultilevel"/>
    <w:tmpl w:val="C5087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D344B"/>
    <w:multiLevelType w:val="hybridMultilevel"/>
    <w:tmpl w:val="9E2212D6"/>
    <w:lvl w:ilvl="0" w:tplc="080A0019">
      <w:start w:val="1"/>
      <w:numFmt w:val="lowerLetter"/>
      <w:lvlText w:val="%1."/>
      <w:lvlJc w:val="left"/>
      <w:pPr>
        <w:ind w:left="4073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1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833" w:hanging="360"/>
      </w:pPr>
      <w:rPr>
        <w:rFonts w:ascii="Wingdings" w:hAnsi="Wingdings" w:hint="default"/>
      </w:rPr>
    </w:lvl>
  </w:abstractNum>
  <w:abstractNum w:abstractNumId="20">
    <w:nsid w:val="3B8944A8"/>
    <w:multiLevelType w:val="hybridMultilevel"/>
    <w:tmpl w:val="42AAE9D2"/>
    <w:lvl w:ilvl="0" w:tplc="080A0019">
      <w:start w:val="1"/>
      <w:numFmt w:val="lowerLetter"/>
      <w:lvlText w:val="%1."/>
      <w:lvlJc w:val="left"/>
      <w:pPr>
        <w:ind w:left="2988" w:hanging="360"/>
      </w:pPr>
    </w:lvl>
    <w:lvl w:ilvl="1" w:tplc="080A0019" w:tentative="1">
      <w:start w:val="1"/>
      <w:numFmt w:val="lowerLetter"/>
      <w:lvlText w:val="%2."/>
      <w:lvlJc w:val="left"/>
      <w:pPr>
        <w:ind w:left="3708" w:hanging="360"/>
      </w:pPr>
    </w:lvl>
    <w:lvl w:ilvl="2" w:tplc="080A001B" w:tentative="1">
      <w:start w:val="1"/>
      <w:numFmt w:val="lowerRoman"/>
      <w:lvlText w:val="%3."/>
      <w:lvlJc w:val="right"/>
      <w:pPr>
        <w:ind w:left="4428" w:hanging="180"/>
      </w:pPr>
    </w:lvl>
    <w:lvl w:ilvl="3" w:tplc="080A000F" w:tentative="1">
      <w:start w:val="1"/>
      <w:numFmt w:val="decimal"/>
      <w:lvlText w:val="%4."/>
      <w:lvlJc w:val="left"/>
      <w:pPr>
        <w:ind w:left="5148" w:hanging="360"/>
      </w:pPr>
    </w:lvl>
    <w:lvl w:ilvl="4" w:tplc="080A0019" w:tentative="1">
      <w:start w:val="1"/>
      <w:numFmt w:val="lowerLetter"/>
      <w:lvlText w:val="%5."/>
      <w:lvlJc w:val="left"/>
      <w:pPr>
        <w:ind w:left="5868" w:hanging="360"/>
      </w:pPr>
    </w:lvl>
    <w:lvl w:ilvl="5" w:tplc="080A001B" w:tentative="1">
      <w:start w:val="1"/>
      <w:numFmt w:val="lowerRoman"/>
      <w:lvlText w:val="%6."/>
      <w:lvlJc w:val="right"/>
      <w:pPr>
        <w:ind w:left="6588" w:hanging="180"/>
      </w:pPr>
    </w:lvl>
    <w:lvl w:ilvl="6" w:tplc="080A000F" w:tentative="1">
      <w:start w:val="1"/>
      <w:numFmt w:val="decimal"/>
      <w:lvlText w:val="%7."/>
      <w:lvlJc w:val="left"/>
      <w:pPr>
        <w:ind w:left="7308" w:hanging="360"/>
      </w:pPr>
    </w:lvl>
    <w:lvl w:ilvl="7" w:tplc="080A0019" w:tentative="1">
      <w:start w:val="1"/>
      <w:numFmt w:val="lowerLetter"/>
      <w:lvlText w:val="%8."/>
      <w:lvlJc w:val="left"/>
      <w:pPr>
        <w:ind w:left="8028" w:hanging="360"/>
      </w:pPr>
    </w:lvl>
    <w:lvl w:ilvl="8" w:tplc="080A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3D923DB3"/>
    <w:multiLevelType w:val="hybridMultilevel"/>
    <w:tmpl w:val="9BA23F6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C5ECE"/>
    <w:multiLevelType w:val="hybridMultilevel"/>
    <w:tmpl w:val="043A8B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45BED"/>
    <w:multiLevelType w:val="hybridMultilevel"/>
    <w:tmpl w:val="C43A5D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1F75F7"/>
    <w:multiLevelType w:val="hybridMultilevel"/>
    <w:tmpl w:val="A98000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34EBF"/>
    <w:multiLevelType w:val="hybridMultilevel"/>
    <w:tmpl w:val="F2DEE1A8"/>
    <w:lvl w:ilvl="0" w:tplc="080A0019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>
    <w:nsid w:val="49561C1C"/>
    <w:multiLevelType w:val="hybridMultilevel"/>
    <w:tmpl w:val="767AB23C"/>
    <w:lvl w:ilvl="0" w:tplc="08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C1F7D30"/>
    <w:multiLevelType w:val="hybridMultilevel"/>
    <w:tmpl w:val="B8AC2BEC"/>
    <w:lvl w:ilvl="0" w:tplc="080A0019">
      <w:start w:val="1"/>
      <w:numFmt w:val="lowerLetter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D7C4438"/>
    <w:multiLevelType w:val="hybridMultilevel"/>
    <w:tmpl w:val="94AE5BA8"/>
    <w:lvl w:ilvl="0" w:tplc="080A0019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>
    <w:nsid w:val="522F1198"/>
    <w:multiLevelType w:val="hybridMultilevel"/>
    <w:tmpl w:val="3D5E8F72"/>
    <w:lvl w:ilvl="0" w:tplc="080A001B">
      <w:start w:val="1"/>
      <w:numFmt w:val="lowerRoman"/>
      <w:lvlText w:val="%1."/>
      <w:lvlJc w:val="righ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2FB2F24"/>
    <w:multiLevelType w:val="hybridMultilevel"/>
    <w:tmpl w:val="4F6A237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906E8A"/>
    <w:multiLevelType w:val="hybridMultilevel"/>
    <w:tmpl w:val="D30895AE"/>
    <w:lvl w:ilvl="0" w:tplc="080A0017">
      <w:start w:val="1"/>
      <w:numFmt w:val="lowerLetter"/>
      <w:lvlText w:val="%1)"/>
      <w:lvlJc w:val="left"/>
      <w:pPr>
        <w:ind w:left="2988" w:hanging="360"/>
      </w:pPr>
    </w:lvl>
    <w:lvl w:ilvl="1" w:tplc="080A0019" w:tentative="1">
      <w:start w:val="1"/>
      <w:numFmt w:val="lowerLetter"/>
      <w:lvlText w:val="%2."/>
      <w:lvlJc w:val="left"/>
      <w:pPr>
        <w:ind w:left="3708" w:hanging="360"/>
      </w:pPr>
    </w:lvl>
    <w:lvl w:ilvl="2" w:tplc="080A001B" w:tentative="1">
      <w:start w:val="1"/>
      <w:numFmt w:val="lowerRoman"/>
      <w:lvlText w:val="%3."/>
      <w:lvlJc w:val="right"/>
      <w:pPr>
        <w:ind w:left="4428" w:hanging="180"/>
      </w:pPr>
    </w:lvl>
    <w:lvl w:ilvl="3" w:tplc="080A000F" w:tentative="1">
      <w:start w:val="1"/>
      <w:numFmt w:val="decimal"/>
      <w:lvlText w:val="%4."/>
      <w:lvlJc w:val="left"/>
      <w:pPr>
        <w:ind w:left="5148" w:hanging="360"/>
      </w:pPr>
    </w:lvl>
    <w:lvl w:ilvl="4" w:tplc="080A0019" w:tentative="1">
      <w:start w:val="1"/>
      <w:numFmt w:val="lowerLetter"/>
      <w:lvlText w:val="%5."/>
      <w:lvlJc w:val="left"/>
      <w:pPr>
        <w:ind w:left="5868" w:hanging="360"/>
      </w:pPr>
    </w:lvl>
    <w:lvl w:ilvl="5" w:tplc="080A001B" w:tentative="1">
      <w:start w:val="1"/>
      <w:numFmt w:val="lowerRoman"/>
      <w:lvlText w:val="%6."/>
      <w:lvlJc w:val="right"/>
      <w:pPr>
        <w:ind w:left="6588" w:hanging="180"/>
      </w:pPr>
    </w:lvl>
    <w:lvl w:ilvl="6" w:tplc="080A000F" w:tentative="1">
      <w:start w:val="1"/>
      <w:numFmt w:val="decimal"/>
      <w:lvlText w:val="%7."/>
      <w:lvlJc w:val="left"/>
      <w:pPr>
        <w:ind w:left="7308" w:hanging="360"/>
      </w:pPr>
    </w:lvl>
    <w:lvl w:ilvl="7" w:tplc="080A0019" w:tentative="1">
      <w:start w:val="1"/>
      <w:numFmt w:val="lowerLetter"/>
      <w:lvlText w:val="%8."/>
      <w:lvlJc w:val="left"/>
      <w:pPr>
        <w:ind w:left="8028" w:hanging="360"/>
      </w:pPr>
    </w:lvl>
    <w:lvl w:ilvl="8" w:tplc="080A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2">
    <w:nsid w:val="54CE2225"/>
    <w:multiLevelType w:val="singleLevel"/>
    <w:tmpl w:val="A8FC55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</w:abstractNum>
  <w:abstractNum w:abstractNumId="33">
    <w:nsid w:val="564E42C4"/>
    <w:multiLevelType w:val="hybridMultilevel"/>
    <w:tmpl w:val="043A8B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CF68AA"/>
    <w:multiLevelType w:val="hybridMultilevel"/>
    <w:tmpl w:val="208E574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525C60"/>
    <w:multiLevelType w:val="hybridMultilevel"/>
    <w:tmpl w:val="2F7273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F4113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5F65683E"/>
    <w:multiLevelType w:val="hybridMultilevel"/>
    <w:tmpl w:val="B0A4289A"/>
    <w:lvl w:ilvl="0" w:tplc="080A0019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>
    <w:nsid w:val="61C04B8B"/>
    <w:multiLevelType w:val="hybridMultilevel"/>
    <w:tmpl w:val="A05C5E6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4731B7"/>
    <w:multiLevelType w:val="hybridMultilevel"/>
    <w:tmpl w:val="120A7F3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A6B68"/>
    <w:multiLevelType w:val="hybridMultilevel"/>
    <w:tmpl w:val="E95E41A6"/>
    <w:lvl w:ilvl="0" w:tplc="08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BE4E51"/>
    <w:multiLevelType w:val="hybridMultilevel"/>
    <w:tmpl w:val="979A69CE"/>
    <w:lvl w:ilvl="0" w:tplc="080A0019">
      <w:start w:val="1"/>
      <w:numFmt w:val="low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6A0389D"/>
    <w:multiLevelType w:val="hybridMultilevel"/>
    <w:tmpl w:val="218C7E7A"/>
    <w:lvl w:ilvl="0" w:tplc="080A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3">
    <w:nsid w:val="79A57A8F"/>
    <w:multiLevelType w:val="hybridMultilevel"/>
    <w:tmpl w:val="0C567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45EE3"/>
    <w:multiLevelType w:val="hybridMultilevel"/>
    <w:tmpl w:val="EE6C65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984D70"/>
    <w:multiLevelType w:val="hybridMultilevel"/>
    <w:tmpl w:val="D48A4D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14"/>
  </w:num>
  <w:num w:numId="4">
    <w:abstractNumId w:val="16"/>
  </w:num>
  <w:num w:numId="5">
    <w:abstractNumId w:val="17"/>
  </w:num>
  <w:num w:numId="6">
    <w:abstractNumId w:val="1"/>
  </w:num>
  <w:num w:numId="7">
    <w:abstractNumId w:val="30"/>
  </w:num>
  <w:num w:numId="8">
    <w:abstractNumId w:val="38"/>
  </w:num>
  <w:num w:numId="9">
    <w:abstractNumId w:val="12"/>
  </w:num>
  <w:num w:numId="10">
    <w:abstractNumId w:val="2"/>
  </w:num>
  <w:num w:numId="11">
    <w:abstractNumId w:val="29"/>
  </w:num>
  <w:num w:numId="12">
    <w:abstractNumId w:val="0"/>
  </w:num>
  <w:num w:numId="13">
    <w:abstractNumId w:val="5"/>
  </w:num>
  <w:num w:numId="14">
    <w:abstractNumId w:val="33"/>
  </w:num>
  <w:num w:numId="15">
    <w:abstractNumId w:val="22"/>
  </w:num>
  <w:num w:numId="16">
    <w:abstractNumId w:val="8"/>
  </w:num>
  <w:num w:numId="17">
    <w:abstractNumId w:val="25"/>
  </w:num>
  <w:num w:numId="18">
    <w:abstractNumId w:val="7"/>
  </w:num>
  <w:num w:numId="19">
    <w:abstractNumId w:val="19"/>
  </w:num>
  <w:num w:numId="20">
    <w:abstractNumId w:val="28"/>
  </w:num>
  <w:num w:numId="21">
    <w:abstractNumId w:val="42"/>
  </w:num>
  <w:num w:numId="22">
    <w:abstractNumId w:val="20"/>
  </w:num>
  <w:num w:numId="23">
    <w:abstractNumId w:val="45"/>
  </w:num>
  <w:num w:numId="24">
    <w:abstractNumId w:val="9"/>
  </w:num>
  <w:num w:numId="25">
    <w:abstractNumId w:val="3"/>
  </w:num>
  <w:num w:numId="26">
    <w:abstractNumId w:val="31"/>
  </w:num>
  <w:num w:numId="27">
    <w:abstractNumId w:val="44"/>
  </w:num>
  <w:num w:numId="28">
    <w:abstractNumId w:val="27"/>
  </w:num>
  <w:num w:numId="29">
    <w:abstractNumId w:val="35"/>
  </w:num>
  <w:num w:numId="30">
    <w:abstractNumId w:val="4"/>
  </w:num>
  <w:num w:numId="31">
    <w:abstractNumId w:val="34"/>
  </w:num>
  <w:num w:numId="32">
    <w:abstractNumId w:val="23"/>
  </w:num>
  <w:num w:numId="33">
    <w:abstractNumId w:val="37"/>
  </w:num>
  <w:num w:numId="34">
    <w:abstractNumId w:val="43"/>
  </w:num>
  <w:num w:numId="35">
    <w:abstractNumId w:val="13"/>
  </w:num>
  <w:num w:numId="36">
    <w:abstractNumId w:val="21"/>
  </w:num>
  <w:num w:numId="37">
    <w:abstractNumId w:val="15"/>
  </w:num>
  <w:num w:numId="38">
    <w:abstractNumId w:val="26"/>
  </w:num>
  <w:num w:numId="39">
    <w:abstractNumId w:val="40"/>
  </w:num>
  <w:num w:numId="40">
    <w:abstractNumId w:val="39"/>
  </w:num>
  <w:num w:numId="41">
    <w:abstractNumId w:val="6"/>
  </w:num>
  <w:num w:numId="42">
    <w:abstractNumId w:val="24"/>
  </w:num>
  <w:num w:numId="43">
    <w:abstractNumId w:val="11"/>
  </w:num>
  <w:num w:numId="44">
    <w:abstractNumId w:val="36"/>
  </w:num>
  <w:num w:numId="45">
    <w:abstractNumId w:val="41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2"/>
    <w:rsid w:val="00016383"/>
    <w:rsid w:val="00045F90"/>
    <w:rsid w:val="000462A0"/>
    <w:rsid w:val="000468EB"/>
    <w:rsid w:val="00050408"/>
    <w:rsid w:val="000548C3"/>
    <w:rsid w:val="00065677"/>
    <w:rsid w:val="00083DC8"/>
    <w:rsid w:val="000871EB"/>
    <w:rsid w:val="00092FEE"/>
    <w:rsid w:val="000C5D8E"/>
    <w:rsid w:val="00122B64"/>
    <w:rsid w:val="00122F3B"/>
    <w:rsid w:val="00125FF0"/>
    <w:rsid w:val="00145972"/>
    <w:rsid w:val="001571AB"/>
    <w:rsid w:val="00157AF7"/>
    <w:rsid w:val="001850B5"/>
    <w:rsid w:val="00191B5C"/>
    <w:rsid w:val="001B2001"/>
    <w:rsid w:val="001C3A29"/>
    <w:rsid w:val="001C6411"/>
    <w:rsid w:val="001D189D"/>
    <w:rsid w:val="001D1D55"/>
    <w:rsid w:val="001F7585"/>
    <w:rsid w:val="002171C8"/>
    <w:rsid w:val="0021755B"/>
    <w:rsid w:val="002355D6"/>
    <w:rsid w:val="0023605C"/>
    <w:rsid w:val="00245C59"/>
    <w:rsid w:val="0026126D"/>
    <w:rsid w:val="002646C9"/>
    <w:rsid w:val="0026596F"/>
    <w:rsid w:val="002746A2"/>
    <w:rsid w:val="00286204"/>
    <w:rsid w:val="00292087"/>
    <w:rsid w:val="002A2505"/>
    <w:rsid w:val="002B5B58"/>
    <w:rsid w:val="002B63A2"/>
    <w:rsid w:val="002E2047"/>
    <w:rsid w:val="002E3DD7"/>
    <w:rsid w:val="002E7356"/>
    <w:rsid w:val="00301B13"/>
    <w:rsid w:val="00312F83"/>
    <w:rsid w:val="003148DA"/>
    <w:rsid w:val="00315164"/>
    <w:rsid w:val="0032460C"/>
    <w:rsid w:val="00344A89"/>
    <w:rsid w:val="003519CF"/>
    <w:rsid w:val="0036492C"/>
    <w:rsid w:val="003710FD"/>
    <w:rsid w:val="00372021"/>
    <w:rsid w:val="0038431C"/>
    <w:rsid w:val="003B3720"/>
    <w:rsid w:val="003B479D"/>
    <w:rsid w:val="003E339E"/>
    <w:rsid w:val="003F4497"/>
    <w:rsid w:val="00407D2A"/>
    <w:rsid w:val="004454DE"/>
    <w:rsid w:val="00455A31"/>
    <w:rsid w:val="00456240"/>
    <w:rsid w:val="00467F49"/>
    <w:rsid w:val="00473882"/>
    <w:rsid w:val="004953CB"/>
    <w:rsid w:val="004D347C"/>
    <w:rsid w:val="004D4C97"/>
    <w:rsid w:val="004D533C"/>
    <w:rsid w:val="004D6D07"/>
    <w:rsid w:val="004E00E1"/>
    <w:rsid w:val="004E3964"/>
    <w:rsid w:val="004E3E44"/>
    <w:rsid w:val="004E5BC3"/>
    <w:rsid w:val="004E670C"/>
    <w:rsid w:val="004F608C"/>
    <w:rsid w:val="005121D0"/>
    <w:rsid w:val="00531EC9"/>
    <w:rsid w:val="00535E18"/>
    <w:rsid w:val="00542EBD"/>
    <w:rsid w:val="00544C48"/>
    <w:rsid w:val="005508CE"/>
    <w:rsid w:val="0055180E"/>
    <w:rsid w:val="0055283C"/>
    <w:rsid w:val="00557FAC"/>
    <w:rsid w:val="00562724"/>
    <w:rsid w:val="00584266"/>
    <w:rsid w:val="005861B1"/>
    <w:rsid w:val="00593B13"/>
    <w:rsid w:val="005966E2"/>
    <w:rsid w:val="005C63F1"/>
    <w:rsid w:val="005E1326"/>
    <w:rsid w:val="005E4059"/>
    <w:rsid w:val="005E676F"/>
    <w:rsid w:val="00610295"/>
    <w:rsid w:val="006220B9"/>
    <w:rsid w:val="0064700C"/>
    <w:rsid w:val="00651654"/>
    <w:rsid w:val="00651AFF"/>
    <w:rsid w:val="00651BFE"/>
    <w:rsid w:val="00652490"/>
    <w:rsid w:val="00664B7C"/>
    <w:rsid w:val="00667E5B"/>
    <w:rsid w:val="00686EDC"/>
    <w:rsid w:val="00687797"/>
    <w:rsid w:val="006A462F"/>
    <w:rsid w:val="006B0AAE"/>
    <w:rsid w:val="006B7D02"/>
    <w:rsid w:val="006D4676"/>
    <w:rsid w:val="006E05BA"/>
    <w:rsid w:val="006E3CDA"/>
    <w:rsid w:val="006F4801"/>
    <w:rsid w:val="006F4E5D"/>
    <w:rsid w:val="0070269B"/>
    <w:rsid w:val="0072204C"/>
    <w:rsid w:val="00724D8A"/>
    <w:rsid w:val="00730F15"/>
    <w:rsid w:val="00731987"/>
    <w:rsid w:val="00741F20"/>
    <w:rsid w:val="00743FB9"/>
    <w:rsid w:val="007603E2"/>
    <w:rsid w:val="00775C66"/>
    <w:rsid w:val="00780FE8"/>
    <w:rsid w:val="00785B9C"/>
    <w:rsid w:val="00793E3A"/>
    <w:rsid w:val="00794AD3"/>
    <w:rsid w:val="007974B9"/>
    <w:rsid w:val="007B01AE"/>
    <w:rsid w:val="007B1178"/>
    <w:rsid w:val="007B1CC4"/>
    <w:rsid w:val="007B4C0B"/>
    <w:rsid w:val="007C0535"/>
    <w:rsid w:val="007C4758"/>
    <w:rsid w:val="007E4600"/>
    <w:rsid w:val="007E637A"/>
    <w:rsid w:val="008030BB"/>
    <w:rsid w:val="00823E2C"/>
    <w:rsid w:val="00830798"/>
    <w:rsid w:val="00841ECF"/>
    <w:rsid w:val="00851C4F"/>
    <w:rsid w:val="00854E68"/>
    <w:rsid w:val="00857CBB"/>
    <w:rsid w:val="008732F5"/>
    <w:rsid w:val="008A7CD3"/>
    <w:rsid w:val="008B2D8A"/>
    <w:rsid w:val="008C4BFA"/>
    <w:rsid w:val="008D1CD3"/>
    <w:rsid w:val="008D5077"/>
    <w:rsid w:val="008D6A72"/>
    <w:rsid w:val="008D6A9B"/>
    <w:rsid w:val="008D6C8E"/>
    <w:rsid w:val="008F086D"/>
    <w:rsid w:val="00910A36"/>
    <w:rsid w:val="00913B2D"/>
    <w:rsid w:val="00920566"/>
    <w:rsid w:val="00920E48"/>
    <w:rsid w:val="00932DD6"/>
    <w:rsid w:val="00954A96"/>
    <w:rsid w:val="00955447"/>
    <w:rsid w:val="00960B64"/>
    <w:rsid w:val="009632BB"/>
    <w:rsid w:val="0096354F"/>
    <w:rsid w:val="0097129E"/>
    <w:rsid w:val="00971F16"/>
    <w:rsid w:val="009752D5"/>
    <w:rsid w:val="00980B0D"/>
    <w:rsid w:val="00994187"/>
    <w:rsid w:val="00996925"/>
    <w:rsid w:val="009A6AD9"/>
    <w:rsid w:val="009B4C47"/>
    <w:rsid w:val="009B59B3"/>
    <w:rsid w:val="009B6D92"/>
    <w:rsid w:val="009C1A63"/>
    <w:rsid w:val="009C1D08"/>
    <w:rsid w:val="009E4CD8"/>
    <w:rsid w:val="009F254A"/>
    <w:rsid w:val="009F2CB6"/>
    <w:rsid w:val="009F5B1D"/>
    <w:rsid w:val="00A00E62"/>
    <w:rsid w:val="00A05C8C"/>
    <w:rsid w:val="00A20D1E"/>
    <w:rsid w:val="00A422CC"/>
    <w:rsid w:val="00A538C1"/>
    <w:rsid w:val="00A57E0D"/>
    <w:rsid w:val="00A63B38"/>
    <w:rsid w:val="00A6426B"/>
    <w:rsid w:val="00A9572A"/>
    <w:rsid w:val="00AA0435"/>
    <w:rsid w:val="00AA261E"/>
    <w:rsid w:val="00AB1B83"/>
    <w:rsid w:val="00AC00A3"/>
    <w:rsid w:val="00AC528A"/>
    <w:rsid w:val="00AD0977"/>
    <w:rsid w:val="00AD392D"/>
    <w:rsid w:val="00AE0DAC"/>
    <w:rsid w:val="00AF55B2"/>
    <w:rsid w:val="00B140BC"/>
    <w:rsid w:val="00B2109C"/>
    <w:rsid w:val="00B6300F"/>
    <w:rsid w:val="00B72E87"/>
    <w:rsid w:val="00B755BF"/>
    <w:rsid w:val="00B80BB1"/>
    <w:rsid w:val="00B80CB9"/>
    <w:rsid w:val="00B967F5"/>
    <w:rsid w:val="00BB2DC3"/>
    <w:rsid w:val="00BB7240"/>
    <w:rsid w:val="00BD37F4"/>
    <w:rsid w:val="00BD56B1"/>
    <w:rsid w:val="00BF279E"/>
    <w:rsid w:val="00C607DF"/>
    <w:rsid w:val="00C74974"/>
    <w:rsid w:val="00C776A1"/>
    <w:rsid w:val="00C827C9"/>
    <w:rsid w:val="00C85DA2"/>
    <w:rsid w:val="00C8636E"/>
    <w:rsid w:val="00CC37A6"/>
    <w:rsid w:val="00CC68F5"/>
    <w:rsid w:val="00CD1868"/>
    <w:rsid w:val="00CD30DA"/>
    <w:rsid w:val="00CD4C7C"/>
    <w:rsid w:val="00CE2303"/>
    <w:rsid w:val="00D026DD"/>
    <w:rsid w:val="00D207DE"/>
    <w:rsid w:val="00D20A74"/>
    <w:rsid w:val="00D21D62"/>
    <w:rsid w:val="00D308C3"/>
    <w:rsid w:val="00D32E5B"/>
    <w:rsid w:val="00D33254"/>
    <w:rsid w:val="00D407BE"/>
    <w:rsid w:val="00D52E60"/>
    <w:rsid w:val="00D560D6"/>
    <w:rsid w:val="00D67F13"/>
    <w:rsid w:val="00D93094"/>
    <w:rsid w:val="00DA4ECC"/>
    <w:rsid w:val="00DB008E"/>
    <w:rsid w:val="00DC51E6"/>
    <w:rsid w:val="00DD6858"/>
    <w:rsid w:val="00E016F1"/>
    <w:rsid w:val="00E12B49"/>
    <w:rsid w:val="00E133A0"/>
    <w:rsid w:val="00E175C3"/>
    <w:rsid w:val="00E21A14"/>
    <w:rsid w:val="00E2479F"/>
    <w:rsid w:val="00E26E8C"/>
    <w:rsid w:val="00E319E3"/>
    <w:rsid w:val="00E56E45"/>
    <w:rsid w:val="00E63E1D"/>
    <w:rsid w:val="00EA7968"/>
    <w:rsid w:val="00F11EBA"/>
    <w:rsid w:val="00F24B9F"/>
    <w:rsid w:val="00F308D5"/>
    <w:rsid w:val="00F44A5D"/>
    <w:rsid w:val="00F51FBB"/>
    <w:rsid w:val="00F5503C"/>
    <w:rsid w:val="00F55B0B"/>
    <w:rsid w:val="00F80229"/>
    <w:rsid w:val="00FA2464"/>
    <w:rsid w:val="00FA3DBA"/>
    <w:rsid w:val="00FA6C6B"/>
    <w:rsid w:val="00FA7B7F"/>
    <w:rsid w:val="00FB3523"/>
    <w:rsid w:val="00FB61FC"/>
    <w:rsid w:val="00FC2BD7"/>
    <w:rsid w:val="00FC3716"/>
    <w:rsid w:val="00FC4E8F"/>
    <w:rsid w:val="00FC5E8B"/>
    <w:rsid w:val="00FD2D0D"/>
    <w:rsid w:val="00FD6977"/>
    <w:rsid w:val="00FE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1C551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32460C"/>
    <w:pPr>
      <w:keepNext/>
      <w:jc w:val="right"/>
      <w:outlineLvl w:val="0"/>
    </w:pPr>
    <w:rPr>
      <w:rFonts w:ascii="Arial" w:hAnsi="Arial"/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DA2"/>
  </w:style>
  <w:style w:type="paragraph" w:styleId="Piedepgina">
    <w:name w:val="footer"/>
    <w:basedOn w:val="Normal"/>
    <w:link w:val="PiedepginaCar"/>
    <w:uiPriority w:val="99"/>
    <w:unhideWhenUsed/>
    <w:rsid w:val="00C85D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DA2"/>
  </w:style>
  <w:style w:type="paragraph" w:styleId="Textodeglobo">
    <w:name w:val="Balloon Text"/>
    <w:basedOn w:val="Normal"/>
    <w:link w:val="TextodegloboCar"/>
    <w:uiPriority w:val="99"/>
    <w:semiHidden/>
    <w:unhideWhenUsed/>
    <w:rsid w:val="00C85D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DA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9"/>
    <w:rsid w:val="0032460C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2460C"/>
    <w:pPr>
      <w:ind w:left="708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2460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2460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21">
    <w:name w:val="Body Text 21"/>
    <w:basedOn w:val="Normal"/>
    <w:rsid w:val="0032460C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Univers" w:hAnsi="Univers"/>
      <w:spacing w:val="-3"/>
      <w:szCs w:val="20"/>
    </w:rPr>
  </w:style>
  <w:style w:type="paragraph" w:customStyle="1" w:styleId="tit2">
    <w:name w:val="tit2"/>
    <w:basedOn w:val="Normal"/>
    <w:rsid w:val="0032460C"/>
    <w:pPr>
      <w:jc w:val="both"/>
    </w:pPr>
    <w:rPr>
      <w:rFonts w:ascii="Arial" w:hAnsi="Arial"/>
      <w:szCs w:val="20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32460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32460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71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1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10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1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10F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C5D8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C5D8E"/>
    <w:rPr>
      <w:rFonts w:ascii="Times New Roman" w:eastAsia="Times New Roman" w:hAnsi="Times New Roman" w:cs="Times New Roman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1C0C-051C-4DE2-8BF8-B9273361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1221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cbarajas</cp:lastModifiedBy>
  <cp:revision>2</cp:revision>
  <cp:lastPrinted>2015-05-19T15:10:00Z</cp:lastPrinted>
  <dcterms:created xsi:type="dcterms:W3CDTF">2015-07-22T20:53:00Z</dcterms:created>
  <dcterms:modified xsi:type="dcterms:W3CDTF">2015-07-22T20:53:00Z</dcterms:modified>
</cp:coreProperties>
</file>