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54" w:rsidRPr="00325AB4" w:rsidRDefault="00BB713D" w:rsidP="00B12D09">
      <w:pPr>
        <w:jc w:val="both"/>
        <w:rPr>
          <w:rFonts w:ascii="AvantGarde Bk BT" w:hAnsi="AvantGarde Bk BT"/>
          <w:b/>
          <w:sz w:val="22"/>
          <w:lang w:eastAsia="es-ES"/>
        </w:rPr>
      </w:pPr>
      <w:r w:rsidRPr="00325AB4">
        <w:rPr>
          <w:rFonts w:ascii="AvantGarde Bk BT" w:hAnsi="AvantGarde Bk BT"/>
          <w:b/>
          <w:sz w:val="22"/>
          <w:lang w:eastAsia="es-ES"/>
        </w:rPr>
        <w:t>H. Consejo General Universitario</w:t>
      </w:r>
    </w:p>
    <w:p w:rsidR="00BB713D" w:rsidRPr="00325AB4" w:rsidRDefault="00BB713D" w:rsidP="00B12D09">
      <w:pPr>
        <w:jc w:val="both"/>
        <w:rPr>
          <w:rFonts w:ascii="AvantGarde Bk BT" w:hAnsi="AvantGarde Bk BT"/>
          <w:sz w:val="22"/>
          <w:lang w:eastAsia="es-ES"/>
        </w:rPr>
      </w:pPr>
      <w:r w:rsidRPr="00325AB4">
        <w:rPr>
          <w:rFonts w:ascii="AvantGarde Bk BT" w:hAnsi="AvantGarde Bk BT"/>
          <w:sz w:val="22"/>
          <w:lang w:eastAsia="es-ES"/>
        </w:rPr>
        <w:t>Presente</w:t>
      </w:r>
    </w:p>
    <w:p w:rsidR="00BB713D" w:rsidRPr="00325AB4" w:rsidRDefault="00BB713D" w:rsidP="00B12D09">
      <w:pPr>
        <w:rPr>
          <w:rFonts w:ascii="AvantGarde Bk BT" w:hAnsi="AvantGarde Bk BT"/>
          <w:sz w:val="22"/>
          <w:lang w:eastAsia="es-ES"/>
        </w:rPr>
      </w:pPr>
    </w:p>
    <w:p w:rsidR="00E34D00" w:rsidRPr="00325AB4" w:rsidRDefault="00E34D00" w:rsidP="00B12D09">
      <w:pPr>
        <w:rPr>
          <w:rFonts w:ascii="AvantGarde Bk BT" w:hAnsi="AvantGarde Bk BT"/>
          <w:sz w:val="22"/>
          <w:lang w:eastAsia="es-ES"/>
        </w:rPr>
      </w:pPr>
    </w:p>
    <w:p w:rsidR="00BB713D" w:rsidRPr="00325AB4" w:rsidRDefault="00BB713D" w:rsidP="00B12D09">
      <w:pPr>
        <w:jc w:val="both"/>
        <w:rPr>
          <w:rFonts w:ascii="AvantGarde Bk BT" w:hAnsi="AvantGarde Bk BT"/>
          <w:sz w:val="22"/>
          <w:lang w:eastAsia="es-ES"/>
        </w:rPr>
      </w:pPr>
      <w:r w:rsidRPr="00325AB4">
        <w:rPr>
          <w:rFonts w:ascii="AvantGarde Bk BT" w:hAnsi="AvantGarde Bk BT"/>
          <w:sz w:val="22"/>
          <w:lang w:eastAsia="es-ES"/>
        </w:rPr>
        <w:t xml:space="preserve">A esta </w:t>
      </w:r>
      <w:r w:rsidR="00325AB4">
        <w:rPr>
          <w:rFonts w:ascii="AvantGarde Bk BT" w:hAnsi="AvantGarde Bk BT"/>
          <w:sz w:val="22"/>
          <w:lang w:eastAsia="es-ES"/>
        </w:rPr>
        <w:t>Comisión Permanente de Hacienda</w:t>
      </w:r>
      <w:r w:rsidRPr="00325AB4">
        <w:rPr>
          <w:rFonts w:ascii="AvantGarde Bk BT" w:hAnsi="AvantGarde Bk BT"/>
          <w:sz w:val="22"/>
          <w:lang w:eastAsia="es-ES"/>
        </w:rPr>
        <w:t xml:space="preserve"> ha sido turnada por el Rector General de esta Casa de Estudios</w:t>
      </w:r>
      <w:r w:rsidR="00325AB4">
        <w:rPr>
          <w:rFonts w:ascii="AvantGarde Bk BT" w:hAnsi="AvantGarde Bk BT"/>
          <w:sz w:val="22"/>
          <w:lang w:eastAsia="es-ES"/>
        </w:rPr>
        <w:t xml:space="preserve"> la propuesta de desincorporación </w:t>
      </w:r>
      <w:r w:rsidRPr="00325AB4">
        <w:rPr>
          <w:rFonts w:ascii="AvantGarde Bk BT" w:hAnsi="AvantGarde Bk BT"/>
          <w:sz w:val="22"/>
          <w:lang w:eastAsia="es-ES"/>
        </w:rPr>
        <w:t>de la Fracción del Predio Rústico denominado “El Reparo”, propiedad de la Universidad de Guadalajara</w:t>
      </w:r>
      <w:r w:rsidR="00325AB4">
        <w:rPr>
          <w:rFonts w:ascii="AvantGarde Bk BT" w:hAnsi="AvantGarde Bk BT"/>
          <w:sz w:val="22"/>
          <w:lang w:eastAsia="es-ES"/>
        </w:rPr>
        <w:t>,</w:t>
      </w:r>
      <w:r w:rsidRPr="00325AB4">
        <w:rPr>
          <w:rFonts w:ascii="AvantGarde Bk BT" w:hAnsi="AvantGarde Bk BT"/>
          <w:sz w:val="22"/>
          <w:lang w:eastAsia="es-ES"/>
        </w:rPr>
        <w:t xml:space="preserve"> </w:t>
      </w:r>
      <w:r w:rsidR="009A5BC4" w:rsidRPr="00325AB4">
        <w:rPr>
          <w:rFonts w:ascii="AvantGarde Bk BT" w:hAnsi="AvantGarde Bk BT"/>
          <w:sz w:val="22"/>
          <w:lang w:eastAsia="es-ES"/>
        </w:rPr>
        <w:t>a fin de</w:t>
      </w:r>
      <w:r w:rsidRPr="00325AB4">
        <w:rPr>
          <w:rFonts w:ascii="AvantGarde Bk BT" w:hAnsi="AvantGarde Bk BT"/>
          <w:sz w:val="22"/>
          <w:lang w:eastAsia="es-ES"/>
        </w:rPr>
        <w:t xml:space="preserve"> </w:t>
      </w:r>
      <w:r w:rsidR="009A5BC4" w:rsidRPr="00325AB4">
        <w:rPr>
          <w:rFonts w:ascii="AvantGarde Bk BT" w:hAnsi="AvantGarde Bk BT"/>
          <w:sz w:val="22"/>
          <w:lang w:eastAsia="es-ES"/>
        </w:rPr>
        <w:t xml:space="preserve">permutarlo </w:t>
      </w:r>
      <w:r w:rsidR="00C5656D" w:rsidRPr="00325AB4">
        <w:rPr>
          <w:rFonts w:ascii="AvantGarde Bk BT" w:hAnsi="AvantGarde Bk BT"/>
          <w:sz w:val="22"/>
          <w:lang w:eastAsia="es-ES"/>
        </w:rPr>
        <w:t xml:space="preserve">por un </w:t>
      </w:r>
      <w:r w:rsidR="00A84ED3" w:rsidRPr="00325AB4">
        <w:rPr>
          <w:rFonts w:ascii="AvantGarde Bk BT" w:hAnsi="AvantGarde Bk BT"/>
          <w:sz w:val="22"/>
          <w:lang w:eastAsia="es-ES"/>
        </w:rPr>
        <w:t>bien inmueble</w:t>
      </w:r>
      <w:r w:rsidR="009A5BC4" w:rsidRPr="00325AB4">
        <w:rPr>
          <w:rFonts w:ascii="AvantGarde Bk BT" w:hAnsi="AvantGarde Bk BT"/>
          <w:sz w:val="22"/>
          <w:lang w:eastAsia="es-ES"/>
        </w:rPr>
        <w:t xml:space="preserve"> del H. Ayuntamiento Constitucional de Concepción de Buenos Aires, Jalisco, conforme a la siguiente</w:t>
      </w:r>
      <w:r w:rsidR="00CA2939" w:rsidRPr="00325AB4">
        <w:rPr>
          <w:rFonts w:ascii="AvantGarde Bk BT" w:hAnsi="AvantGarde Bk BT"/>
          <w:sz w:val="22"/>
          <w:lang w:eastAsia="es-ES"/>
        </w:rPr>
        <w:t>:</w:t>
      </w:r>
    </w:p>
    <w:p w:rsidR="00CA2939" w:rsidRPr="00325AB4" w:rsidRDefault="00CA2939" w:rsidP="00B12D09">
      <w:pPr>
        <w:rPr>
          <w:rFonts w:ascii="AvantGarde Bk BT" w:hAnsi="AvantGarde Bk BT"/>
          <w:sz w:val="22"/>
          <w:lang w:eastAsia="es-ES"/>
        </w:rPr>
      </w:pPr>
    </w:p>
    <w:p w:rsidR="0082615E" w:rsidRPr="00325AB4" w:rsidRDefault="00F539C7" w:rsidP="00B12D09">
      <w:pPr>
        <w:jc w:val="center"/>
        <w:rPr>
          <w:rFonts w:ascii="AvantGarde Bk BT" w:hAnsi="AvantGarde Bk BT"/>
          <w:b/>
          <w:sz w:val="22"/>
          <w:lang w:eastAsia="es-ES"/>
        </w:rPr>
      </w:pPr>
      <w:r w:rsidRPr="00325AB4">
        <w:rPr>
          <w:rFonts w:ascii="AvantGarde Bk BT" w:hAnsi="AvantGarde Bk BT"/>
          <w:b/>
          <w:sz w:val="22"/>
          <w:lang w:eastAsia="es-ES"/>
        </w:rPr>
        <w:t>Justificación</w:t>
      </w:r>
      <w:r w:rsidRPr="00325AB4">
        <w:rPr>
          <w:rFonts w:ascii="AvantGarde Bk BT" w:hAnsi="AvantGarde Bk BT"/>
          <w:b/>
          <w:sz w:val="22"/>
          <w:lang w:val="en-US" w:eastAsia="es-ES"/>
        </w:rPr>
        <w:t xml:space="preserve"> </w:t>
      </w:r>
    </w:p>
    <w:p w:rsidR="0082615E" w:rsidRPr="00325AB4" w:rsidRDefault="0082615E" w:rsidP="00325AB4">
      <w:pPr>
        <w:ind w:left="284" w:hanging="284"/>
        <w:rPr>
          <w:rFonts w:ascii="AvantGarde Bk BT" w:hAnsi="AvantGarde Bk BT"/>
          <w:b/>
          <w:sz w:val="22"/>
          <w:lang w:val="en-US" w:eastAsia="es-ES"/>
        </w:rPr>
      </w:pPr>
    </w:p>
    <w:p w:rsidR="008E5600" w:rsidRPr="00325AB4" w:rsidRDefault="008E5600" w:rsidP="005B0CC0">
      <w:pPr>
        <w:pStyle w:val="Prrafodelista"/>
        <w:numPr>
          <w:ilvl w:val="0"/>
          <w:numId w:val="18"/>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Que la Universidad de Guadalajara es un organismo público descentralizado del Gobierno del Estado de Jalisco, con autonomía, personalidad jurídica y patrimonio propios, de conformidad con lo dispuesto en el artículo 1º de su Ley Orgánica, promulgada por el Ejecutivo local el día 15 de enero de 1994, en ejecución del Decreto No. 15319 del H. Congreso del Estado de Jalisco.</w:t>
      </w:r>
    </w:p>
    <w:p w:rsidR="008E5600" w:rsidRPr="00325AB4" w:rsidRDefault="008E5600" w:rsidP="005B0CC0">
      <w:pPr>
        <w:pStyle w:val="Prrafodelista"/>
        <w:ind w:left="567" w:hanging="567"/>
        <w:jc w:val="both"/>
        <w:rPr>
          <w:rFonts w:ascii="AvantGarde Bk BT" w:hAnsi="AvantGarde Bk BT" w:cs="Arial"/>
          <w:sz w:val="22"/>
          <w:lang w:eastAsia="es-ES"/>
        </w:rPr>
      </w:pPr>
    </w:p>
    <w:p w:rsidR="00863670" w:rsidRPr="00325AB4" w:rsidRDefault="00863670" w:rsidP="00863670">
      <w:pPr>
        <w:pStyle w:val="Prrafodelista"/>
        <w:numPr>
          <w:ilvl w:val="0"/>
          <w:numId w:val="18"/>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 xml:space="preserve">Que el Sistema de Educación Media Superior de la Universidad de Guadalajara es la </w:t>
      </w:r>
      <w:r w:rsidRPr="00325AB4">
        <w:rPr>
          <w:rFonts w:ascii="AvantGarde Bk BT" w:eastAsia="Calibri" w:hAnsi="AvantGarde Bk BT" w:cs="Arial"/>
          <w:sz w:val="22"/>
          <w:lang w:eastAsia="es-ES"/>
        </w:rPr>
        <w:t>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imparten programas académicos del nivel; sin perjuicio de las atribuciones que tengan los centros universitarios para ofrecer programas educativos con carácter profesional medio terminal relativos al área de</w:t>
      </w:r>
      <w:r w:rsidRPr="00325AB4">
        <w:rPr>
          <w:rFonts w:ascii="AvantGarde Bk BT" w:hAnsi="AvantGarde Bk BT" w:cs="Arial"/>
          <w:sz w:val="22"/>
          <w:lang w:eastAsia="es-ES"/>
        </w:rPr>
        <w:t>l conocimiento de su competencia, de conformidad con la fracción III del artículo 23 de la Ley Orgánica de esta Casa de Estudios.</w:t>
      </w:r>
    </w:p>
    <w:p w:rsidR="00863670" w:rsidRDefault="00863670">
      <w:pPr>
        <w:spacing w:after="200" w:line="276" w:lineRule="auto"/>
        <w:rPr>
          <w:rFonts w:ascii="AvantGarde Bk BT" w:eastAsiaTheme="minorHAnsi" w:hAnsi="AvantGarde Bk BT"/>
          <w:sz w:val="22"/>
          <w:lang w:eastAsia="es-ES"/>
        </w:rPr>
      </w:pPr>
      <w:r>
        <w:rPr>
          <w:rFonts w:ascii="AvantGarde Bk BT" w:hAnsi="AvantGarde Bk BT"/>
          <w:sz w:val="22"/>
          <w:lang w:eastAsia="es-ES"/>
        </w:rPr>
        <w:br w:type="page"/>
      </w:r>
    </w:p>
    <w:p w:rsidR="001B53FD" w:rsidRPr="00325AB4" w:rsidRDefault="0082615E" w:rsidP="005B0CC0">
      <w:pPr>
        <w:pStyle w:val="Prrafodelista"/>
        <w:numPr>
          <w:ilvl w:val="0"/>
          <w:numId w:val="18"/>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lastRenderedPageBreak/>
        <w:t xml:space="preserve">Que con </w:t>
      </w:r>
      <w:r w:rsidR="006B6CD9" w:rsidRPr="00325AB4">
        <w:rPr>
          <w:rFonts w:ascii="AvantGarde Bk BT" w:hAnsi="AvantGarde Bk BT" w:cs="Arial"/>
          <w:sz w:val="22"/>
          <w:lang w:eastAsia="es-ES"/>
        </w:rPr>
        <w:t xml:space="preserve">fecha 06 de septiembre del año 2002, mediante </w:t>
      </w:r>
      <w:r w:rsidR="001E05FD" w:rsidRPr="00325AB4">
        <w:rPr>
          <w:rFonts w:ascii="AvantGarde Bk BT" w:hAnsi="AvantGarde Bk BT" w:cs="Arial"/>
          <w:sz w:val="22"/>
          <w:lang w:eastAsia="es-ES"/>
        </w:rPr>
        <w:t xml:space="preserve">escritura pública número </w:t>
      </w:r>
      <w:r w:rsidR="00F539C7" w:rsidRPr="00325AB4">
        <w:rPr>
          <w:rFonts w:ascii="AvantGarde Bk BT" w:hAnsi="AvantGarde Bk BT" w:cs="Arial"/>
          <w:sz w:val="22"/>
          <w:lang w:eastAsia="es-ES"/>
        </w:rPr>
        <w:t>53,079 (cincuenta y tres mil set</w:t>
      </w:r>
      <w:r w:rsidR="001E05FD" w:rsidRPr="00325AB4">
        <w:rPr>
          <w:rFonts w:ascii="AvantGarde Bk BT" w:hAnsi="AvantGarde Bk BT" w:cs="Arial"/>
          <w:sz w:val="22"/>
          <w:lang w:eastAsia="es-ES"/>
        </w:rPr>
        <w:t xml:space="preserve">enta y nueve), </w:t>
      </w:r>
      <w:r w:rsidR="00325AB4">
        <w:rPr>
          <w:rFonts w:ascii="AvantGarde Bk BT" w:hAnsi="AvantGarde Bk BT" w:cs="Arial"/>
          <w:sz w:val="22"/>
          <w:lang w:eastAsia="es-ES"/>
        </w:rPr>
        <w:t xml:space="preserve">pasada </w:t>
      </w:r>
      <w:r w:rsidR="001E05FD" w:rsidRPr="00325AB4">
        <w:rPr>
          <w:rFonts w:ascii="AvantGarde Bk BT" w:hAnsi="AvantGarde Bk BT" w:cs="Arial"/>
          <w:sz w:val="22"/>
          <w:lang w:eastAsia="es-ES"/>
        </w:rPr>
        <w:t xml:space="preserve">ante la fe del licenciado </w:t>
      </w:r>
      <w:r w:rsidR="00F539C7" w:rsidRPr="00325AB4">
        <w:rPr>
          <w:rFonts w:ascii="AvantGarde Bk BT" w:hAnsi="AvantGarde Bk BT" w:cs="Arial"/>
          <w:sz w:val="22"/>
          <w:lang w:eastAsia="es-ES"/>
        </w:rPr>
        <w:t>Co</w:t>
      </w:r>
      <w:r w:rsidR="00F10F7F" w:rsidRPr="00325AB4">
        <w:rPr>
          <w:rFonts w:ascii="AvantGarde Bk BT" w:hAnsi="AvantGarde Bk BT" w:cs="Arial"/>
          <w:sz w:val="22"/>
          <w:lang w:eastAsia="es-ES"/>
        </w:rPr>
        <w:t>nrado Cevallos Ponce, Notario Pú</w:t>
      </w:r>
      <w:r w:rsidR="00F539C7" w:rsidRPr="00325AB4">
        <w:rPr>
          <w:rFonts w:ascii="AvantGarde Bk BT" w:hAnsi="AvantGarde Bk BT" w:cs="Arial"/>
          <w:sz w:val="22"/>
          <w:lang w:eastAsia="es-ES"/>
        </w:rPr>
        <w:t>blico Titular número 60</w:t>
      </w:r>
      <w:r w:rsidR="00325AB4">
        <w:rPr>
          <w:rFonts w:ascii="AvantGarde Bk BT" w:hAnsi="AvantGarde Bk BT" w:cs="Arial"/>
          <w:sz w:val="22"/>
          <w:lang w:eastAsia="es-ES"/>
        </w:rPr>
        <w:t xml:space="preserve"> </w:t>
      </w:r>
      <w:r w:rsidR="00F539C7" w:rsidRPr="00325AB4">
        <w:rPr>
          <w:rFonts w:ascii="AvantGarde Bk BT" w:hAnsi="AvantGarde Bk BT" w:cs="Arial"/>
          <w:sz w:val="22"/>
          <w:lang w:eastAsia="es-ES"/>
        </w:rPr>
        <w:t xml:space="preserve">de Guadalajara, se formalizó la donación </w:t>
      </w:r>
      <w:r w:rsidR="00C420AC" w:rsidRPr="00325AB4">
        <w:rPr>
          <w:rFonts w:ascii="AvantGarde Bk BT" w:hAnsi="AvantGarde Bk BT" w:cs="Arial"/>
          <w:sz w:val="22"/>
          <w:lang w:eastAsia="es-ES"/>
        </w:rPr>
        <w:t>pura, simple y a tí</w:t>
      </w:r>
      <w:r w:rsidR="00F539C7" w:rsidRPr="00325AB4">
        <w:rPr>
          <w:rFonts w:ascii="AvantGarde Bk BT" w:hAnsi="AvantGarde Bk BT" w:cs="Arial"/>
          <w:sz w:val="22"/>
          <w:lang w:eastAsia="es-ES"/>
        </w:rPr>
        <w:t xml:space="preserve">tulo gratuito a favor de la Universidad de Guadalajara, de la </w:t>
      </w:r>
      <w:r w:rsidR="001E05FD" w:rsidRPr="00325AB4">
        <w:rPr>
          <w:rFonts w:ascii="AvantGarde Bk BT" w:hAnsi="AvantGarde Bk BT" w:cs="Arial"/>
          <w:sz w:val="22"/>
          <w:lang w:eastAsia="es-ES"/>
        </w:rPr>
        <w:t xml:space="preserve">fracción </w:t>
      </w:r>
      <w:r w:rsidR="00F539C7" w:rsidRPr="00325AB4">
        <w:rPr>
          <w:rFonts w:ascii="AvantGarde Bk BT" w:hAnsi="AvantGarde Bk BT" w:cs="Arial"/>
          <w:sz w:val="22"/>
          <w:lang w:eastAsia="es-ES"/>
        </w:rPr>
        <w:t xml:space="preserve">del </w:t>
      </w:r>
      <w:r w:rsidR="001E05FD" w:rsidRPr="00325AB4">
        <w:rPr>
          <w:rFonts w:ascii="AvantGarde Bk BT" w:hAnsi="AvantGarde Bk BT" w:cs="Arial"/>
          <w:sz w:val="22"/>
          <w:lang w:eastAsia="es-ES"/>
        </w:rPr>
        <w:t xml:space="preserve">predio rústico </w:t>
      </w:r>
      <w:r w:rsidR="00F539C7" w:rsidRPr="00325AB4">
        <w:rPr>
          <w:rFonts w:ascii="AvantGarde Bk BT" w:hAnsi="AvantGarde Bk BT" w:cs="Arial"/>
          <w:sz w:val="22"/>
          <w:lang w:eastAsia="es-ES"/>
        </w:rPr>
        <w:t>denominado “El Reparo”, ubicado al Norte de la població</w:t>
      </w:r>
      <w:r w:rsidR="00325AB4">
        <w:rPr>
          <w:rFonts w:ascii="AvantGarde Bk BT" w:hAnsi="AvantGarde Bk BT" w:cs="Arial"/>
          <w:sz w:val="22"/>
          <w:lang w:eastAsia="es-ES"/>
        </w:rPr>
        <w:t>n de Concepción de Buenos Aires</w:t>
      </w:r>
      <w:r w:rsidR="00F539C7" w:rsidRPr="00325AB4">
        <w:rPr>
          <w:rFonts w:ascii="AvantGarde Bk BT" w:hAnsi="AvantGarde Bk BT" w:cs="Arial"/>
          <w:sz w:val="22"/>
          <w:lang w:eastAsia="es-ES"/>
        </w:rPr>
        <w:t xml:space="preserve"> del Estado de Jalisco, con una </w:t>
      </w:r>
      <w:r w:rsidR="00325AB4">
        <w:rPr>
          <w:rFonts w:ascii="AvantGarde Bk BT" w:hAnsi="AvantGarde Bk BT" w:cs="Arial"/>
          <w:sz w:val="22"/>
          <w:lang w:eastAsia="es-ES"/>
        </w:rPr>
        <w:t>extensión superficial aproximada</w:t>
      </w:r>
      <w:r w:rsidR="00F539C7" w:rsidRPr="00325AB4">
        <w:rPr>
          <w:rFonts w:ascii="AvantGarde Bk BT" w:hAnsi="AvantGarde Bk BT" w:cs="Arial"/>
          <w:sz w:val="22"/>
          <w:lang w:eastAsia="es-ES"/>
        </w:rPr>
        <w:t xml:space="preserve"> de 7,417.21M2 (</w:t>
      </w:r>
      <w:r w:rsidR="00325AB4" w:rsidRPr="00325AB4">
        <w:rPr>
          <w:rFonts w:ascii="AvantGarde Bk BT" w:hAnsi="AvantGarde Bk BT" w:cs="Arial"/>
          <w:sz w:val="22"/>
          <w:lang w:eastAsia="es-ES"/>
        </w:rPr>
        <w:t>SIETE MIL CUATROCIENTOS DIECISIETE METROS, VEINTIÚN DECÍMETROS CUADRADOS)</w:t>
      </w:r>
      <w:r w:rsidR="00325AB4">
        <w:rPr>
          <w:rFonts w:ascii="AvantGarde Bk BT" w:hAnsi="AvantGarde Bk BT" w:cs="Arial"/>
          <w:sz w:val="22"/>
          <w:lang w:eastAsia="es-ES"/>
        </w:rPr>
        <w:t xml:space="preserve"> y </w:t>
      </w:r>
      <w:r w:rsidR="002870EE" w:rsidRPr="00325AB4">
        <w:rPr>
          <w:rFonts w:ascii="AvantGarde Bk BT" w:hAnsi="AvantGarde Bk BT" w:cs="Arial"/>
          <w:sz w:val="22"/>
          <w:lang w:eastAsia="es-ES"/>
        </w:rPr>
        <w:t>las siguientes medidas y linderos:</w:t>
      </w:r>
    </w:p>
    <w:p w:rsidR="002870EE" w:rsidRPr="00325AB4" w:rsidRDefault="002870EE" w:rsidP="00325AB4">
      <w:pPr>
        <w:jc w:val="both"/>
        <w:rPr>
          <w:rFonts w:ascii="AvantGarde Bk BT" w:hAnsi="AvantGarde Bk BT"/>
          <w:sz w:val="22"/>
          <w:lang w:eastAsia="es-ES"/>
        </w:rPr>
      </w:pPr>
    </w:p>
    <w:p w:rsidR="007A76BC" w:rsidRPr="00325AB4" w:rsidRDefault="007A76BC" w:rsidP="00325AB4">
      <w:pPr>
        <w:pStyle w:val="Prrafodelista"/>
        <w:ind w:left="993" w:right="446"/>
        <w:jc w:val="both"/>
        <w:rPr>
          <w:rFonts w:ascii="AvantGarde Bk BT" w:hAnsi="AvantGarde Bk BT" w:cs="Arial"/>
          <w:sz w:val="20"/>
          <w:lang w:eastAsia="es-ES"/>
        </w:rPr>
      </w:pPr>
      <w:r w:rsidRPr="00325AB4">
        <w:rPr>
          <w:rFonts w:ascii="AvantGarde Bk BT" w:hAnsi="AvantGarde Bk BT" w:cs="Arial"/>
          <w:b/>
          <w:sz w:val="20"/>
          <w:lang w:eastAsia="es-ES"/>
        </w:rPr>
        <w:t xml:space="preserve">AL NORTE: </w:t>
      </w:r>
      <w:r w:rsidR="00325AB4" w:rsidRPr="00325AB4">
        <w:rPr>
          <w:rFonts w:ascii="AvantGarde Bk BT" w:hAnsi="AvantGarde Bk BT" w:cs="Arial"/>
          <w:sz w:val="20"/>
          <w:lang w:eastAsia="es-ES"/>
        </w:rPr>
        <w:t xml:space="preserve">iniciando la medida </w:t>
      </w:r>
      <w:r w:rsidRPr="00325AB4">
        <w:rPr>
          <w:rFonts w:ascii="AvantGarde Bk BT" w:hAnsi="AvantGarde Bk BT" w:cs="Arial"/>
          <w:sz w:val="20"/>
          <w:lang w:eastAsia="es-ES"/>
        </w:rPr>
        <w:t>de Poniente al Oriente</w:t>
      </w:r>
      <w:r w:rsidR="00325AB4">
        <w:rPr>
          <w:rFonts w:ascii="AvantGarde Bk BT" w:hAnsi="AvantGarde Bk BT" w:cs="Arial"/>
          <w:sz w:val="20"/>
          <w:lang w:eastAsia="es-ES"/>
        </w:rPr>
        <w:t>,</w:t>
      </w:r>
      <w:r w:rsidRPr="00325AB4">
        <w:rPr>
          <w:rFonts w:ascii="AvantGarde Bk BT" w:hAnsi="AvantGarde Bk BT" w:cs="Arial"/>
          <w:sz w:val="20"/>
          <w:lang w:eastAsia="es-ES"/>
        </w:rPr>
        <w:t xml:space="preserve"> en línea </w:t>
      </w:r>
      <w:r w:rsidR="001E05FD" w:rsidRPr="00325AB4">
        <w:rPr>
          <w:rFonts w:ascii="AvantGarde Bk BT" w:hAnsi="AvantGarde Bk BT" w:cs="Arial"/>
          <w:sz w:val="20"/>
          <w:lang w:eastAsia="es-ES"/>
        </w:rPr>
        <w:t xml:space="preserve">inclinada </w:t>
      </w:r>
      <w:r w:rsidRPr="00325AB4">
        <w:rPr>
          <w:rFonts w:ascii="AvantGarde Bk BT" w:hAnsi="AvantGarde Bk BT" w:cs="Arial"/>
          <w:sz w:val="20"/>
          <w:lang w:eastAsia="es-ES"/>
        </w:rPr>
        <w:t xml:space="preserve">de 91.20 </w:t>
      </w:r>
      <w:proofErr w:type="spellStart"/>
      <w:r w:rsidR="00325AB4">
        <w:rPr>
          <w:rFonts w:ascii="AvantGarde Bk BT" w:hAnsi="AvantGarde Bk BT" w:cs="Arial"/>
          <w:sz w:val="20"/>
          <w:lang w:eastAsia="es-ES"/>
        </w:rPr>
        <w:t>Mts</w:t>
      </w:r>
      <w:proofErr w:type="spellEnd"/>
      <w:r w:rsidR="00325AB4">
        <w:rPr>
          <w:rFonts w:ascii="AvantGarde Bk BT" w:hAnsi="AvantGarde Bk BT" w:cs="Arial"/>
          <w:sz w:val="20"/>
          <w:lang w:eastAsia="es-ES"/>
        </w:rPr>
        <w:t>.</w:t>
      </w:r>
      <w:r w:rsidR="00E50CAE">
        <w:rPr>
          <w:rFonts w:ascii="AvantGarde Bk BT" w:hAnsi="AvantGarde Bk BT" w:cs="Arial"/>
          <w:sz w:val="20"/>
          <w:lang w:eastAsia="es-ES"/>
        </w:rPr>
        <w:t>,</w:t>
      </w:r>
      <w:r w:rsidR="00325AB4">
        <w:rPr>
          <w:rFonts w:ascii="AvantGarde Bk BT" w:hAnsi="AvantGarde Bk BT" w:cs="Arial"/>
          <w:sz w:val="20"/>
          <w:lang w:eastAsia="es-ES"/>
        </w:rPr>
        <w:t xml:space="preserve"> </w:t>
      </w:r>
      <w:r w:rsidRPr="00325AB4">
        <w:rPr>
          <w:rFonts w:ascii="AvantGarde Bk BT" w:hAnsi="AvantGarde Bk BT" w:cs="Arial"/>
          <w:sz w:val="20"/>
          <w:lang w:eastAsia="es-ES"/>
        </w:rPr>
        <w:t>noventa y un metros con veinte centímetros, dobla ligeramente hacia el Noreste en 23.80</w:t>
      </w:r>
      <w:r w:rsidR="00325AB4">
        <w:rPr>
          <w:rFonts w:ascii="AvantGarde Bk BT" w:hAnsi="AvantGarde Bk BT" w:cs="Arial"/>
          <w:sz w:val="20"/>
          <w:lang w:eastAsia="es-ES"/>
        </w:rPr>
        <w:t xml:space="preserve"> </w:t>
      </w:r>
      <w:proofErr w:type="spellStart"/>
      <w:r w:rsidR="00325AB4">
        <w:rPr>
          <w:rFonts w:ascii="AvantGarde Bk BT" w:hAnsi="AvantGarde Bk BT" w:cs="Arial"/>
          <w:sz w:val="20"/>
          <w:lang w:eastAsia="es-ES"/>
        </w:rPr>
        <w:t>Mts</w:t>
      </w:r>
      <w:proofErr w:type="spellEnd"/>
      <w:r w:rsidR="00325AB4">
        <w:rPr>
          <w:rFonts w:ascii="AvantGarde Bk BT" w:hAnsi="AvantGarde Bk BT" w:cs="Arial"/>
          <w:sz w:val="20"/>
          <w:lang w:eastAsia="es-ES"/>
        </w:rPr>
        <w:t>.</w:t>
      </w:r>
      <w:r w:rsidR="00E50CAE">
        <w:rPr>
          <w:rFonts w:ascii="AvantGarde Bk BT" w:hAnsi="AvantGarde Bk BT" w:cs="Arial"/>
          <w:sz w:val="20"/>
          <w:lang w:eastAsia="es-ES"/>
        </w:rPr>
        <w:t>,</w:t>
      </w:r>
      <w:r w:rsidRPr="00325AB4">
        <w:rPr>
          <w:rFonts w:ascii="AvantGarde Bk BT" w:hAnsi="AvantGarde Bk BT" w:cs="Arial"/>
          <w:sz w:val="20"/>
          <w:lang w:eastAsia="es-ES"/>
        </w:rPr>
        <w:t xml:space="preserve"> veintitrés metros con ochenta centímetros y termina hacia el Oriente en 3.70 </w:t>
      </w:r>
      <w:proofErr w:type="spellStart"/>
      <w:r w:rsidR="00325AB4">
        <w:rPr>
          <w:rFonts w:ascii="AvantGarde Bk BT" w:hAnsi="AvantGarde Bk BT" w:cs="Arial"/>
          <w:sz w:val="20"/>
          <w:lang w:eastAsia="es-ES"/>
        </w:rPr>
        <w:t>Mts</w:t>
      </w:r>
      <w:proofErr w:type="spellEnd"/>
      <w:r w:rsidR="00325AB4">
        <w:rPr>
          <w:rFonts w:ascii="AvantGarde Bk BT" w:hAnsi="AvantGarde Bk BT" w:cs="Arial"/>
          <w:sz w:val="20"/>
          <w:lang w:eastAsia="es-ES"/>
        </w:rPr>
        <w:t>.</w:t>
      </w:r>
      <w:r w:rsidR="00E50CAE">
        <w:rPr>
          <w:rFonts w:ascii="AvantGarde Bk BT" w:hAnsi="AvantGarde Bk BT" w:cs="Arial"/>
          <w:sz w:val="20"/>
          <w:lang w:eastAsia="es-ES"/>
        </w:rPr>
        <w:t>,</w:t>
      </w:r>
      <w:r w:rsidR="00325AB4">
        <w:rPr>
          <w:rFonts w:ascii="AvantGarde Bk BT" w:hAnsi="AvantGarde Bk BT" w:cs="Arial"/>
          <w:sz w:val="20"/>
          <w:lang w:eastAsia="es-ES"/>
        </w:rPr>
        <w:t xml:space="preserve"> </w:t>
      </w:r>
      <w:r w:rsidRPr="00325AB4">
        <w:rPr>
          <w:rFonts w:ascii="AvantGarde Bk BT" w:hAnsi="AvantGarde Bk BT" w:cs="Arial"/>
          <w:sz w:val="20"/>
          <w:lang w:eastAsia="es-ES"/>
        </w:rPr>
        <w:t xml:space="preserve">tres metros con setenta centímetros, con el Profesor José de Jesús </w:t>
      </w:r>
      <w:proofErr w:type="spellStart"/>
      <w:r w:rsidRPr="00325AB4">
        <w:rPr>
          <w:rFonts w:ascii="AvantGarde Bk BT" w:hAnsi="AvantGarde Bk BT" w:cs="Arial"/>
          <w:sz w:val="20"/>
          <w:lang w:eastAsia="es-ES"/>
        </w:rPr>
        <w:t>Berrospe</w:t>
      </w:r>
      <w:proofErr w:type="spellEnd"/>
      <w:r w:rsidRPr="00325AB4">
        <w:rPr>
          <w:rFonts w:ascii="AvantGarde Bk BT" w:hAnsi="AvantGarde Bk BT" w:cs="Arial"/>
          <w:sz w:val="20"/>
          <w:lang w:eastAsia="es-ES"/>
        </w:rPr>
        <w:t xml:space="preserve"> Díaz</w:t>
      </w:r>
      <w:r w:rsidR="00325AB4">
        <w:rPr>
          <w:rFonts w:ascii="AvantGarde Bk BT" w:hAnsi="AvantGarde Bk BT" w:cs="Arial"/>
          <w:sz w:val="20"/>
          <w:lang w:eastAsia="es-ES"/>
        </w:rPr>
        <w:t>.</w:t>
      </w:r>
    </w:p>
    <w:p w:rsidR="007A76BC" w:rsidRPr="00325AB4" w:rsidRDefault="007A76BC" w:rsidP="00325AB4">
      <w:pPr>
        <w:pStyle w:val="Prrafodelista"/>
        <w:ind w:left="993" w:right="446"/>
        <w:jc w:val="both"/>
        <w:rPr>
          <w:rFonts w:ascii="AvantGarde Bk BT" w:hAnsi="AvantGarde Bk BT" w:cs="Arial"/>
          <w:sz w:val="20"/>
          <w:lang w:eastAsia="es-ES"/>
        </w:rPr>
      </w:pPr>
      <w:r w:rsidRPr="00325AB4">
        <w:rPr>
          <w:rFonts w:ascii="AvantGarde Bk BT" w:hAnsi="AvantGarde Bk BT" w:cs="Arial"/>
          <w:b/>
          <w:sz w:val="20"/>
          <w:lang w:eastAsia="es-ES"/>
        </w:rPr>
        <w:t xml:space="preserve">AL SUR: </w:t>
      </w:r>
      <w:r w:rsidRPr="00325AB4">
        <w:rPr>
          <w:rFonts w:ascii="AvantGarde Bk BT" w:hAnsi="AvantGarde Bk BT" w:cs="Arial"/>
          <w:sz w:val="20"/>
          <w:lang w:eastAsia="es-ES"/>
        </w:rPr>
        <w:t xml:space="preserve">en 165.00 </w:t>
      </w:r>
      <w:proofErr w:type="spellStart"/>
      <w:r w:rsidR="00325AB4">
        <w:rPr>
          <w:rFonts w:ascii="AvantGarde Bk BT" w:hAnsi="AvantGarde Bk BT" w:cs="Arial"/>
          <w:sz w:val="20"/>
          <w:lang w:eastAsia="es-ES"/>
        </w:rPr>
        <w:t>Mts</w:t>
      </w:r>
      <w:proofErr w:type="spellEnd"/>
      <w:r w:rsidR="00325AB4">
        <w:rPr>
          <w:rFonts w:ascii="AvantGarde Bk BT" w:hAnsi="AvantGarde Bk BT" w:cs="Arial"/>
          <w:sz w:val="20"/>
          <w:lang w:eastAsia="es-ES"/>
        </w:rPr>
        <w:t>.</w:t>
      </w:r>
      <w:r w:rsidR="00E50CAE">
        <w:rPr>
          <w:rFonts w:ascii="AvantGarde Bk BT" w:hAnsi="AvantGarde Bk BT" w:cs="Arial"/>
          <w:sz w:val="20"/>
          <w:lang w:eastAsia="es-ES"/>
        </w:rPr>
        <w:t>,</w:t>
      </w:r>
      <w:r w:rsidR="00325AB4">
        <w:rPr>
          <w:rFonts w:ascii="AvantGarde Bk BT" w:hAnsi="AvantGarde Bk BT" w:cs="Arial"/>
          <w:sz w:val="20"/>
          <w:lang w:eastAsia="es-ES"/>
        </w:rPr>
        <w:t xml:space="preserve"> </w:t>
      </w:r>
      <w:r w:rsidRPr="00325AB4">
        <w:rPr>
          <w:rFonts w:ascii="AvantGarde Bk BT" w:hAnsi="AvantGarde Bk BT" w:cs="Arial"/>
          <w:sz w:val="20"/>
          <w:lang w:eastAsia="es-ES"/>
        </w:rPr>
        <w:t xml:space="preserve">ciento sesenta y cinco metros, con el Profesor José de Jesús </w:t>
      </w:r>
      <w:proofErr w:type="spellStart"/>
      <w:r w:rsidRPr="00325AB4">
        <w:rPr>
          <w:rFonts w:ascii="AvantGarde Bk BT" w:hAnsi="AvantGarde Bk BT" w:cs="Arial"/>
          <w:sz w:val="20"/>
          <w:lang w:eastAsia="es-ES"/>
        </w:rPr>
        <w:t>Berrospe</w:t>
      </w:r>
      <w:proofErr w:type="spellEnd"/>
      <w:r w:rsidRPr="00325AB4">
        <w:rPr>
          <w:rFonts w:ascii="AvantGarde Bk BT" w:hAnsi="AvantGarde Bk BT" w:cs="Arial"/>
          <w:sz w:val="20"/>
          <w:lang w:eastAsia="es-ES"/>
        </w:rPr>
        <w:t xml:space="preserve"> Díaz.</w:t>
      </w:r>
    </w:p>
    <w:p w:rsidR="007A76BC" w:rsidRPr="00325AB4" w:rsidRDefault="007A76BC" w:rsidP="00325AB4">
      <w:pPr>
        <w:pStyle w:val="Prrafodelista"/>
        <w:ind w:left="993" w:right="446"/>
        <w:jc w:val="both"/>
        <w:rPr>
          <w:rFonts w:ascii="AvantGarde Bk BT" w:hAnsi="AvantGarde Bk BT" w:cs="Arial"/>
          <w:sz w:val="20"/>
          <w:lang w:eastAsia="es-ES"/>
        </w:rPr>
      </w:pPr>
      <w:r w:rsidRPr="00325AB4">
        <w:rPr>
          <w:rFonts w:ascii="AvantGarde Bk BT" w:hAnsi="AvantGarde Bk BT" w:cs="Arial"/>
          <w:b/>
          <w:sz w:val="20"/>
          <w:lang w:eastAsia="es-ES"/>
        </w:rPr>
        <w:t xml:space="preserve">AL ORIENTE: </w:t>
      </w:r>
      <w:r w:rsidRPr="00325AB4">
        <w:rPr>
          <w:rFonts w:ascii="AvantGarde Bk BT" w:hAnsi="AvantGarde Bk BT" w:cs="Arial"/>
          <w:sz w:val="20"/>
          <w:lang w:eastAsia="es-ES"/>
        </w:rPr>
        <w:t>en 51.</w:t>
      </w:r>
      <w:r w:rsidR="00F273B4" w:rsidRPr="00325AB4">
        <w:rPr>
          <w:rFonts w:ascii="AvantGarde Bk BT" w:hAnsi="AvantGarde Bk BT" w:cs="Arial"/>
          <w:sz w:val="20"/>
          <w:lang w:eastAsia="es-ES"/>
        </w:rPr>
        <w:t xml:space="preserve">50 </w:t>
      </w:r>
      <w:proofErr w:type="spellStart"/>
      <w:r w:rsidR="00325AB4">
        <w:rPr>
          <w:rFonts w:ascii="AvantGarde Bk BT" w:hAnsi="AvantGarde Bk BT" w:cs="Arial"/>
          <w:sz w:val="20"/>
          <w:lang w:eastAsia="es-ES"/>
        </w:rPr>
        <w:t>Mts</w:t>
      </w:r>
      <w:proofErr w:type="spellEnd"/>
      <w:proofErr w:type="gramStart"/>
      <w:r w:rsidR="00E50CAE">
        <w:rPr>
          <w:rFonts w:ascii="AvantGarde Bk BT" w:hAnsi="AvantGarde Bk BT" w:cs="Arial"/>
          <w:sz w:val="20"/>
          <w:lang w:eastAsia="es-ES"/>
        </w:rPr>
        <w:t>,</w:t>
      </w:r>
      <w:r w:rsidR="00325AB4">
        <w:rPr>
          <w:rFonts w:ascii="AvantGarde Bk BT" w:hAnsi="AvantGarde Bk BT" w:cs="Arial"/>
          <w:sz w:val="20"/>
          <w:lang w:eastAsia="es-ES"/>
        </w:rPr>
        <w:t>.</w:t>
      </w:r>
      <w:proofErr w:type="gramEnd"/>
      <w:r w:rsidR="00325AB4">
        <w:rPr>
          <w:rFonts w:ascii="AvantGarde Bk BT" w:hAnsi="AvantGarde Bk BT" w:cs="Arial"/>
          <w:sz w:val="20"/>
          <w:lang w:eastAsia="es-ES"/>
        </w:rPr>
        <w:t xml:space="preserve"> </w:t>
      </w:r>
      <w:r w:rsidR="00F273B4" w:rsidRPr="00325AB4">
        <w:rPr>
          <w:rFonts w:ascii="AvantGarde Bk BT" w:hAnsi="AvantGarde Bk BT" w:cs="Arial"/>
          <w:sz w:val="20"/>
          <w:lang w:eastAsia="es-ES"/>
        </w:rPr>
        <w:t>cincuenta y un metros con cincuenta centímetros</w:t>
      </w:r>
      <w:r w:rsidR="00325AB4">
        <w:rPr>
          <w:rFonts w:ascii="AvantGarde Bk BT" w:hAnsi="AvantGarde Bk BT" w:cs="Arial"/>
          <w:sz w:val="20"/>
          <w:lang w:eastAsia="es-ES"/>
        </w:rPr>
        <w:t>, con Arroyo y</w:t>
      </w:r>
    </w:p>
    <w:p w:rsidR="00F273B4" w:rsidRPr="00325AB4" w:rsidRDefault="00F273B4" w:rsidP="00325AB4">
      <w:pPr>
        <w:pStyle w:val="Prrafodelista"/>
        <w:ind w:left="993" w:right="446"/>
        <w:jc w:val="both"/>
        <w:rPr>
          <w:rFonts w:ascii="AvantGarde Bk BT" w:hAnsi="AvantGarde Bk BT" w:cs="Arial"/>
          <w:sz w:val="20"/>
          <w:lang w:eastAsia="es-ES"/>
        </w:rPr>
      </w:pPr>
      <w:r w:rsidRPr="00325AB4">
        <w:rPr>
          <w:rFonts w:ascii="AvantGarde Bk BT" w:hAnsi="AvantGarde Bk BT" w:cs="Arial"/>
          <w:b/>
          <w:sz w:val="20"/>
          <w:lang w:eastAsia="es-ES"/>
        </w:rPr>
        <w:t>AL PONIENTE:</w:t>
      </w:r>
      <w:r w:rsidRPr="00325AB4">
        <w:rPr>
          <w:rFonts w:ascii="AvantGarde Bk BT" w:hAnsi="AvantGarde Bk BT" w:cs="Arial"/>
          <w:sz w:val="20"/>
          <w:lang w:eastAsia="es-ES"/>
        </w:rPr>
        <w:t xml:space="preserve"> iniciando la medida del Norte</w:t>
      </w:r>
      <w:r w:rsidR="00325AB4">
        <w:rPr>
          <w:rFonts w:ascii="AvantGarde Bk BT" w:hAnsi="AvantGarde Bk BT" w:cs="Arial"/>
          <w:sz w:val="20"/>
          <w:lang w:eastAsia="es-ES"/>
        </w:rPr>
        <w:t>,</w:t>
      </w:r>
      <w:r w:rsidRPr="00325AB4">
        <w:rPr>
          <w:rFonts w:ascii="AvantGarde Bk BT" w:hAnsi="AvantGarde Bk BT" w:cs="Arial"/>
          <w:sz w:val="20"/>
          <w:lang w:eastAsia="es-ES"/>
        </w:rPr>
        <w:t xml:space="preserve"> en línea inclinada hacia el Poniente, en 74.70 </w:t>
      </w:r>
      <w:proofErr w:type="spellStart"/>
      <w:r w:rsidR="00325AB4">
        <w:rPr>
          <w:rFonts w:ascii="AvantGarde Bk BT" w:hAnsi="AvantGarde Bk BT" w:cs="Arial"/>
          <w:sz w:val="20"/>
          <w:lang w:eastAsia="es-ES"/>
        </w:rPr>
        <w:t>Mts</w:t>
      </w:r>
      <w:proofErr w:type="spellEnd"/>
      <w:r w:rsidR="00325AB4">
        <w:rPr>
          <w:rFonts w:ascii="AvantGarde Bk BT" w:hAnsi="AvantGarde Bk BT" w:cs="Arial"/>
          <w:sz w:val="20"/>
          <w:lang w:eastAsia="es-ES"/>
        </w:rPr>
        <w:t>.</w:t>
      </w:r>
      <w:r w:rsidR="00E50CAE">
        <w:rPr>
          <w:rFonts w:ascii="AvantGarde Bk BT" w:hAnsi="AvantGarde Bk BT" w:cs="Arial"/>
          <w:sz w:val="20"/>
          <w:lang w:eastAsia="es-ES"/>
        </w:rPr>
        <w:t>,</w:t>
      </w:r>
      <w:r w:rsidR="00325AB4">
        <w:rPr>
          <w:rFonts w:ascii="AvantGarde Bk BT" w:hAnsi="AvantGarde Bk BT" w:cs="Arial"/>
          <w:sz w:val="20"/>
          <w:lang w:eastAsia="es-ES"/>
        </w:rPr>
        <w:t xml:space="preserve"> </w:t>
      </w:r>
      <w:r w:rsidRPr="00325AB4">
        <w:rPr>
          <w:rFonts w:ascii="AvantGarde Bk BT" w:hAnsi="AvantGarde Bk BT" w:cs="Arial"/>
          <w:sz w:val="20"/>
          <w:lang w:eastAsia="es-ES"/>
        </w:rPr>
        <w:t xml:space="preserve">setenta y cuatro metros con setenta centímetros, con el Profesor José de Jesús </w:t>
      </w:r>
      <w:proofErr w:type="spellStart"/>
      <w:r w:rsidRPr="00325AB4">
        <w:rPr>
          <w:rFonts w:ascii="AvantGarde Bk BT" w:hAnsi="AvantGarde Bk BT" w:cs="Arial"/>
          <w:sz w:val="20"/>
          <w:lang w:eastAsia="es-ES"/>
        </w:rPr>
        <w:t>Berrospe</w:t>
      </w:r>
      <w:proofErr w:type="spellEnd"/>
      <w:r w:rsidRPr="00325AB4">
        <w:rPr>
          <w:rFonts w:ascii="AvantGarde Bk BT" w:hAnsi="AvantGarde Bk BT" w:cs="Arial"/>
          <w:sz w:val="20"/>
          <w:lang w:eastAsia="es-ES"/>
        </w:rPr>
        <w:t xml:space="preserve"> Díaz.</w:t>
      </w:r>
    </w:p>
    <w:p w:rsidR="006E36D1" w:rsidRPr="00325AB4" w:rsidRDefault="006E36D1" w:rsidP="005B0CC0">
      <w:pPr>
        <w:pStyle w:val="Prrafodelista"/>
        <w:ind w:left="567" w:hanging="567"/>
        <w:jc w:val="both"/>
        <w:rPr>
          <w:rFonts w:ascii="AvantGarde Bk BT" w:hAnsi="AvantGarde Bk BT" w:cs="Arial"/>
          <w:sz w:val="22"/>
          <w:lang w:eastAsia="es-ES"/>
        </w:rPr>
      </w:pPr>
    </w:p>
    <w:p w:rsidR="00E4611F" w:rsidRPr="00325AB4" w:rsidRDefault="00E4611F" w:rsidP="00E4611F">
      <w:pPr>
        <w:pStyle w:val="Prrafodelista"/>
        <w:numPr>
          <w:ilvl w:val="0"/>
          <w:numId w:val="18"/>
        </w:numPr>
        <w:ind w:left="567" w:hanging="567"/>
        <w:jc w:val="both"/>
        <w:rPr>
          <w:rFonts w:ascii="AvantGarde Bk BT" w:hAnsi="AvantGarde Bk BT" w:cs="Arial"/>
          <w:b/>
          <w:sz w:val="22"/>
          <w:lang w:eastAsia="es-ES"/>
        </w:rPr>
      </w:pPr>
      <w:r w:rsidRPr="00325AB4">
        <w:rPr>
          <w:rFonts w:ascii="AvantGarde Bk BT" w:hAnsi="AvantGarde Bk BT" w:cs="Arial"/>
          <w:sz w:val="22"/>
          <w:lang w:eastAsia="es-ES"/>
        </w:rPr>
        <w:t xml:space="preserve">Que </w:t>
      </w:r>
      <w:r w:rsidR="00863670" w:rsidRPr="00325AB4">
        <w:rPr>
          <w:rFonts w:ascii="AvantGarde Bk BT" w:hAnsi="AvantGarde Bk BT" w:cs="Arial"/>
          <w:sz w:val="22"/>
          <w:lang w:eastAsia="es-ES"/>
        </w:rPr>
        <w:t>mediante dictamen número 1/2007/224</w:t>
      </w:r>
      <w:r w:rsidR="00863670">
        <w:rPr>
          <w:rFonts w:ascii="AvantGarde Bk BT" w:hAnsi="AvantGarde Bk BT" w:cs="Arial"/>
          <w:sz w:val="22"/>
          <w:lang w:eastAsia="es-ES"/>
        </w:rPr>
        <w:t xml:space="preserve">, del 23 de octubre de 2007, </w:t>
      </w:r>
      <w:r w:rsidRPr="00325AB4">
        <w:rPr>
          <w:rFonts w:ascii="AvantGarde Bk BT" w:hAnsi="AvantGarde Bk BT" w:cs="Arial"/>
          <w:sz w:val="22"/>
          <w:lang w:eastAsia="es-ES"/>
        </w:rPr>
        <w:t>el Consejo General Universitario, aprobó la creación del Módulo Concepción de Buenos Aires</w:t>
      </w:r>
      <w:r w:rsidR="00863670">
        <w:rPr>
          <w:rFonts w:ascii="AvantGarde Bk BT" w:hAnsi="AvantGarde Bk BT" w:cs="Arial"/>
          <w:sz w:val="22"/>
          <w:lang w:eastAsia="es-ES"/>
        </w:rPr>
        <w:t>,</w:t>
      </w:r>
      <w:r w:rsidRPr="00325AB4">
        <w:rPr>
          <w:rFonts w:ascii="AvantGarde Bk BT" w:hAnsi="AvantGarde Bk BT" w:cs="Arial"/>
          <w:sz w:val="22"/>
          <w:lang w:eastAsia="es-ES"/>
        </w:rPr>
        <w:t xml:space="preserve"> dependiente de la Escuela Preparatoria Regional de Ciudad Guzmán.</w:t>
      </w:r>
    </w:p>
    <w:p w:rsidR="00836942" w:rsidRPr="00325AB4" w:rsidRDefault="00836942" w:rsidP="005B0CC0">
      <w:pPr>
        <w:pStyle w:val="Prrafodelista"/>
        <w:ind w:left="567" w:hanging="567"/>
        <w:rPr>
          <w:rFonts w:ascii="AvantGarde Bk BT" w:hAnsi="AvantGarde Bk BT" w:cs="Arial"/>
          <w:sz w:val="22"/>
          <w:highlight w:val="yellow"/>
          <w:lang w:eastAsia="es-ES"/>
        </w:rPr>
      </w:pPr>
    </w:p>
    <w:p w:rsidR="004217A7" w:rsidRPr="00325AB4" w:rsidRDefault="00E14A04" w:rsidP="004217A7">
      <w:pPr>
        <w:pStyle w:val="Prrafodelista"/>
        <w:numPr>
          <w:ilvl w:val="0"/>
          <w:numId w:val="18"/>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Que actualmente</w:t>
      </w:r>
      <w:r w:rsidR="00863670">
        <w:rPr>
          <w:rFonts w:ascii="AvantGarde Bk BT" w:hAnsi="AvantGarde Bk BT" w:cs="Arial"/>
          <w:sz w:val="22"/>
          <w:lang w:eastAsia="es-ES"/>
        </w:rPr>
        <w:t>,</w:t>
      </w:r>
      <w:r w:rsidRPr="00325AB4">
        <w:rPr>
          <w:rFonts w:ascii="AvantGarde Bk BT" w:hAnsi="AvantGarde Bk BT" w:cs="Arial"/>
          <w:sz w:val="22"/>
          <w:lang w:eastAsia="es-ES"/>
        </w:rPr>
        <w:t xml:space="preserve"> el Módulo Concepción de Buenos Aires </w:t>
      </w:r>
      <w:r w:rsidR="000C4584" w:rsidRPr="00325AB4">
        <w:rPr>
          <w:rFonts w:ascii="AvantGarde Bk BT" w:hAnsi="AvantGarde Bk BT" w:cs="Arial"/>
          <w:sz w:val="22"/>
          <w:lang w:eastAsia="es-ES"/>
        </w:rPr>
        <w:t>tiene</w:t>
      </w:r>
      <w:r w:rsidRPr="00325AB4">
        <w:rPr>
          <w:rFonts w:ascii="AvantGarde Bk BT" w:hAnsi="AvantGarde Bk BT" w:cs="Arial"/>
          <w:sz w:val="22"/>
          <w:lang w:eastAsia="es-ES"/>
        </w:rPr>
        <w:t xml:space="preserve"> </w:t>
      </w:r>
      <w:r w:rsidR="00E4611F" w:rsidRPr="00325AB4">
        <w:rPr>
          <w:rFonts w:ascii="AvantGarde Bk BT" w:hAnsi="AvantGarde Bk BT" w:cs="Arial"/>
          <w:sz w:val="22"/>
          <w:lang w:eastAsia="es-ES"/>
        </w:rPr>
        <w:t>202</w:t>
      </w:r>
      <w:r w:rsidRPr="00325AB4">
        <w:rPr>
          <w:rFonts w:ascii="AvantGarde Bk BT" w:hAnsi="AvantGarde Bk BT" w:cs="Arial"/>
          <w:sz w:val="22"/>
          <w:lang w:eastAsia="es-ES"/>
        </w:rPr>
        <w:t xml:space="preserve"> alumnos</w:t>
      </w:r>
      <w:r w:rsidR="000C4584" w:rsidRPr="00325AB4">
        <w:rPr>
          <w:rFonts w:ascii="AvantGarde Bk BT" w:hAnsi="AvantGarde Bk BT" w:cs="Arial"/>
          <w:sz w:val="22"/>
          <w:lang w:eastAsia="es-ES"/>
        </w:rPr>
        <w:t xml:space="preserve"> </w:t>
      </w:r>
      <w:r w:rsidR="00863670">
        <w:rPr>
          <w:rFonts w:ascii="AvantGarde Bk BT" w:hAnsi="AvantGarde Bk BT" w:cs="Arial"/>
          <w:sz w:val="22"/>
          <w:lang w:eastAsia="es-ES"/>
        </w:rPr>
        <w:t>inscritos</w:t>
      </w:r>
      <w:r w:rsidRPr="00325AB4">
        <w:rPr>
          <w:rFonts w:ascii="AvantGarde Bk BT" w:hAnsi="AvantGarde Bk BT" w:cs="Arial"/>
          <w:sz w:val="22"/>
          <w:lang w:eastAsia="es-ES"/>
        </w:rPr>
        <w:t xml:space="preserve">, </w:t>
      </w:r>
      <w:r w:rsidR="00F10F7F" w:rsidRPr="00325AB4">
        <w:rPr>
          <w:rFonts w:ascii="AvantGarde Bk BT" w:hAnsi="AvantGarde Bk BT" w:cs="Arial"/>
          <w:sz w:val="22"/>
          <w:lang w:eastAsia="es-ES"/>
        </w:rPr>
        <w:t xml:space="preserve">cuyas </w:t>
      </w:r>
      <w:r w:rsidRPr="00325AB4">
        <w:rPr>
          <w:rFonts w:ascii="AvantGarde Bk BT" w:hAnsi="AvantGarde Bk BT" w:cs="Arial"/>
          <w:sz w:val="22"/>
          <w:lang w:eastAsia="es-ES"/>
        </w:rPr>
        <w:t>instalaciones</w:t>
      </w:r>
      <w:r w:rsidR="000C4584" w:rsidRPr="00325AB4">
        <w:rPr>
          <w:rFonts w:ascii="AvantGarde Bk BT" w:hAnsi="AvantGarde Bk BT" w:cs="Arial"/>
          <w:sz w:val="22"/>
          <w:lang w:eastAsia="es-ES"/>
        </w:rPr>
        <w:t xml:space="preserve"> </w:t>
      </w:r>
      <w:r w:rsidR="00F10F7F" w:rsidRPr="00325AB4">
        <w:rPr>
          <w:rFonts w:ascii="AvantGarde Bk BT" w:hAnsi="AvantGarde Bk BT" w:cs="Arial"/>
          <w:sz w:val="22"/>
          <w:lang w:eastAsia="es-ES"/>
        </w:rPr>
        <w:t xml:space="preserve">se </w:t>
      </w:r>
      <w:r w:rsidR="004217A7" w:rsidRPr="00325AB4">
        <w:rPr>
          <w:rFonts w:ascii="AvantGarde Bk BT" w:hAnsi="AvantGarde Bk BT" w:cs="Arial"/>
          <w:sz w:val="22"/>
          <w:lang w:eastAsia="es-ES"/>
        </w:rPr>
        <w:t>encuentra</w:t>
      </w:r>
      <w:r w:rsidR="008C4430" w:rsidRPr="00325AB4">
        <w:rPr>
          <w:rFonts w:ascii="AvantGarde Bk BT" w:hAnsi="AvantGarde Bk BT" w:cs="Arial"/>
          <w:sz w:val="22"/>
          <w:lang w:eastAsia="es-ES"/>
        </w:rPr>
        <w:t>n</w:t>
      </w:r>
      <w:r w:rsidR="004217A7" w:rsidRPr="00325AB4">
        <w:rPr>
          <w:rFonts w:ascii="AvantGarde Bk BT" w:hAnsi="AvantGarde Bk BT" w:cs="Arial"/>
          <w:sz w:val="22"/>
          <w:lang w:eastAsia="es-ES"/>
        </w:rPr>
        <w:t xml:space="preserve"> ubicada</w:t>
      </w:r>
      <w:r w:rsidR="008C4430" w:rsidRPr="00325AB4">
        <w:rPr>
          <w:rFonts w:ascii="AvantGarde Bk BT" w:hAnsi="AvantGarde Bk BT" w:cs="Arial"/>
          <w:sz w:val="22"/>
          <w:lang w:eastAsia="es-ES"/>
        </w:rPr>
        <w:t>s</w:t>
      </w:r>
      <w:r w:rsidR="004217A7" w:rsidRPr="00325AB4">
        <w:rPr>
          <w:rFonts w:ascii="AvantGarde Bk BT" w:hAnsi="AvantGarde Bk BT" w:cs="Arial"/>
          <w:sz w:val="22"/>
          <w:lang w:eastAsia="es-ES"/>
        </w:rPr>
        <w:t xml:space="preserve"> en predio ejidal (parcela escolar) no escriturado a nombre de la Universidad de Guadalajara, con una superficie 9,051.86 </w:t>
      </w:r>
      <w:r w:rsidR="00863670">
        <w:rPr>
          <w:rFonts w:ascii="AvantGarde Bk BT" w:hAnsi="AvantGarde Bk BT" w:cs="Arial"/>
          <w:sz w:val="22"/>
          <w:lang w:eastAsia="es-ES"/>
        </w:rPr>
        <w:t>M</w:t>
      </w:r>
      <w:r w:rsidR="004217A7" w:rsidRPr="00325AB4">
        <w:rPr>
          <w:rFonts w:ascii="AvantGarde Bk BT" w:hAnsi="AvantGarde Bk BT" w:cs="Arial"/>
          <w:sz w:val="22"/>
          <w:lang w:eastAsia="es-ES"/>
        </w:rPr>
        <w:t xml:space="preserve">2 </w:t>
      </w:r>
      <w:r w:rsidR="00863670">
        <w:rPr>
          <w:rFonts w:ascii="AvantGarde Bk BT" w:hAnsi="AvantGarde Bk BT" w:cs="Arial"/>
          <w:sz w:val="22"/>
          <w:lang w:eastAsia="es-ES"/>
        </w:rPr>
        <w:t xml:space="preserve">(NUEVE MIL CINCUENTA Y UN METROS CUADRADOS 86 DECIMETROS CUADRADOS) </w:t>
      </w:r>
      <w:r w:rsidR="004217A7" w:rsidRPr="00325AB4">
        <w:rPr>
          <w:rFonts w:ascii="AvantGarde Bk BT" w:hAnsi="AvantGarde Bk BT" w:cs="Arial"/>
          <w:sz w:val="22"/>
          <w:lang w:eastAsia="es-ES"/>
        </w:rPr>
        <w:t xml:space="preserve">y </w:t>
      </w:r>
      <w:r w:rsidR="00863670">
        <w:rPr>
          <w:rFonts w:ascii="AvantGarde Bk BT" w:hAnsi="AvantGarde Bk BT" w:cs="Arial"/>
          <w:sz w:val="22"/>
          <w:lang w:eastAsia="es-ES"/>
        </w:rPr>
        <w:t>la</w:t>
      </w:r>
      <w:r w:rsidR="004217A7" w:rsidRPr="00325AB4">
        <w:rPr>
          <w:rFonts w:ascii="AvantGarde Bk BT" w:hAnsi="AvantGarde Bk BT" w:cs="Arial"/>
          <w:sz w:val="22"/>
          <w:lang w:eastAsia="es-ES"/>
        </w:rPr>
        <w:t xml:space="preserve"> siguiente infraestructura:</w:t>
      </w:r>
    </w:p>
    <w:p w:rsidR="004217A7" w:rsidRPr="00325AB4" w:rsidRDefault="004217A7" w:rsidP="004217A7">
      <w:pPr>
        <w:jc w:val="both"/>
        <w:rPr>
          <w:rFonts w:ascii="AvantGarde Bk BT" w:hAnsi="AvantGarde Bk BT"/>
          <w:sz w:val="22"/>
          <w:lang w:eastAsia="es-ES"/>
        </w:rPr>
      </w:pPr>
    </w:p>
    <w:p w:rsidR="004217A7" w:rsidRPr="00863670" w:rsidRDefault="004217A7" w:rsidP="00863670">
      <w:pPr>
        <w:tabs>
          <w:tab w:val="left" w:pos="8505"/>
        </w:tabs>
        <w:ind w:left="993" w:right="446"/>
        <w:jc w:val="both"/>
        <w:rPr>
          <w:rFonts w:ascii="AvantGarde Bk BT" w:hAnsi="AvantGarde Bk BT"/>
          <w:sz w:val="20"/>
          <w:lang w:eastAsia="es-ES"/>
        </w:rPr>
      </w:pPr>
      <w:r w:rsidRPr="00325AB4">
        <w:rPr>
          <w:rFonts w:ascii="AvantGarde Bk BT" w:hAnsi="AvantGarde Bk BT"/>
          <w:sz w:val="20"/>
          <w:lang w:eastAsia="es-ES"/>
        </w:rPr>
        <w:t xml:space="preserve">Dos edificios de estructura de concreto con 809.20 </w:t>
      </w:r>
      <w:r w:rsidR="00E50CAE">
        <w:rPr>
          <w:rFonts w:ascii="AvantGarde Bk BT" w:hAnsi="AvantGarde Bk BT"/>
          <w:sz w:val="20"/>
          <w:lang w:eastAsia="es-ES"/>
        </w:rPr>
        <w:t xml:space="preserve">M2. (OCHOCIENTOS NUEVE METROS VEINTE DECIMIETROS CUADRADOS) </w:t>
      </w:r>
      <w:r w:rsidRPr="00325AB4">
        <w:rPr>
          <w:rFonts w:ascii="AvantGarde Bk BT" w:hAnsi="AvantGarde Bk BT"/>
          <w:sz w:val="20"/>
          <w:lang w:eastAsia="es-ES"/>
        </w:rPr>
        <w:t xml:space="preserve">de construcción, los cuales albergan 5 aulas, 1 taller de computo, 1 módulo de sanitarios (hombres y mujeres), 1 oficina, 1 bodega (administración provisional), 1 lonchería y una cancha de usos múltiples. </w:t>
      </w:r>
    </w:p>
    <w:p w:rsidR="00863670" w:rsidRDefault="00863670">
      <w:pPr>
        <w:spacing w:after="200" w:line="276" w:lineRule="auto"/>
        <w:rPr>
          <w:rFonts w:ascii="AvantGarde Bk BT" w:eastAsiaTheme="minorHAnsi" w:hAnsi="AvantGarde Bk BT"/>
          <w:sz w:val="22"/>
          <w:lang w:eastAsia="es-ES"/>
        </w:rPr>
      </w:pPr>
      <w:r>
        <w:rPr>
          <w:rFonts w:ascii="AvantGarde Bk BT" w:hAnsi="AvantGarde Bk BT"/>
          <w:sz w:val="22"/>
          <w:lang w:eastAsia="es-ES"/>
        </w:rPr>
        <w:br w:type="page"/>
      </w:r>
    </w:p>
    <w:p w:rsidR="00E14A04" w:rsidRPr="00325AB4" w:rsidRDefault="00E14A04" w:rsidP="005B0CC0">
      <w:pPr>
        <w:pStyle w:val="Prrafodelista"/>
        <w:numPr>
          <w:ilvl w:val="0"/>
          <w:numId w:val="18"/>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lastRenderedPageBreak/>
        <w:t xml:space="preserve">Que el </w:t>
      </w:r>
      <w:r w:rsidR="000C4584" w:rsidRPr="00325AB4">
        <w:rPr>
          <w:rFonts w:ascii="AvantGarde Bk BT" w:hAnsi="AvantGarde Bk BT" w:cs="Arial"/>
          <w:sz w:val="22"/>
          <w:lang w:eastAsia="es-ES"/>
        </w:rPr>
        <w:t xml:space="preserve">07 de enero de 2014, </w:t>
      </w:r>
      <w:r w:rsidR="00483606" w:rsidRPr="00325AB4">
        <w:rPr>
          <w:rFonts w:ascii="AvantGarde Bk BT" w:hAnsi="AvantGarde Bk BT" w:cs="Arial"/>
          <w:sz w:val="22"/>
          <w:lang w:eastAsia="es-ES"/>
        </w:rPr>
        <w:t>el Director General del Sistema de Educación Media Superior</w:t>
      </w:r>
      <w:r w:rsidR="008F7E6E" w:rsidRPr="00325AB4">
        <w:rPr>
          <w:rFonts w:ascii="AvantGarde Bk BT" w:hAnsi="AvantGarde Bk BT" w:cs="Arial"/>
          <w:sz w:val="22"/>
          <w:lang w:eastAsia="es-ES"/>
        </w:rPr>
        <w:t xml:space="preserve"> </w:t>
      </w:r>
      <w:r w:rsidR="00483606" w:rsidRPr="00325AB4">
        <w:rPr>
          <w:rFonts w:ascii="AvantGarde Bk BT" w:hAnsi="AvantGarde Bk BT" w:cs="Arial"/>
          <w:sz w:val="22"/>
          <w:lang w:eastAsia="es-ES"/>
        </w:rPr>
        <w:t>de esta Casa de Estudios y el Presidente</w:t>
      </w:r>
      <w:r w:rsidR="008F7E6E" w:rsidRPr="00325AB4">
        <w:rPr>
          <w:rFonts w:ascii="AvantGarde Bk BT" w:hAnsi="AvantGarde Bk BT" w:cs="Arial"/>
          <w:sz w:val="22"/>
          <w:lang w:eastAsia="es-ES"/>
        </w:rPr>
        <w:t xml:space="preserve"> Municipal de </w:t>
      </w:r>
      <w:r w:rsidR="006343CB" w:rsidRPr="00325AB4">
        <w:rPr>
          <w:rFonts w:ascii="AvantGarde Bk BT" w:hAnsi="AvantGarde Bk BT" w:cs="Arial"/>
          <w:sz w:val="22"/>
          <w:lang w:eastAsia="es-ES"/>
        </w:rPr>
        <w:t>Concepción</w:t>
      </w:r>
      <w:r w:rsidR="00483606" w:rsidRPr="00325AB4">
        <w:rPr>
          <w:rFonts w:ascii="AvantGarde Bk BT" w:hAnsi="AvantGarde Bk BT" w:cs="Arial"/>
          <w:sz w:val="22"/>
          <w:lang w:eastAsia="es-ES"/>
        </w:rPr>
        <w:t xml:space="preserve"> de Buenos Aires, Jalisco, suscribieron una carta compromiso en la que declararon su interés de efectuar los trámites y gestiones adecuadas a efecto de permutar los inmuebles propiedad de las entidades correspondientes</w:t>
      </w:r>
      <w:r w:rsidR="00E50CAE">
        <w:rPr>
          <w:rFonts w:ascii="AvantGarde Bk BT" w:hAnsi="AvantGarde Bk BT" w:cs="Arial"/>
          <w:sz w:val="22"/>
          <w:lang w:eastAsia="es-ES"/>
        </w:rPr>
        <w:t>; p</w:t>
      </w:r>
      <w:r w:rsidR="00483606" w:rsidRPr="00325AB4">
        <w:rPr>
          <w:rFonts w:ascii="AvantGarde Bk BT" w:hAnsi="AvantGarde Bk BT" w:cs="Arial"/>
          <w:sz w:val="22"/>
          <w:lang w:eastAsia="es-ES"/>
        </w:rPr>
        <w:t>or parte de la Universidad de Guada</w:t>
      </w:r>
      <w:r w:rsidR="00257A2D" w:rsidRPr="00325AB4">
        <w:rPr>
          <w:rFonts w:ascii="AvantGarde Bk BT" w:hAnsi="AvantGarde Bk BT" w:cs="Arial"/>
          <w:sz w:val="22"/>
          <w:lang w:eastAsia="es-ES"/>
        </w:rPr>
        <w:t>lajara</w:t>
      </w:r>
      <w:r w:rsidR="00E50CAE">
        <w:rPr>
          <w:rFonts w:ascii="AvantGarde Bk BT" w:hAnsi="AvantGarde Bk BT" w:cs="Arial"/>
          <w:sz w:val="22"/>
          <w:lang w:eastAsia="es-ES"/>
        </w:rPr>
        <w:t xml:space="preserve">, </w:t>
      </w:r>
      <w:r w:rsidR="00257A2D" w:rsidRPr="00325AB4">
        <w:rPr>
          <w:rFonts w:ascii="AvantGarde Bk BT" w:hAnsi="AvantGarde Bk BT" w:cs="Arial"/>
          <w:sz w:val="22"/>
          <w:lang w:eastAsia="es-ES"/>
        </w:rPr>
        <w:t xml:space="preserve">el descrito en el punto </w:t>
      </w:r>
      <w:r w:rsidR="00E50CAE">
        <w:rPr>
          <w:rFonts w:ascii="AvantGarde Bk BT" w:hAnsi="AvantGarde Bk BT" w:cs="Arial"/>
          <w:sz w:val="22"/>
          <w:lang w:eastAsia="es-ES"/>
        </w:rPr>
        <w:t>3</w:t>
      </w:r>
      <w:r w:rsidR="00483606" w:rsidRPr="00325AB4">
        <w:rPr>
          <w:rFonts w:ascii="AvantGarde Bk BT" w:hAnsi="AvantGarde Bk BT" w:cs="Arial"/>
          <w:sz w:val="22"/>
          <w:lang w:eastAsia="es-ES"/>
        </w:rPr>
        <w:t xml:space="preserve"> y por parte de</w:t>
      </w:r>
      <w:r w:rsidR="00ED5B86" w:rsidRPr="00325AB4">
        <w:rPr>
          <w:rFonts w:ascii="AvantGarde Bk BT" w:hAnsi="AvantGarde Bk BT" w:cs="Arial"/>
          <w:sz w:val="22"/>
          <w:lang w:eastAsia="es-ES"/>
        </w:rPr>
        <w:t xml:space="preserve">l H. Ayuntamiento </w:t>
      </w:r>
      <w:r w:rsidR="00C56BA6" w:rsidRPr="00325AB4">
        <w:rPr>
          <w:rFonts w:ascii="AvantGarde Bk BT" w:hAnsi="AvantGarde Bk BT" w:cs="Arial"/>
          <w:sz w:val="22"/>
          <w:lang w:eastAsia="es-ES"/>
        </w:rPr>
        <w:t xml:space="preserve">Constitucional </w:t>
      </w:r>
      <w:r w:rsidR="00ED5B86" w:rsidRPr="00325AB4">
        <w:rPr>
          <w:rFonts w:ascii="AvantGarde Bk BT" w:hAnsi="AvantGarde Bk BT" w:cs="Arial"/>
          <w:sz w:val="22"/>
          <w:lang w:eastAsia="es-ES"/>
        </w:rPr>
        <w:t>de Concepción de Buenos Aires el que a continuación se describe:</w:t>
      </w:r>
    </w:p>
    <w:p w:rsidR="00ED5B86" w:rsidRPr="00E50CAE" w:rsidRDefault="00ED5B86" w:rsidP="00E50CAE">
      <w:pPr>
        <w:rPr>
          <w:rFonts w:ascii="AvantGarde Bk BT" w:hAnsi="AvantGarde Bk BT"/>
          <w:sz w:val="22"/>
          <w:lang w:eastAsia="es-ES"/>
        </w:rPr>
      </w:pPr>
    </w:p>
    <w:p w:rsidR="00ED5B86" w:rsidRPr="00E50CAE" w:rsidRDefault="00ED5B86" w:rsidP="00B12D09">
      <w:pPr>
        <w:pStyle w:val="Prrafodelista"/>
        <w:numPr>
          <w:ilvl w:val="0"/>
          <w:numId w:val="20"/>
        </w:numPr>
        <w:jc w:val="both"/>
        <w:rPr>
          <w:rFonts w:ascii="AvantGarde Bk BT" w:hAnsi="AvantGarde Bk BT" w:cs="Arial"/>
          <w:sz w:val="22"/>
          <w:lang w:eastAsia="es-ES"/>
        </w:rPr>
      </w:pPr>
      <w:r w:rsidRPr="00E50CAE">
        <w:rPr>
          <w:rFonts w:ascii="AvantGarde Bk BT" w:hAnsi="AvantGarde Bk BT" w:cs="Arial"/>
          <w:sz w:val="22"/>
          <w:lang w:eastAsia="es-ES"/>
        </w:rPr>
        <w:t>Predio propiedad del H. Ayuntamiento</w:t>
      </w:r>
      <w:r w:rsidR="00C56BA6" w:rsidRPr="00E50CAE">
        <w:rPr>
          <w:rFonts w:ascii="AvantGarde Bk BT" w:hAnsi="AvantGarde Bk BT" w:cs="Arial"/>
          <w:sz w:val="22"/>
          <w:lang w:eastAsia="es-ES"/>
        </w:rPr>
        <w:t xml:space="preserve"> Constitucional</w:t>
      </w:r>
      <w:r w:rsidRPr="00E50CAE">
        <w:rPr>
          <w:rFonts w:ascii="AvantGarde Bk BT" w:hAnsi="AvantGarde Bk BT" w:cs="Arial"/>
          <w:sz w:val="22"/>
          <w:lang w:eastAsia="es-ES"/>
        </w:rPr>
        <w:t xml:space="preserve"> de Concepción de Buenos Aires, adquirido mediante escritura pública número 17,120</w:t>
      </w:r>
      <w:r w:rsidR="00E50CAE" w:rsidRPr="00E50CAE">
        <w:rPr>
          <w:rFonts w:ascii="AvantGarde Bk BT" w:hAnsi="AvantGarde Bk BT" w:cs="Arial"/>
          <w:sz w:val="22"/>
          <w:lang w:eastAsia="es-ES"/>
        </w:rPr>
        <w:t>,</w:t>
      </w:r>
      <w:r w:rsidRPr="00E50CAE">
        <w:rPr>
          <w:rFonts w:ascii="AvantGarde Bk BT" w:hAnsi="AvantGarde Bk BT" w:cs="Arial"/>
          <w:sz w:val="22"/>
          <w:lang w:eastAsia="es-ES"/>
        </w:rPr>
        <w:t xml:space="preserve"> de fecha 26 de septiembre de 2012, </w:t>
      </w:r>
      <w:r w:rsidR="00E50CAE" w:rsidRPr="00E50CAE">
        <w:rPr>
          <w:rFonts w:ascii="AvantGarde Bk BT" w:hAnsi="AvantGarde Bk BT" w:cs="Arial"/>
          <w:sz w:val="22"/>
          <w:lang w:eastAsia="es-ES"/>
        </w:rPr>
        <w:t xml:space="preserve">pasada ante </w:t>
      </w:r>
      <w:r w:rsidRPr="00E50CAE">
        <w:rPr>
          <w:rFonts w:ascii="AvantGarde Bk BT" w:hAnsi="AvantGarde Bk BT" w:cs="Arial"/>
          <w:sz w:val="22"/>
          <w:lang w:eastAsia="es-ES"/>
        </w:rPr>
        <w:t>la fe del Lic. Juan Emilio Lomelí Acosta, Notario Público 07 de Tonalá, Jalisco</w:t>
      </w:r>
      <w:r w:rsidR="00E50CAE" w:rsidRPr="00E50CAE">
        <w:rPr>
          <w:rFonts w:ascii="AvantGarde Bk BT" w:hAnsi="AvantGarde Bk BT" w:cs="Arial"/>
          <w:sz w:val="22"/>
          <w:lang w:eastAsia="es-ES"/>
        </w:rPr>
        <w:t xml:space="preserve">, </w:t>
      </w:r>
      <w:r w:rsidR="00E50CAE">
        <w:rPr>
          <w:rFonts w:ascii="AvantGarde Bk BT" w:hAnsi="AvantGarde Bk BT" w:cs="Arial"/>
          <w:sz w:val="22"/>
          <w:lang w:eastAsia="es-ES"/>
        </w:rPr>
        <w:t>u</w:t>
      </w:r>
      <w:r w:rsidRPr="00E50CAE">
        <w:rPr>
          <w:rFonts w:ascii="AvantGarde Bk BT" w:hAnsi="AvantGarde Bk BT" w:cs="Arial"/>
          <w:sz w:val="22"/>
          <w:lang w:eastAsia="es-ES"/>
        </w:rPr>
        <w:t xml:space="preserve">bicado en el Camino Real a </w:t>
      </w:r>
      <w:proofErr w:type="spellStart"/>
      <w:r w:rsidRPr="00E50CAE">
        <w:rPr>
          <w:rFonts w:ascii="AvantGarde Bk BT" w:hAnsi="AvantGarde Bk BT" w:cs="Arial"/>
          <w:sz w:val="22"/>
          <w:lang w:eastAsia="es-ES"/>
        </w:rPr>
        <w:t>Toluquilla</w:t>
      </w:r>
      <w:proofErr w:type="spellEnd"/>
      <w:r w:rsidRPr="00E50CAE">
        <w:rPr>
          <w:rFonts w:ascii="AvantGarde Bk BT" w:hAnsi="AvantGarde Bk BT" w:cs="Arial"/>
          <w:sz w:val="22"/>
          <w:lang w:eastAsia="es-ES"/>
        </w:rPr>
        <w:t xml:space="preserve">, dentro de la manzana 18, municipio de </w:t>
      </w:r>
      <w:r w:rsidR="008E5600" w:rsidRPr="00E50CAE">
        <w:rPr>
          <w:rFonts w:ascii="AvantGarde Bk BT" w:hAnsi="AvantGarde Bk BT" w:cs="Arial"/>
          <w:sz w:val="22"/>
          <w:lang w:eastAsia="es-ES"/>
        </w:rPr>
        <w:t>Concepción</w:t>
      </w:r>
      <w:r w:rsidRPr="00E50CAE">
        <w:rPr>
          <w:rFonts w:ascii="AvantGarde Bk BT" w:hAnsi="AvantGarde Bk BT" w:cs="Arial"/>
          <w:sz w:val="22"/>
          <w:lang w:eastAsia="es-ES"/>
        </w:rPr>
        <w:t xml:space="preserve"> de Buenos Aires, con</w:t>
      </w:r>
      <w:r w:rsidR="00722039" w:rsidRPr="00E50CAE">
        <w:rPr>
          <w:rFonts w:ascii="AvantGarde Bk BT" w:hAnsi="AvantGarde Bk BT" w:cs="Arial"/>
          <w:sz w:val="22"/>
          <w:lang w:eastAsia="es-ES"/>
        </w:rPr>
        <w:t xml:space="preserve"> una superficie de 4,130.04 </w:t>
      </w:r>
      <w:r w:rsidR="00E50CAE">
        <w:rPr>
          <w:rFonts w:ascii="AvantGarde Bk BT" w:hAnsi="AvantGarde Bk BT" w:cs="Arial"/>
          <w:sz w:val="22"/>
          <w:lang w:eastAsia="es-ES"/>
        </w:rPr>
        <w:t>M</w:t>
      </w:r>
      <w:r w:rsidR="00722039" w:rsidRPr="00E50CAE">
        <w:rPr>
          <w:rFonts w:ascii="AvantGarde Bk BT" w:hAnsi="AvantGarde Bk BT" w:cs="Arial"/>
          <w:sz w:val="22"/>
          <w:lang w:eastAsia="es-ES"/>
        </w:rPr>
        <w:t>2</w:t>
      </w:r>
      <w:r w:rsidR="00E50CAE">
        <w:rPr>
          <w:rFonts w:ascii="AvantGarde Bk BT" w:hAnsi="AvantGarde Bk BT" w:cs="Arial"/>
          <w:sz w:val="22"/>
          <w:lang w:eastAsia="es-ES"/>
        </w:rPr>
        <w:t xml:space="preserve"> (CUATRO MIL CIENTO TREINTA METROS  CUADRO DECIMETROS CUADRADOS) y</w:t>
      </w:r>
      <w:r w:rsidRPr="00E50CAE">
        <w:rPr>
          <w:rFonts w:ascii="AvantGarde Bk BT" w:hAnsi="AvantGarde Bk BT" w:cs="Arial"/>
          <w:sz w:val="22"/>
          <w:lang w:eastAsia="es-ES"/>
        </w:rPr>
        <w:t xml:space="preserve"> las siguientes medidas y linderos:</w:t>
      </w:r>
    </w:p>
    <w:p w:rsidR="00ED5B86" w:rsidRPr="00E50CAE" w:rsidRDefault="00ED5B86" w:rsidP="00E50CAE">
      <w:pPr>
        <w:jc w:val="both"/>
        <w:rPr>
          <w:rFonts w:ascii="AvantGarde Bk BT" w:hAnsi="AvantGarde Bk BT"/>
          <w:sz w:val="22"/>
          <w:highlight w:val="yellow"/>
          <w:lang w:eastAsia="es-ES"/>
        </w:rPr>
      </w:pPr>
    </w:p>
    <w:p w:rsidR="00ED5B86" w:rsidRPr="00325AB4" w:rsidRDefault="00ED5B86" w:rsidP="00E50CAE">
      <w:pPr>
        <w:pStyle w:val="Prrafodelista"/>
        <w:ind w:left="1560" w:right="446"/>
        <w:jc w:val="both"/>
        <w:rPr>
          <w:rFonts w:ascii="AvantGarde Bk BT" w:hAnsi="AvantGarde Bk BT" w:cs="Arial"/>
          <w:sz w:val="22"/>
          <w:lang w:eastAsia="es-ES"/>
        </w:rPr>
      </w:pPr>
      <w:r w:rsidRPr="00325AB4">
        <w:rPr>
          <w:rFonts w:ascii="AvantGarde Bk BT" w:hAnsi="AvantGarde Bk BT" w:cs="Arial"/>
          <w:b/>
          <w:sz w:val="22"/>
          <w:lang w:eastAsia="es-ES"/>
        </w:rPr>
        <w:t xml:space="preserve">AL NORTE: </w:t>
      </w:r>
      <w:r w:rsidRPr="00325AB4">
        <w:rPr>
          <w:rFonts w:ascii="AvantGarde Bk BT" w:hAnsi="AvantGarde Bk BT" w:cs="Arial"/>
          <w:sz w:val="22"/>
          <w:lang w:eastAsia="es-ES"/>
        </w:rPr>
        <w:t xml:space="preserve">en 76.69 </w:t>
      </w:r>
      <w:proofErr w:type="spellStart"/>
      <w:r w:rsidR="00E50CAE">
        <w:rPr>
          <w:rFonts w:ascii="AvantGarde Bk BT" w:hAnsi="AvantGarde Bk BT" w:cs="Arial"/>
          <w:sz w:val="22"/>
          <w:lang w:eastAsia="es-ES"/>
        </w:rPr>
        <w:t>Mts</w:t>
      </w:r>
      <w:proofErr w:type="spellEnd"/>
      <w:r w:rsidR="00E50CAE">
        <w:rPr>
          <w:rFonts w:ascii="AvantGarde Bk BT" w:hAnsi="AvantGarde Bk BT" w:cs="Arial"/>
          <w:sz w:val="22"/>
          <w:lang w:eastAsia="es-ES"/>
        </w:rPr>
        <w:t xml:space="preserve">., </w:t>
      </w:r>
      <w:r w:rsidRPr="00325AB4">
        <w:rPr>
          <w:rFonts w:ascii="AvantGarde Bk BT" w:hAnsi="AvantGarde Bk BT" w:cs="Arial"/>
          <w:sz w:val="22"/>
          <w:lang w:eastAsia="es-ES"/>
        </w:rPr>
        <w:t>setenta y seis metros y</w:t>
      </w:r>
      <w:r w:rsidR="00A50CE9" w:rsidRPr="00325AB4">
        <w:rPr>
          <w:rFonts w:ascii="AvantGarde Bk BT" w:hAnsi="AvantGarde Bk BT" w:cs="Arial"/>
          <w:sz w:val="22"/>
          <w:lang w:eastAsia="es-ES"/>
        </w:rPr>
        <w:t xml:space="preserve"> sesenta y nueve centímetros, en línea ligeramente q</w:t>
      </w:r>
      <w:r w:rsidR="00E50CAE">
        <w:rPr>
          <w:rFonts w:ascii="AvantGarde Bk BT" w:hAnsi="AvantGarde Bk BT" w:cs="Arial"/>
          <w:sz w:val="22"/>
          <w:lang w:eastAsia="es-ES"/>
        </w:rPr>
        <w:t>uebrada con límite de propiedad;</w:t>
      </w:r>
    </w:p>
    <w:p w:rsidR="00A50CE9" w:rsidRPr="00325AB4" w:rsidRDefault="00A50CE9" w:rsidP="00E50CAE">
      <w:pPr>
        <w:pStyle w:val="Prrafodelista"/>
        <w:ind w:left="1560" w:right="446"/>
        <w:jc w:val="both"/>
        <w:rPr>
          <w:rFonts w:ascii="AvantGarde Bk BT" w:hAnsi="AvantGarde Bk BT" w:cs="Arial"/>
          <w:sz w:val="22"/>
          <w:lang w:eastAsia="es-ES"/>
        </w:rPr>
      </w:pPr>
      <w:r w:rsidRPr="00325AB4">
        <w:rPr>
          <w:rFonts w:ascii="AvantGarde Bk BT" w:hAnsi="AvantGarde Bk BT" w:cs="Arial"/>
          <w:b/>
          <w:sz w:val="22"/>
          <w:lang w:eastAsia="es-ES"/>
        </w:rPr>
        <w:t xml:space="preserve">AL SUR: </w:t>
      </w:r>
      <w:r w:rsidRPr="00325AB4">
        <w:rPr>
          <w:rFonts w:ascii="AvantGarde Bk BT" w:hAnsi="AvantGarde Bk BT" w:cs="Arial"/>
          <w:sz w:val="22"/>
          <w:lang w:eastAsia="es-ES"/>
        </w:rPr>
        <w:t xml:space="preserve">en 72.33 </w:t>
      </w:r>
      <w:proofErr w:type="spellStart"/>
      <w:r w:rsidR="00E50CAE">
        <w:rPr>
          <w:rFonts w:ascii="AvantGarde Bk BT" w:hAnsi="AvantGarde Bk BT" w:cs="Arial"/>
          <w:sz w:val="22"/>
          <w:lang w:eastAsia="es-ES"/>
        </w:rPr>
        <w:t>Mts</w:t>
      </w:r>
      <w:proofErr w:type="spellEnd"/>
      <w:r w:rsidR="00E50CAE">
        <w:rPr>
          <w:rFonts w:ascii="AvantGarde Bk BT" w:hAnsi="AvantGarde Bk BT" w:cs="Arial"/>
          <w:sz w:val="22"/>
          <w:lang w:eastAsia="es-ES"/>
        </w:rPr>
        <w:t xml:space="preserve">., </w:t>
      </w:r>
      <w:r w:rsidRPr="00325AB4">
        <w:rPr>
          <w:rFonts w:ascii="AvantGarde Bk BT" w:hAnsi="AvantGarde Bk BT" w:cs="Arial"/>
          <w:sz w:val="22"/>
          <w:lang w:eastAsia="es-ES"/>
        </w:rPr>
        <w:t>setenta y dos metros treinta y tre</w:t>
      </w:r>
      <w:r w:rsidR="00E50CAE">
        <w:rPr>
          <w:rFonts w:ascii="AvantGarde Bk BT" w:hAnsi="AvantGarde Bk BT" w:cs="Arial"/>
          <w:sz w:val="22"/>
          <w:lang w:eastAsia="es-ES"/>
        </w:rPr>
        <w:t>s centímetros, con calle 02 dos;</w:t>
      </w:r>
    </w:p>
    <w:p w:rsidR="00A50CE9" w:rsidRPr="00325AB4" w:rsidRDefault="00A50CE9" w:rsidP="00E50CAE">
      <w:pPr>
        <w:pStyle w:val="Prrafodelista"/>
        <w:ind w:left="1560" w:right="446"/>
        <w:jc w:val="both"/>
        <w:rPr>
          <w:rFonts w:ascii="AvantGarde Bk BT" w:hAnsi="AvantGarde Bk BT" w:cs="Arial"/>
          <w:sz w:val="22"/>
          <w:lang w:eastAsia="es-ES"/>
        </w:rPr>
      </w:pPr>
      <w:r w:rsidRPr="00325AB4">
        <w:rPr>
          <w:rFonts w:ascii="AvantGarde Bk BT" w:hAnsi="AvantGarde Bk BT" w:cs="Arial"/>
          <w:b/>
          <w:sz w:val="22"/>
          <w:lang w:eastAsia="es-ES"/>
        </w:rPr>
        <w:t xml:space="preserve">AL ORIENTE: </w:t>
      </w:r>
      <w:r w:rsidRPr="00325AB4">
        <w:rPr>
          <w:rFonts w:ascii="AvantGarde Bk BT" w:hAnsi="AvantGarde Bk BT" w:cs="Arial"/>
          <w:sz w:val="22"/>
          <w:lang w:eastAsia="es-ES"/>
        </w:rPr>
        <w:t xml:space="preserve">en 64.00 </w:t>
      </w:r>
      <w:proofErr w:type="spellStart"/>
      <w:r w:rsidR="00E50CAE">
        <w:rPr>
          <w:rFonts w:ascii="AvantGarde Bk BT" w:hAnsi="AvantGarde Bk BT" w:cs="Arial"/>
          <w:sz w:val="22"/>
          <w:lang w:eastAsia="es-ES"/>
        </w:rPr>
        <w:t>Mts</w:t>
      </w:r>
      <w:proofErr w:type="spellEnd"/>
      <w:r w:rsidR="00E50CAE">
        <w:rPr>
          <w:rFonts w:ascii="AvantGarde Bk BT" w:hAnsi="AvantGarde Bk BT" w:cs="Arial"/>
          <w:sz w:val="22"/>
          <w:lang w:eastAsia="es-ES"/>
        </w:rPr>
        <w:t xml:space="preserve">., </w:t>
      </w:r>
      <w:r w:rsidRPr="00325AB4">
        <w:rPr>
          <w:rFonts w:ascii="AvantGarde Bk BT" w:hAnsi="AvantGarde Bk BT" w:cs="Arial"/>
          <w:sz w:val="22"/>
          <w:lang w:eastAsia="es-ES"/>
        </w:rPr>
        <w:t xml:space="preserve">sesenta y cuatro metros cero centímetros, con la calle </w:t>
      </w:r>
      <w:r w:rsidR="00027241" w:rsidRPr="00325AB4">
        <w:rPr>
          <w:rFonts w:ascii="AvantGarde Bk BT" w:hAnsi="AvantGarde Bk BT" w:cs="Arial"/>
          <w:sz w:val="22"/>
          <w:lang w:eastAsia="es-ES"/>
        </w:rPr>
        <w:t>Prolongación</w:t>
      </w:r>
      <w:r w:rsidR="00E50CAE">
        <w:rPr>
          <w:rFonts w:ascii="AvantGarde Bk BT" w:hAnsi="AvantGarde Bk BT" w:cs="Arial"/>
          <w:sz w:val="22"/>
          <w:lang w:eastAsia="es-ES"/>
        </w:rPr>
        <w:t xml:space="preserve"> Hidalgo y</w:t>
      </w:r>
    </w:p>
    <w:p w:rsidR="00257A2D" w:rsidRPr="00325AB4" w:rsidRDefault="00257A2D" w:rsidP="00E50CAE">
      <w:pPr>
        <w:pStyle w:val="Prrafodelista"/>
        <w:ind w:left="1560" w:right="446"/>
        <w:jc w:val="both"/>
        <w:rPr>
          <w:rFonts w:ascii="AvantGarde Bk BT" w:hAnsi="AvantGarde Bk BT" w:cs="Arial"/>
          <w:sz w:val="22"/>
          <w:lang w:eastAsia="es-ES"/>
        </w:rPr>
      </w:pPr>
      <w:r w:rsidRPr="00325AB4">
        <w:rPr>
          <w:rFonts w:ascii="AvantGarde Bk BT" w:hAnsi="AvantGarde Bk BT" w:cs="Arial"/>
          <w:b/>
          <w:sz w:val="22"/>
          <w:lang w:eastAsia="es-ES"/>
        </w:rPr>
        <w:t xml:space="preserve">AL PONIENTE: </w:t>
      </w:r>
      <w:r w:rsidRPr="00325AB4">
        <w:rPr>
          <w:rFonts w:ascii="AvantGarde Bk BT" w:hAnsi="AvantGarde Bk BT" w:cs="Arial"/>
          <w:sz w:val="22"/>
          <w:lang w:eastAsia="es-ES"/>
        </w:rPr>
        <w:t>en 46.76 cuarenta y seis metros setenta y seis centímetros, con calle Prolongación Ignacio S. Romo.</w:t>
      </w:r>
    </w:p>
    <w:p w:rsidR="00257A2D" w:rsidRPr="00E50CAE" w:rsidRDefault="00257A2D" w:rsidP="00E50CAE">
      <w:pPr>
        <w:jc w:val="both"/>
        <w:rPr>
          <w:rFonts w:ascii="AvantGarde Bk BT" w:hAnsi="AvantGarde Bk BT"/>
          <w:sz w:val="22"/>
          <w:lang w:eastAsia="es-ES"/>
        </w:rPr>
      </w:pPr>
    </w:p>
    <w:p w:rsidR="00C74B54" w:rsidRPr="00E50CAE" w:rsidRDefault="00257A2D" w:rsidP="00E50CAE">
      <w:pPr>
        <w:pStyle w:val="Prrafodelista"/>
        <w:numPr>
          <w:ilvl w:val="0"/>
          <w:numId w:val="20"/>
        </w:numPr>
        <w:jc w:val="both"/>
        <w:rPr>
          <w:rFonts w:ascii="AvantGarde Bk BT" w:hAnsi="AvantGarde Bk BT" w:cs="Arial"/>
          <w:sz w:val="22"/>
          <w:lang w:eastAsia="es-ES"/>
        </w:rPr>
      </w:pPr>
      <w:r w:rsidRPr="00E50CAE">
        <w:rPr>
          <w:rFonts w:ascii="AvantGarde Bk BT" w:hAnsi="AvantGarde Bk BT" w:cs="Arial"/>
          <w:sz w:val="22"/>
          <w:lang w:eastAsia="es-ES"/>
        </w:rPr>
        <w:t xml:space="preserve">Que </w:t>
      </w:r>
      <w:r w:rsidR="00E50CAE" w:rsidRPr="00E50CAE">
        <w:rPr>
          <w:rFonts w:ascii="AvantGarde Bk BT" w:hAnsi="AvantGarde Bk BT" w:cs="Arial"/>
          <w:sz w:val="22"/>
          <w:lang w:eastAsia="es-ES"/>
        </w:rPr>
        <w:t xml:space="preserve">el predio se encuentra delimitado en el 90% de su perímetro y con edificaciones de reciente construcción que fueron diseñadas para uso escolar por 1,213.00 M2 (UN MIL DOSCIENTOS TRECE METROS CUADRADOS), en los cuales se cuenta con dirección, área administrativa, salón de usos múltiples, laboratorio de cómputo, taller de cocina, sala de maestros, módulo de sanitarios (hombres y mujeres) y tres áreas de trabajo, que dan espacio suficiente para 5 aulas y un laboratorio de usos múltiples, área de estacionamiento y motivo de ingreso; asimismo, </w:t>
      </w:r>
      <w:r w:rsidR="004217A7" w:rsidRPr="00E50CAE">
        <w:rPr>
          <w:rFonts w:ascii="AvantGarde Bk BT" w:hAnsi="AvantGarde Bk BT" w:cs="Arial"/>
          <w:sz w:val="22"/>
          <w:lang w:eastAsia="es-ES"/>
        </w:rPr>
        <w:t>se encuentra urbanizado con empedrado típico de</w:t>
      </w:r>
      <w:r w:rsidR="00E50CAE" w:rsidRPr="00E50CAE">
        <w:rPr>
          <w:rFonts w:ascii="AvantGarde Bk BT" w:hAnsi="AvantGarde Bk BT" w:cs="Arial"/>
          <w:sz w:val="22"/>
          <w:lang w:eastAsia="es-ES"/>
        </w:rPr>
        <w:t>l M</w:t>
      </w:r>
      <w:r w:rsidR="004217A7" w:rsidRPr="00E50CAE">
        <w:rPr>
          <w:rFonts w:ascii="AvantGarde Bk BT" w:hAnsi="AvantGarde Bk BT" w:cs="Arial"/>
          <w:sz w:val="22"/>
          <w:lang w:eastAsia="es-ES"/>
        </w:rPr>
        <w:t>unicipio, y cuenta con servicios de agua potable, drenaje y línea de Comisión Federal de Electricidad.</w:t>
      </w:r>
    </w:p>
    <w:p w:rsidR="00E50CAE" w:rsidRDefault="00E50CAE">
      <w:pPr>
        <w:spacing w:after="200" w:line="276" w:lineRule="auto"/>
        <w:rPr>
          <w:rFonts w:ascii="AvantGarde Bk BT" w:eastAsiaTheme="minorHAnsi" w:hAnsi="AvantGarde Bk BT"/>
          <w:sz w:val="22"/>
          <w:lang w:eastAsia="es-ES"/>
        </w:rPr>
      </w:pPr>
      <w:r>
        <w:rPr>
          <w:rFonts w:ascii="AvantGarde Bk BT" w:hAnsi="AvantGarde Bk BT"/>
          <w:sz w:val="22"/>
          <w:lang w:eastAsia="es-ES"/>
        </w:rPr>
        <w:br w:type="page"/>
      </w:r>
    </w:p>
    <w:p w:rsidR="00A12DC9" w:rsidRPr="00325AB4" w:rsidRDefault="00A12DC9" w:rsidP="005B0CC0">
      <w:pPr>
        <w:pStyle w:val="Prrafodelista"/>
        <w:numPr>
          <w:ilvl w:val="0"/>
          <w:numId w:val="18"/>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lastRenderedPageBreak/>
        <w:t xml:space="preserve">Que el día 17 de julio de 2014, en sesión ordinaria del H. Ayuntamiento Constitucional de Concepción de Buenos Aires, Jalisco, </w:t>
      </w:r>
      <w:r w:rsidR="00A84ED3" w:rsidRPr="00325AB4">
        <w:rPr>
          <w:rFonts w:ascii="AvantGarde Bk BT" w:hAnsi="AvantGarde Bk BT" w:cs="Arial"/>
          <w:sz w:val="22"/>
          <w:lang w:eastAsia="es-ES"/>
        </w:rPr>
        <w:t>se acordó por unanimidad de votos de los regidores, la desincorporación del predio propiedad del H. Ayuntamiento, descrito en el punto 6 de esta justificación, para permutarlo por el predio rústico denominado “El Reparo” propiedad d</w:t>
      </w:r>
      <w:r w:rsidR="00C226A7" w:rsidRPr="00325AB4">
        <w:rPr>
          <w:rFonts w:ascii="AvantGarde Bk BT" w:hAnsi="AvantGarde Bk BT" w:cs="Arial"/>
          <w:sz w:val="22"/>
          <w:lang w:eastAsia="es-ES"/>
        </w:rPr>
        <w:t>e la Universidad de Guadalajara, seg</w:t>
      </w:r>
      <w:r w:rsidR="00750797" w:rsidRPr="00325AB4">
        <w:rPr>
          <w:rFonts w:ascii="AvantGarde Bk BT" w:hAnsi="AvantGarde Bk BT" w:cs="Arial"/>
          <w:sz w:val="22"/>
          <w:lang w:eastAsia="es-ES"/>
        </w:rPr>
        <w:t>ú</w:t>
      </w:r>
      <w:r w:rsidR="00C226A7" w:rsidRPr="00325AB4">
        <w:rPr>
          <w:rFonts w:ascii="AvantGarde Bk BT" w:hAnsi="AvantGarde Bk BT" w:cs="Arial"/>
          <w:sz w:val="22"/>
          <w:lang w:eastAsia="es-ES"/>
        </w:rPr>
        <w:t xml:space="preserve">n el </w:t>
      </w:r>
      <w:r w:rsidR="00E50CAE">
        <w:rPr>
          <w:rFonts w:ascii="AvantGarde Bk BT" w:hAnsi="AvantGarde Bk BT" w:cs="Arial"/>
          <w:sz w:val="22"/>
          <w:lang w:eastAsia="es-ES"/>
        </w:rPr>
        <w:t>a</w:t>
      </w:r>
      <w:r w:rsidR="00C226A7" w:rsidRPr="00325AB4">
        <w:rPr>
          <w:rFonts w:ascii="AvantGarde Bk BT" w:hAnsi="AvantGarde Bk BT" w:cs="Arial"/>
          <w:sz w:val="22"/>
          <w:lang w:eastAsia="es-ES"/>
        </w:rPr>
        <w:t>cta de sesión No. 10/2014.</w:t>
      </w:r>
    </w:p>
    <w:p w:rsidR="00A12DC9" w:rsidRPr="00E50CAE" w:rsidRDefault="00A12DC9" w:rsidP="00E50CAE">
      <w:pPr>
        <w:rPr>
          <w:rFonts w:ascii="AvantGarde Bk BT" w:hAnsi="AvantGarde Bk BT"/>
          <w:sz w:val="22"/>
          <w:lang w:eastAsia="es-ES"/>
        </w:rPr>
      </w:pPr>
    </w:p>
    <w:p w:rsidR="00C74B54" w:rsidRPr="00325AB4" w:rsidRDefault="00C74B54" w:rsidP="005B0CC0">
      <w:pPr>
        <w:pStyle w:val="Prrafodelista"/>
        <w:numPr>
          <w:ilvl w:val="0"/>
          <w:numId w:val="18"/>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 xml:space="preserve">Que los donantes de la </w:t>
      </w:r>
      <w:r w:rsidR="00FD539B" w:rsidRPr="00325AB4">
        <w:rPr>
          <w:rFonts w:ascii="AvantGarde Bk BT" w:hAnsi="AvantGarde Bk BT" w:cs="Arial"/>
          <w:sz w:val="22"/>
          <w:lang w:eastAsia="es-ES"/>
        </w:rPr>
        <w:t xml:space="preserve">fracción </w:t>
      </w:r>
      <w:r w:rsidRPr="00325AB4">
        <w:rPr>
          <w:rFonts w:ascii="AvantGarde Bk BT" w:hAnsi="AvantGarde Bk BT" w:cs="Arial"/>
          <w:sz w:val="22"/>
          <w:lang w:eastAsia="es-ES"/>
        </w:rPr>
        <w:t xml:space="preserve">del </w:t>
      </w:r>
      <w:r w:rsidR="00FD539B" w:rsidRPr="00325AB4">
        <w:rPr>
          <w:rFonts w:ascii="AvantGarde Bk BT" w:hAnsi="AvantGarde Bk BT" w:cs="Arial"/>
          <w:sz w:val="22"/>
          <w:lang w:eastAsia="es-ES"/>
        </w:rPr>
        <w:t xml:space="preserve">predio rústico </w:t>
      </w:r>
      <w:r w:rsidRPr="00325AB4">
        <w:rPr>
          <w:rFonts w:ascii="AvantGarde Bk BT" w:hAnsi="AvantGarde Bk BT" w:cs="Arial"/>
          <w:sz w:val="22"/>
          <w:lang w:eastAsia="es-ES"/>
        </w:rPr>
        <w:t xml:space="preserve">denominado “El Reparo”, mediante escrito de fecha 03 de mayo de 2013, dirigido al Rector General y Secretario General de esta Casa de Estudios, </w:t>
      </w:r>
      <w:r w:rsidR="00722039" w:rsidRPr="00325AB4">
        <w:rPr>
          <w:rFonts w:ascii="AvantGarde Bk BT" w:hAnsi="AvantGarde Bk BT" w:cs="Arial"/>
          <w:sz w:val="22"/>
          <w:lang w:eastAsia="es-ES"/>
        </w:rPr>
        <w:t xml:space="preserve">reconocen </w:t>
      </w:r>
      <w:r w:rsidRPr="00325AB4">
        <w:rPr>
          <w:rFonts w:ascii="AvantGarde Bk BT" w:hAnsi="AvantGarde Bk BT" w:cs="Arial"/>
          <w:sz w:val="22"/>
          <w:lang w:eastAsia="es-ES"/>
        </w:rPr>
        <w:t>que el predio forma parte del patrimonio de la Universidad de Guadalajara</w:t>
      </w:r>
      <w:r w:rsidR="002F5B6F" w:rsidRPr="00325AB4">
        <w:rPr>
          <w:rFonts w:ascii="AvantGarde Bk BT" w:hAnsi="AvantGarde Bk BT" w:cs="Arial"/>
          <w:sz w:val="22"/>
          <w:lang w:eastAsia="es-ES"/>
        </w:rPr>
        <w:t xml:space="preserve"> y por tanto</w:t>
      </w:r>
      <w:r w:rsidR="00E50CAE">
        <w:rPr>
          <w:rFonts w:ascii="AvantGarde Bk BT" w:hAnsi="AvantGarde Bk BT" w:cs="Arial"/>
          <w:sz w:val="22"/>
          <w:lang w:eastAsia="es-ES"/>
        </w:rPr>
        <w:t>,</w:t>
      </w:r>
      <w:r w:rsidR="002F5B6F" w:rsidRPr="00325AB4">
        <w:rPr>
          <w:rFonts w:ascii="AvantGarde Bk BT" w:hAnsi="AvantGarde Bk BT" w:cs="Arial"/>
          <w:sz w:val="22"/>
          <w:lang w:eastAsia="es-ES"/>
        </w:rPr>
        <w:t xml:space="preserve"> esta Institución goza de la libertad para disponer del mismo como mejor convenga a sus intereses</w:t>
      </w:r>
      <w:r w:rsidR="00E50CAE">
        <w:rPr>
          <w:rFonts w:ascii="AvantGarde Bk BT" w:hAnsi="AvantGarde Bk BT" w:cs="Arial"/>
          <w:sz w:val="22"/>
          <w:lang w:eastAsia="es-ES"/>
        </w:rPr>
        <w:t>;</w:t>
      </w:r>
      <w:r w:rsidR="002F5B6F" w:rsidRPr="00325AB4">
        <w:rPr>
          <w:rFonts w:ascii="AvantGarde Bk BT" w:hAnsi="AvantGarde Bk BT" w:cs="Arial"/>
          <w:sz w:val="22"/>
          <w:lang w:eastAsia="es-ES"/>
        </w:rPr>
        <w:t xml:space="preserve"> asimismo, </w:t>
      </w:r>
      <w:r w:rsidRPr="00325AB4">
        <w:rPr>
          <w:rFonts w:ascii="AvantGarde Bk BT" w:hAnsi="AvantGarde Bk BT" w:cs="Arial"/>
          <w:sz w:val="22"/>
          <w:lang w:eastAsia="es-ES"/>
        </w:rPr>
        <w:t xml:space="preserve">manifestaron que no existe inconveniente en que el predio sea permutado o transmitido al </w:t>
      </w:r>
      <w:r w:rsidR="00C56BA6" w:rsidRPr="00325AB4">
        <w:rPr>
          <w:rFonts w:ascii="AvantGarde Bk BT" w:hAnsi="AvantGarde Bk BT" w:cs="Arial"/>
          <w:sz w:val="22"/>
          <w:lang w:eastAsia="es-ES"/>
        </w:rPr>
        <w:t xml:space="preserve">H. </w:t>
      </w:r>
      <w:r w:rsidRPr="00325AB4">
        <w:rPr>
          <w:rFonts w:ascii="AvantGarde Bk BT" w:hAnsi="AvantGarde Bk BT" w:cs="Arial"/>
          <w:sz w:val="22"/>
          <w:lang w:eastAsia="es-ES"/>
        </w:rPr>
        <w:t xml:space="preserve">Ayuntamiento </w:t>
      </w:r>
      <w:r w:rsidR="00C56BA6" w:rsidRPr="00325AB4">
        <w:rPr>
          <w:rFonts w:ascii="AvantGarde Bk BT" w:hAnsi="AvantGarde Bk BT" w:cs="Arial"/>
          <w:sz w:val="22"/>
          <w:lang w:eastAsia="es-ES"/>
        </w:rPr>
        <w:t xml:space="preserve">Constitucional de </w:t>
      </w:r>
      <w:r w:rsidRPr="00325AB4">
        <w:rPr>
          <w:rFonts w:ascii="AvantGarde Bk BT" w:hAnsi="AvantGarde Bk BT" w:cs="Arial"/>
          <w:sz w:val="22"/>
          <w:lang w:eastAsia="es-ES"/>
        </w:rPr>
        <w:t xml:space="preserve">Concepción de Buenos Aires. </w:t>
      </w:r>
    </w:p>
    <w:p w:rsidR="00C74B54" w:rsidRPr="00325AB4" w:rsidRDefault="00C74B54" w:rsidP="005B0CC0">
      <w:pPr>
        <w:ind w:left="567" w:hanging="567"/>
        <w:jc w:val="both"/>
        <w:rPr>
          <w:rFonts w:ascii="AvantGarde Bk BT" w:hAnsi="AvantGarde Bk BT"/>
          <w:sz w:val="22"/>
          <w:lang w:eastAsia="es-ES"/>
        </w:rPr>
      </w:pPr>
    </w:p>
    <w:p w:rsidR="00465859" w:rsidRPr="00325AB4" w:rsidRDefault="002F5B6F" w:rsidP="005B0CC0">
      <w:pPr>
        <w:pStyle w:val="Prrafodelista"/>
        <w:numPr>
          <w:ilvl w:val="0"/>
          <w:numId w:val="18"/>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 xml:space="preserve">Que </w:t>
      </w:r>
      <w:r w:rsidR="005B77AA" w:rsidRPr="00325AB4">
        <w:rPr>
          <w:rFonts w:ascii="AvantGarde Bk BT" w:hAnsi="AvantGarde Bk BT" w:cs="Arial"/>
          <w:sz w:val="22"/>
          <w:lang w:eastAsia="es-ES"/>
        </w:rPr>
        <w:t>con la materialización de la</w:t>
      </w:r>
      <w:r w:rsidRPr="00325AB4">
        <w:rPr>
          <w:rFonts w:ascii="AvantGarde Bk BT" w:hAnsi="AvantGarde Bk BT" w:cs="Arial"/>
          <w:sz w:val="22"/>
          <w:lang w:eastAsia="es-ES"/>
        </w:rPr>
        <w:t xml:space="preserve"> permuta de los predios señalados, la Univ</w:t>
      </w:r>
      <w:r w:rsidR="005B77AA" w:rsidRPr="00325AB4">
        <w:rPr>
          <w:rFonts w:ascii="AvantGarde Bk BT" w:hAnsi="AvantGarde Bk BT" w:cs="Arial"/>
          <w:sz w:val="22"/>
          <w:lang w:eastAsia="es-ES"/>
        </w:rPr>
        <w:t>ersidad de Guadalajara beneficiará</w:t>
      </w:r>
      <w:r w:rsidRPr="00325AB4">
        <w:rPr>
          <w:rFonts w:ascii="AvantGarde Bk BT" w:hAnsi="AvantGarde Bk BT" w:cs="Arial"/>
          <w:sz w:val="22"/>
          <w:lang w:eastAsia="es-ES"/>
        </w:rPr>
        <w:t xml:space="preserve"> a más de 1</w:t>
      </w:r>
      <w:r w:rsidR="00FF77FC" w:rsidRPr="00325AB4">
        <w:rPr>
          <w:rFonts w:ascii="AvantGarde Bk BT" w:hAnsi="AvantGarde Bk BT" w:cs="Arial"/>
          <w:sz w:val="22"/>
          <w:lang w:eastAsia="es-ES"/>
        </w:rPr>
        <w:t>7</w:t>
      </w:r>
      <w:r w:rsidRPr="00325AB4">
        <w:rPr>
          <w:rFonts w:ascii="AvantGarde Bk BT" w:hAnsi="AvantGarde Bk BT" w:cs="Arial"/>
          <w:sz w:val="22"/>
          <w:lang w:eastAsia="es-ES"/>
        </w:rPr>
        <w:t>0 bachilleres que estudian en</w:t>
      </w:r>
      <w:r w:rsidR="00300783" w:rsidRPr="00325AB4">
        <w:rPr>
          <w:rFonts w:ascii="AvantGarde Bk BT" w:hAnsi="AvantGarde Bk BT" w:cs="Arial"/>
          <w:sz w:val="22"/>
          <w:lang w:eastAsia="es-ES"/>
        </w:rPr>
        <w:t xml:space="preserve"> el plantel educativo del Módulo Concepción de Buenos Aires</w:t>
      </w:r>
      <w:r w:rsidRPr="00325AB4">
        <w:rPr>
          <w:rFonts w:ascii="AvantGarde Bk BT" w:hAnsi="AvantGarde Bk BT" w:cs="Arial"/>
          <w:sz w:val="22"/>
          <w:lang w:eastAsia="es-ES"/>
        </w:rPr>
        <w:t xml:space="preserve">, con </w:t>
      </w:r>
      <w:r w:rsidR="005B77AA" w:rsidRPr="00325AB4">
        <w:rPr>
          <w:rFonts w:ascii="AvantGarde Bk BT" w:hAnsi="AvantGarde Bk BT" w:cs="Arial"/>
          <w:sz w:val="22"/>
          <w:lang w:eastAsia="es-ES"/>
        </w:rPr>
        <w:t xml:space="preserve">mejores </w:t>
      </w:r>
      <w:r w:rsidRPr="00325AB4">
        <w:rPr>
          <w:rFonts w:ascii="AvantGarde Bk BT" w:hAnsi="AvantGarde Bk BT" w:cs="Arial"/>
          <w:sz w:val="22"/>
          <w:lang w:eastAsia="es-ES"/>
        </w:rPr>
        <w:t xml:space="preserve">espacios </w:t>
      </w:r>
      <w:r w:rsidR="005B77AA" w:rsidRPr="00325AB4">
        <w:rPr>
          <w:rFonts w:ascii="AvantGarde Bk BT" w:hAnsi="AvantGarde Bk BT" w:cs="Arial"/>
          <w:sz w:val="22"/>
          <w:lang w:eastAsia="es-ES"/>
        </w:rPr>
        <w:t xml:space="preserve">físicos, </w:t>
      </w:r>
      <w:r w:rsidRPr="00325AB4">
        <w:rPr>
          <w:rFonts w:ascii="AvantGarde Bk BT" w:hAnsi="AvantGarde Bk BT" w:cs="Arial"/>
          <w:sz w:val="22"/>
          <w:lang w:eastAsia="es-ES"/>
        </w:rPr>
        <w:t xml:space="preserve">aulas, laboratorios y demás </w:t>
      </w:r>
      <w:r w:rsidR="005B77AA" w:rsidRPr="00325AB4">
        <w:rPr>
          <w:rFonts w:ascii="AvantGarde Bk BT" w:hAnsi="AvantGarde Bk BT" w:cs="Arial"/>
          <w:sz w:val="22"/>
          <w:lang w:eastAsia="es-ES"/>
        </w:rPr>
        <w:t xml:space="preserve">instalaciones educativas. </w:t>
      </w:r>
    </w:p>
    <w:p w:rsidR="00465859" w:rsidRPr="00325AB4" w:rsidRDefault="00465859" w:rsidP="00B12D09">
      <w:pPr>
        <w:pStyle w:val="Prrafodelista"/>
        <w:ind w:left="284" w:hanging="284"/>
        <w:rPr>
          <w:rFonts w:ascii="AvantGarde Bk BT" w:hAnsi="AvantGarde Bk BT" w:cs="Arial"/>
          <w:sz w:val="22"/>
          <w:lang w:eastAsia="es-ES"/>
        </w:rPr>
      </w:pPr>
    </w:p>
    <w:p w:rsidR="00465859" w:rsidRPr="00325AB4" w:rsidRDefault="00465859" w:rsidP="00B12D09">
      <w:pPr>
        <w:pStyle w:val="Prrafodelista"/>
        <w:ind w:left="0"/>
        <w:jc w:val="both"/>
        <w:rPr>
          <w:rFonts w:ascii="AvantGarde Bk BT" w:hAnsi="AvantGarde Bk BT" w:cs="Arial"/>
          <w:sz w:val="22"/>
          <w:lang w:eastAsia="es-ES"/>
        </w:rPr>
      </w:pPr>
      <w:r w:rsidRPr="00325AB4">
        <w:rPr>
          <w:rFonts w:ascii="AvantGarde Bk BT" w:hAnsi="AvantGarde Bk BT" w:cs="Arial"/>
          <w:sz w:val="22"/>
          <w:lang w:eastAsia="es-ES"/>
        </w:rPr>
        <w:t xml:space="preserve">En virtud de lo anterior, esta </w:t>
      </w:r>
      <w:r w:rsidR="00300783" w:rsidRPr="00325AB4">
        <w:rPr>
          <w:rFonts w:ascii="AvantGarde Bk BT" w:hAnsi="AvantGarde Bk BT" w:cs="Arial"/>
          <w:sz w:val="22"/>
          <w:lang w:eastAsia="es-ES"/>
        </w:rPr>
        <w:t>Comisión</w:t>
      </w:r>
      <w:r w:rsidRPr="00325AB4">
        <w:rPr>
          <w:rFonts w:ascii="AvantGarde Bk BT" w:hAnsi="AvantGarde Bk BT" w:cs="Arial"/>
          <w:sz w:val="22"/>
          <w:lang w:eastAsia="es-ES"/>
        </w:rPr>
        <w:t xml:space="preserve"> de Hacienda encuentra</w:t>
      </w:r>
      <w:r w:rsidR="00300783" w:rsidRPr="00325AB4">
        <w:rPr>
          <w:rFonts w:ascii="AvantGarde Bk BT" w:hAnsi="AvantGarde Bk BT" w:cs="Arial"/>
          <w:sz w:val="22"/>
          <w:lang w:eastAsia="es-ES"/>
        </w:rPr>
        <w:t xml:space="preserve"> elementos suficientes justificativos para aprobar la desincorporación de la </w:t>
      </w:r>
      <w:r w:rsidR="00BE57CC" w:rsidRPr="00325AB4">
        <w:rPr>
          <w:rFonts w:ascii="AvantGarde Bk BT" w:hAnsi="AvantGarde Bk BT" w:cs="Arial"/>
          <w:sz w:val="22"/>
          <w:lang w:eastAsia="es-ES"/>
        </w:rPr>
        <w:t xml:space="preserve">fracción </w:t>
      </w:r>
      <w:r w:rsidR="00300783" w:rsidRPr="00325AB4">
        <w:rPr>
          <w:rFonts w:ascii="AvantGarde Bk BT" w:hAnsi="AvantGarde Bk BT" w:cs="Arial"/>
          <w:sz w:val="22"/>
          <w:lang w:eastAsia="es-ES"/>
        </w:rPr>
        <w:t xml:space="preserve">del </w:t>
      </w:r>
      <w:r w:rsidR="00BE57CC" w:rsidRPr="00325AB4">
        <w:rPr>
          <w:rFonts w:ascii="AvantGarde Bk BT" w:hAnsi="AvantGarde Bk BT" w:cs="Arial"/>
          <w:sz w:val="22"/>
          <w:lang w:eastAsia="es-ES"/>
        </w:rPr>
        <w:t xml:space="preserve">predio rústico </w:t>
      </w:r>
      <w:r w:rsidR="00300783" w:rsidRPr="00325AB4">
        <w:rPr>
          <w:rFonts w:ascii="AvantGarde Bk BT" w:hAnsi="AvantGarde Bk BT" w:cs="Arial"/>
          <w:sz w:val="22"/>
          <w:lang w:eastAsia="es-ES"/>
        </w:rPr>
        <w:t>denominado “El Reparo”, propiedad de la Universidad de Guadalajara a fin de permutarlo a favor del H. Ayuntamiento Constitucional de Concepción de Buenos Aires, Jalisco, y</w:t>
      </w:r>
    </w:p>
    <w:p w:rsidR="00300783" w:rsidRPr="00E50CAE" w:rsidRDefault="00300783" w:rsidP="00E50CAE">
      <w:pPr>
        <w:jc w:val="both"/>
        <w:rPr>
          <w:rFonts w:ascii="AvantGarde Bk BT" w:hAnsi="AvantGarde Bk BT"/>
          <w:sz w:val="22"/>
          <w:lang w:eastAsia="es-ES"/>
        </w:rPr>
      </w:pPr>
    </w:p>
    <w:p w:rsidR="00300783" w:rsidRPr="00325AB4" w:rsidRDefault="00300783" w:rsidP="00F10F7F">
      <w:pPr>
        <w:pStyle w:val="Prrafodelista"/>
        <w:ind w:left="0"/>
        <w:jc w:val="center"/>
        <w:rPr>
          <w:rFonts w:ascii="AvantGarde Bk BT" w:hAnsi="AvantGarde Bk BT" w:cs="Arial"/>
          <w:b/>
          <w:sz w:val="22"/>
          <w:lang w:eastAsia="es-ES"/>
        </w:rPr>
      </w:pPr>
      <w:r w:rsidRPr="00325AB4">
        <w:rPr>
          <w:rFonts w:ascii="AvantGarde Bk BT" w:hAnsi="AvantGarde Bk BT" w:cs="Arial"/>
          <w:b/>
          <w:sz w:val="22"/>
          <w:lang w:eastAsia="es-ES"/>
        </w:rPr>
        <w:t>Considerando</w:t>
      </w:r>
    </w:p>
    <w:p w:rsidR="00CA2939" w:rsidRPr="00E50CAE" w:rsidRDefault="00CA2939" w:rsidP="00E50CAE">
      <w:pPr>
        <w:jc w:val="both"/>
        <w:rPr>
          <w:rFonts w:ascii="AvantGarde Bk BT" w:hAnsi="AvantGarde Bk BT"/>
          <w:sz w:val="22"/>
          <w:lang w:eastAsia="es-ES"/>
        </w:rPr>
      </w:pPr>
    </w:p>
    <w:p w:rsidR="00C5656D" w:rsidRPr="00E50CAE" w:rsidRDefault="00300783" w:rsidP="00E50CAE">
      <w:pPr>
        <w:pStyle w:val="Prrafodelista"/>
        <w:numPr>
          <w:ilvl w:val="0"/>
          <w:numId w:val="21"/>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Que 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rsidR="00E50CAE" w:rsidRDefault="00E50CAE">
      <w:pPr>
        <w:spacing w:after="200" w:line="276" w:lineRule="auto"/>
        <w:rPr>
          <w:rFonts w:ascii="AvantGarde Bk BT" w:eastAsiaTheme="minorHAnsi" w:hAnsi="AvantGarde Bk BT"/>
          <w:sz w:val="22"/>
          <w:lang w:eastAsia="es-ES"/>
        </w:rPr>
      </w:pPr>
      <w:r>
        <w:rPr>
          <w:rFonts w:ascii="AvantGarde Bk BT" w:hAnsi="AvantGarde Bk BT"/>
          <w:sz w:val="22"/>
          <w:lang w:eastAsia="es-ES"/>
        </w:rPr>
        <w:br w:type="page"/>
      </w:r>
    </w:p>
    <w:p w:rsidR="00C5656D" w:rsidRPr="00325AB4" w:rsidRDefault="00300783" w:rsidP="005B0CC0">
      <w:pPr>
        <w:pStyle w:val="Prrafodelista"/>
        <w:numPr>
          <w:ilvl w:val="0"/>
          <w:numId w:val="21"/>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lastRenderedPageBreak/>
        <w:t>Que como lo señala la fracción I, del artículo 5 de la Ley Orgánica de la Universidad, en vigor</w:t>
      </w:r>
      <w:r w:rsidR="006E2C57" w:rsidRPr="00325AB4">
        <w:rPr>
          <w:rFonts w:ascii="AvantGarde Bk BT" w:hAnsi="AvantGarde Bk BT" w:cs="Arial"/>
          <w:sz w:val="22"/>
          <w:lang w:eastAsia="es-ES"/>
        </w:rPr>
        <w:t xml:space="preserve">, </w:t>
      </w:r>
      <w:r w:rsidR="000537B6" w:rsidRPr="00325AB4">
        <w:rPr>
          <w:rFonts w:ascii="AvantGarde Bk BT" w:hAnsi="AvantGarde Bk BT" w:cs="Arial"/>
          <w:sz w:val="22"/>
          <w:lang w:eastAsia="es-ES"/>
        </w:rPr>
        <w:t>entre otros fines de esta Casa de Estudios se encuentran, formar y actualizar los técnicos, bachilleres, técnicos profesionales, profesionistas, graduados y demás recursos humanos que requiera el desarrollo socioeconómico del Estado.</w:t>
      </w:r>
    </w:p>
    <w:p w:rsidR="00C5656D" w:rsidRPr="00325AB4" w:rsidRDefault="00C5656D" w:rsidP="005B0CC0">
      <w:pPr>
        <w:pStyle w:val="Prrafodelista"/>
        <w:ind w:left="567" w:hanging="567"/>
        <w:rPr>
          <w:rFonts w:ascii="AvantGarde Bk BT" w:hAnsi="AvantGarde Bk BT" w:cs="Arial"/>
          <w:sz w:val="22"/>
          <w:lang w:eastAsia="es-ES"/>
        </w:rPr>
      </w:pPr>
    </w:p>
    <w:p w:rsidR="00C5656D" w:rsidRPr="00325AB4" w:rsidRDefault="000537B6" w:rsidP="005B0CC0">
      <w:pPr>
        <w:pStyle w:val="Prrafodelista"/>
        <w:numPr>
          <w:ilvl w:val="0"/>
          <w:numId w:val="21"/>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 xml:space="preserve">Que tal y como lo establece la fracción I, del artículo 85 de la Ley Orgánica, los bienes inmuebles que forman parte del patrimonio universitario, mientras estén destinados a su servicio, serán inalienables, imprescriptibles e inembargables y sobre ellos </w:t>
      </w:r>
      <w:r w:rsidR="00633DE2" w:rsidRPr="00325AB4">
        <w:rPr>
          <w:rFonts w:ascii="AvantGarde Bk BT" w:hAnsi="AvantGarde Bk BT" w:cs="Arial"/>
          <w:sz w:val="22"/>
          <w:lang w:eastAsia="es-ES"/>
        </w:rPr>
        <w:t>no podrá constituirse gravamen alguno.</w:t>
      </w:r>
    </w:p>
    <w:p w:rsidR="00C5656D" w:rsidRPr="00325AB4" w:rsidRDefault="00C5656D" w:rsidP="005B0CC0">
      <w:pPr>
        <w:pStyle w:val="Prrafodelista"/>
        <w:ind w:left="567" w:hanging="567"/>
        <w:rPr>
          <w:rFonts w:ascii="AvantGarde Bk BT" w:hAnsi="AvantGarde Bk BT" w:cs="Arial"/>
          <w:sz w:val="22"/>
          <w:lang w:eastAsia="es-ES"/>
        </w:rPr>
      </w:pPr>
    </w:p>
    <w:p w:rsidR="00C5656D" w:rsidRPr="00325AB4" w:rsidRDefault="00633DE2" w:rsidP="005B0CC0">
      <w:pPr>
        <w:pStyle w:val="Prrafodelista"/>
        <w:numPr>
          <w:ilvl w:val="0"/>
          <w:numId w:val="21"/>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Que al tenor del dispositivo legal señalado en el punto anterior, en su fracción II establece que el Consejo General</w:t>
      </w:r>
      <w:r w:rsidR="00BE57CC" w:rsidRPr="00325AB4">
        <w:rPr>
          <w:rFonts w:ascii="AvantGarde Bk BT" w:hAnsi="AvantGarde Bk BT" w:cs="Arial"/>
          <w:sz w:val="22"/>
          <w:lang w:eastAsia="es-ES"/>
        </w:rPr>
        <w:t xml:space="preserve"> Universitario</w:t>
      </w:r>
      <w:r w:rsidRPr="00325AB4">
        <w:rPr>
          <w:rFonts w:ascii="AvantGarde Bk BT" w:hAnsi="AvantGarde Bk BT" w:cs="Arial"/>
          <w:sz w:val="22"/>
          <w:lang w:eastAsia="es-ES"/>
        </w:rPr>
        <w:t>, con la aprobación de las dos terceras partes de sus miembros, podrá autorizar la desincorporación de bienes inmuebles del dominio público; su resolución protocolizada se inscribirá en el R</w:t>
      </w:r>
      <w:r w:rsidR="00AC4695">
        <w:rPr>
          <w:rFonts w:ascii="AvantGarde Bk BT" w:hAnsi="AvantGarde Bk BT" w:cs="Arial"/>
          <w:sz w:val="22"/>
          <w:lang w:eastAsia="es-ES"/>
        </w:rPr>
        <w:t>egistro Público de la Propiedad; d</w:t>
      </w:r>
      <w:r w:rsidRPr="00325AB4">
        <w:rPr>
          <w:rFonts w:ascii="AvantGarde Bk BT" w:hAnsi="AvantGarde Bk BT" w:cs="Arial"/>
          <w:sz w:val="22"/>
          <w:lang w:eastAsia="es-ES"/>
        </w:rPr>
        <w:t>esde ese momento, los bienes liberados serán considerados del dominio privado, pero continuarán siendo imprescriptibles.</w:t>
      </w:r>
    </w:p>
    <w:p w:rsidR="00C5656D" w:rsidRPr="00325AB4" w:rsidRDefault="00C5656D" w:rsidP="005B0CC0">
      <w:pPr>
        <w:pStyle w:val="Prrafodelista"/>
        <w:ind w:left="567" w:hanging="567"/>
        <w:rPr>
          <w:rFonts w:ascii="AvantGarde Bk BT" w:hAnsi="AvantGarde Bk BT" w:cs="Arial"/>
          <w:sz w:val="22"/>
          <w:lang w:eastAsia="es-ES"/>
        </w:rPr>
      </w:pPr>
    </w:p>
    <w:p w:rsidR="00C5656D" w:rsidRPr="00325AB4" w:rsidRDefault="00633DE2" w:rsidP="005B0CC0">
      <w:pPr>
        <w:pStyle w:val="Prrafodelista"/>
        <w:numPr>
          <w:ilvl w:val="0"/>
          <w:numId w:val="21"/>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Que el artículo 31, fracción XII de la Ley Orgánica, atribuye al Consejo General Universitario, la facultad de resolver sobre la desincorporación del dominio público los bienes inmuebles de la Universidad.</w:t>
      </w:r>
    </w:p>
    <w:p w:rsidR="00C5656D" w:rsidRPr="00325AB4" w:rsidRDefault="00C5656D" w:rsidP="005B0CC0">
      <w:pPr>
        <w:pStyle w:val="Prrafodelista"/>
        <w:ind w:left="567" w:hanging="567"/>
        <w:rPr>
          <w:rFonts w:ascii="AvantGarde Bk BT" w:hAnsi="AvantGarde Bk BT" w:cs="Arial"/>
          <w:sz w:val="22"/>
          <w:lang w:eastAsia="es-ES"/>
        </w:rPr>
      </w:pPr>
    </w:p>
    <w:p w:rsidR="00C5656D" w:rsidRPr="00325AB4" w:rsidRDefault="00C5656D" w:rsidP="005B0CC0">
      <w:pPr>
        <w:pStyle w:val="Prrafodelista"/>
        <w:numPr>
          <w:ilvl w:val="0"/>
          <w:numId w:val="21"/>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 xml:space="preserve">Que en el caso que nos ocupa, el bien </w:t>
      </w:r>
      <w:r w:rsidR="00890270" w:rsidRPr="00325AB4">
        <w:rPr>
          <w:rFonts w:ascii="AvantGarde Bk BT" w:hAnsi="AvantGarde Bk BT" w:cs="Arial"/>
          <w:sz w:val="22"/>
          <w:lang w:eastAsia="es-ES"/>
        </w:rPr>
        <w:t xml:space="preserve">inmueble </w:t>
      </w:r>
      <w:r w:rsidRPr="00325AB4">
        <w:rPr>
          <w:rFonts w:ascii="AvantGarde Bk BT" w:hAnsi="AvantGarde Bk BT" w:cs="Arial"/>
          <w:sz w:val="22"/>
          <w:lang w:eastAsia="es-ES"/>
        </w:rPr>
        <w:t xml:space="preserve">de la Universidad de Guadalajara, objeto de este dictamen será permutado con un predio del H. Ayuntamiento </w:t>
      </w:r>
      <w:r w:rsidR="003528CF" w:rsidRPr="00325AB4">
        <w:rPr>
          <w:rFonts w:ascii="AvantGarde Bk BT" w:hAnsi="AvantGarde Bk BT" w:cs="Arial"/>
          <w:sz w:val="22"/>
          <w:lang w:eastAsia="es-ES"/>
        </w:rPr>
        <w:t xml:space="preserve">Constitucional de Concepción de Buenos Aires, Jalisco, con la finalidad de </w:t>
      </w:r>
      <w:r w:rsidR="00BB6BBE" w:rsidRPr="00325AB4">
        <w:rPr>
          <w:rFonts w:ascii="AvantGarde Bk BT" w:hAnsi="AvantGarde Bk BT" w:cs="Arial"/>
          <w:sz w:val="22"/>
          <w:lang w:eastAsia="es-ES"/>
        </w:rPr>
        <w:t xml:space="preserve">que esta Casa de Estudios reciba un bien inmueble con </w:t>
      </w:r>
      <w:r w:rsidR="00890270" w:rsidRPr="00325AB4">
        <w:rPr>
          <w:rFonts w:ascii="AvantGarde Bk BT" w:hAnsi="AvantGarde Bk BT" w:cs="Arial"/>
          <w:sz w:val="22"/>
          <w:lang w:eastAsia="es-ES"/>
        </w:rPr>
        <w:t>mejores condiciones para ofrecer sus servicios educativos a los alumnos adscritos al plantel educativo del Módulo Concepción de Buenos Aires, del Sistema de Educación Medina Superior.</w:t>
      </w:r>
    </w:p>
    <w:p w:rsidR="00CA2184" w:rsidRPr="00325AB4" w:rsidRDefault="00CA2184" w:rsidP="005B0CC0">
      <w:pPr>
        <w:pStyle w:val="Prrafodelista"/>
        <w:ind w:left="567" w:hanging="567"/>
        <w:rPr>
          <w:rFonts w:ascii="AvantGarde Bk BT" w:hAnsi="AvantGarde Bk BT" w:cs="Arial"/>
          <w:sz w:val="22"/>
          <w:lang w:eastAsia="es-ES"/>
        </w:rPr>
      </w:pPr>
    </w:p>
    <w:p w:rsidR="00ED0B5C" w:rsidRPr="00AC4695" w:rsidRDefault="00CA2184" w:rsidP="00B12D09">
      <w:pPr>
        <w:pStyle w:val="Prrafodelista"/>
        <w:numPr>
          <w:ilvl w:val="0"/>
          <w:numId w:val="21"/>
        </w:numPr>
        <w:ind w:left="567" w:hanging="567"/>
        <w:jc w:val="both"/>
        <w:rPr>
          <w:rFonts w:ascii="AvantGarde Bk BT" w:hAnsi="AvantGarde Bk BT" w:cs="Arial"/>
          <w:sz w:val="22"/>
          <w:lang w:eastAsia="es-ES"/>
        </w:rPr>
      </w:pPr>
      <w:r w:rsidRPr="00325AB4">
        <w:rPr>
          <w:rFonts w:ascii="AvantGarde Bk BT" w:hAnsi="AvantGarde Bk BT" w:cs="Arial"/>
          <w:sz w:val="22"/>
          <w:lang w:eastAsia="es-ES"/>
        </w:rPr>
        <w:t>Que es facultad del Rector General de la Universidad de Guadalajara, según lo dispuesto por el artículo 35, fracción II, de la Ley Orgánica, promover todo lo que contribuya al mejoramiento, académico, administrativo y patrimonial de esta Casa de Estudios.</w:t>
      </w:r>
    </w:p>
    <w:p w:rsidR="00AC4695" w:rsidRDefault="00AC4695">
      <w:pPr>
        <w:spacing w:after="200" w:line="276" w:lineRule="auto"/>
        <w:rPr>
          <w:rFonts w:ascii="AvantGarde Bk BT" w:hAnsi="AvantGarde Bk BT"/>
          <w:sz w:val="22"/>
          <w:lang w:eastAsia="es-ES"/>
        </w:rPr>
      </w:pPr>
      <w:r>
        <w:rPr>
          <w:rFonts w:ascii="AvantGarde Bk BT" w:hAnsi="AvantGarde Bk BT"/>
          <w:sz w:val="22"/>
          <w:lang w:eastAsia="es-ES"/>
        </w:rPr>
        <w:br w:type="page"/>
      </w:r>
    </w:p>
    <w:p w:rsidR="00ED0B5C" w:rsidRPr="00325AB4" w:rsidRDefault="00ED0B5C" w:rsidP="00B12D09">
      <w:pPr>
        <w:jc w:val="both"/>
        <w:rPr>
          <w:rFonts w:ascii="AvantGarde Bk BT" w:hAnsi="AvantGarde Bk BT"/>
          <w:sz w:val="22"/>
          <w:lang w:eastAsia="es-ES"/>
        </w:rPr>
      </w:pPr>
      <w:r w:rsidRPr="00325AB4">
        <w:rPr>
          <w:rFonts w:ascii="AvantGarde Bk BT" w:hAnsi="AvantGarde Bk BT"/>
          <w:sz w:val="22"/>
          <w:lang w:eastAsia="es-ES"/>
        </w:rPr>
        <w:lastRenderedPageBreak/>
        <w:t>Por lo anteriormente expuesto y fundado, esta Comisión Permanente de Hacienda, tiene a bien proponer al pleno del H. Consejo General Universitario los siguientes:</w:t>
      </w:r>
    </w:p>
    <w:p w:rsidR="001C3AA7" w:rsidRPr="00325AB4" w:rsidRDefault="001C3AA7" w:rsidP="00B12D09">
      <w:pPr>
        <w:rPr>
          <w:rFonts w:ascii="AvantGarde Bk BT" w:hAnsi="AvantGarde Bk BT"/>
          <w:b/>
          <w:sz w:val="22"/>
          <w:lang w:eastAsia="es-ES"/>
        </w:rPr>
      </w:pPr>
    </w:p>
    <w:p w:rsidR="001C3AA7" w:rsidRPr="00325AB4" w:rsidRDefault="001C3AA7" w:rsidP="00B12D09">
      <w:pPr>
        <w:jc w:val="center"/>
        <w:rPr>
          <w:rFonts w:ascii="AvantGarde Bk BT" w:hAnsi="AvantGarde Bk BT"/>
          <w:b/>
          <w:sz w:val="22"/>
          <w:lang w:eastAsia="es-ES"/>
        </w:rPr>
      </w:pPr>
      <w:r w:rsidRPr="00325AB4">
        <w:rPr>
          <w:rFonts w:ascii="AvantGarde Bk BT" w:hAnsi="AvantGarde Bk BT"/>
          <w:b/>
          <w:sz w:val="22"/>
          <w:lang w:eastAsia="es-ES"/>
        </w:rPr>
        <w:t>Resolutivos</w:t>
      </w:r>
    </w:p>
    <w:p w:rsidR="001C3AA7" w:rsidRPr="00325AB4" w:rsidRDefault="001C3AA7" w:rsidP="00B12D09">
      <w:pPr>
        <w:jc w:val="both"/>
        <w:rPr>
          <w:rFonts w:ascii="AvantGarde Bk BT" w:hAnsi="AvantGarde Bk BT"/>
          <w:b/>
          <w:sz w:val="22"/>
          <w:lang w:eastAsia="es-ES"/>
        </w:rPr>
      </w:pPr>
    </w:p>
    <w:p w:rsidR="00AC4695" w:rsidRPr="00325AB4" w:rsidRDefault="001C3AA7" w:rsidP="00AC4695">
      <w:pPr>
        <w:jc w:val="both"/>
        <w:rPr>
          <w:rFonts w:ascii="AvantGarde Bk BT" w:hAnsi="AvantGarde Bk BT"/>
          <w:sz w:val="22"/>
          <w:lang w:eastAsia="es-ES"/>
        </w:rPr>
      </w:pPr>
      <w:r w:rsidRPr="00325AB4">
        <w:rPr>
          <w:rFonts w:ascii="AvantGarde Bk BT" w:hAnsi="AvantGarde Bk BT"/>
          <w:b/>
          <w:sz w:val="22"/>
          <w:lang w:eastAsia="es-ES"/>
        </w:rPr>
        <w:t xml:space="preserve">Primero. </w:t>
      </w:r>
      <w:r w:rsidRPr="00325AB4">
        <w:rPr>
          <w:rFonts w:ascii="AvantGarde Bk BT" w:hAnsi="AvantGarde Bk BT"/>
          <w:sz w:val="22"/>
          <w:lang w:eastAsia="es-ES"/>
        </w:rPr>
        <w:t xml:space="preserve">Se </w:t>
      </w:r>
      <w:r w:rsidR="00AC4695">
        <w:rPr>
          <w:rFonts w:ascii="AvantGarde Bk BT" w:hAnsi="AvantGarde Bk BT"/>
          <w:sz w:val="22"/>
          <w:lang w:eastAsia="es-ES"/>
        </w:rPr>
        <w:t xml:space="preserve">desincorpora </w:t>
      </w:r>
      <w:r w:rsidRPr="00325AB4">
        <w:rPr>
          <w:rFonts w:ascii="AvantGarde Bk BT" w:hAnsi="AvantGarde Bk BT"/>
          <w:sz w:val="22"/>
          <w:lang w:eastAsia="es-ES"/>
        </w:rPr>
        <w:t xml:space="preserve">la </w:t>
      </w:r>
      <w:r w:rsidR="00AC4695" w:rsidRPr="00325AB4">
        <w:rPr>
          <w:rFonts w:ascii="AvantGarde Bk BT" w:hAnsi="AvantGarde Bk BT"/>
          <w:sz w:val="22"/>
          <w:lang w:eastAsia="es-ES"/>
        </w:rPr>
        <w:t>fracción del predio rústico denominado “El Reparo”, ubicado al Norte de la població</w:t>
      </w:r>
      <w:r w:rsidR="00AC4695">
        <w:rPr>
          <w:rFonts w:ascii="AvantGarde Bk BT" w:hAnsi="AvantGarde Bk BT"/>
          <w:sz w:val="22"/>
          <w:lang w:eastAsia="es-ES"/>
        </w:rPr>
        <w:t>n de Concepción de Buenos Aires</w:t>
      </w:r>
      <w:r w:rsidR="00AC4695" w:rsidRPr="00325AB4">
        <w:rPr>
          <w:rFonts w:ascii="AvantGarde Bk BT" w:hAnsi="AvantGarde Bk BT"/>
          <w:sz w:val="22"/>
          <w:lang w:eastAsia="es-ES"/>
        </w:rPr>
        <w:t xml:space="preserve"> del Estado de Jalisco, con una </w:t>
      </w:r>
      <w:r w:rsidR="00AC4695">
        <w:rPr>
          <w:rFonts w:ascii="AvantGarde Bk BT" w:hAnsi="AvantGarde Bk BT"/>
          <w:sz w:val="22"/>
          <w:lang w:eastAsia="es-ES"/>
        </w:rPr>
        <w:t>extensión superficial aproximada</w:t>
      </w:r>
      <w:r w:rsidR="00AC4695" w:rsidRPr="00325AB4">
        <w:rPr>
          <w:rFonts w:ascii="AvantGarde Bk BT" w:hAnsi="AvantGarde Bk BT"/>
          <w:sz w:val="22"/>
          <w:lang w:eastAsia="es-ES"/>
        </w:rPr>
        <w:t xml:space="preserve"> de 7,417.21M2 (SIETE MIL CUATROCIENTOS DIECISIETE METROS, VEINTIÚN DECÍMETROS CUADRADOS)</w:t>
      </w:r>
      <w:r w:rsidR="00AC4695">
        <w:rPr>
          <w:rFonts w:ascii="AvantGarde Bk BT" w:hAnsi="AvantGarde Bk BT"/>
          <w:sz w:val="22"/>
          <w:lang w:eastAsia="es-ES"/>
        </w:rPr>
        <w:t xml:space="preserve"> y </w:t>
      </w:r>
      <w:r w:rsidR="00AC4695" w:rsidRPr="00325AB4">
        <w:rPr>
          <w:rFonts w:ascii="AvantGarde Bk BT" w:hAnsi="AvantGarde Bk BT"/>
          <w:sz w:val="22"/>
          <w:lang w:eastAsia="es-ES"/>
        </w:rPr>
        <w:t>las siguientes medidas y linderos:</w:t>
      </w:r>
    </w:p>
    <w:p w:rsidR="00AC4695" w:rsidRPr="00325AB4" w:rsidRDefault="00AC4695" w:rsidP="00AC4695">
      <w:pPr>
        <w:jc w:val="both"/>
        <w:rPr>
          <w:rFonts w:ascii="AvantGarde Bk BT" w:hAnsi="AvantGarde Bk BT"/>
          <w:sz w:val="22"/>
          <w:lang w:eastAsia="es-ES"/>
        </w:rPr>
      </w:pPr>
    </w:p>
    <w:p w:rsidR="00AC4695" w:rsidRPr="00325AB4" w:rsidRDefault="00AC4695" w:rsidP="00AC4695">
      <w:pPr>
        <w:pStyle w:val="Prrafodelista"/>
        <w:ind w:left="993" w:right="446"/>
        <w:jc w:val="both"/>
        <w:rPr>
          <w:rFonts w:ascii="AvantGarde Bk BT" w:hAnsi="AvantGarde Bk BT" w:cs="Arial"/>
          <w:sz w:val="20"/>
          <w:lang w:eastAsia="es-ES"/>
        </w:rPr>
      </w:pPr>
      <w:r w:rsidRPr="00325AB4">
        <w:rPr>
          <w:rFonts w:ascii="AvantGarde Bk BT" w:hAnsi="AvantGarde Bk BT" w:cs="Arial"/>
          <w:b/>
          <w:sz w:val="20"/>
          <w:lang w:eastAsia="es-ES"/>
        </w:rPr>
        <w:t xml:space="preserve">AL NORTE: </w:t>
      </w:r>
      <w:r w:rsidRPr="00325AB4">
        <w:rPr>
          <w:rFonts w:ascii="AvantGarde Bk BT" w:hAnsi="AvantGarde Bk BT" w:cs="Arial"/>
          <w:sz w:val="20"/>
          <w:lang w:eastAsia="es-ES"/>
        </w:rPr>
        <w:t>iniciando la medida de Poniente al Oriente</w:t>
      </w:r>
      <w:r>
        <w:rPr>
          <w:rFonts w:ascii="AvantGarde Bk BT" w:hAnsi="AvantGarde Bk BT" w:cs="Arial"/>
          <w:sz w:val="20"/>
          <w:lang w:eastAsia="es-ES"/>
        </w:rPr>
        <w:t>,</w:t>
      </w:r>
      <w:r w:rsidRPr="00325AB4">
        <w:rPr>
          <w:rFonts w:ascii="AvantGarde Bk BT" w:hAnsi="AvantGarde Bk BT" w:cs="Arial"/>
          <w:sz w:val="20"/>
          <w:lang w:eastAsia="es-ES"/>
        </w:rPr>
        <w:t xml:space="preserve"> en línea inclinada de 91.20 </w:t>
      </w:r>
      <w:proofErr w:type="spellStart"/>
      <w:r>
        <w:rPr>
          <w:rFonts w:ascii="AvantGarde Bk BT" w:hAnsi="AvantGarde Bk BT" w:cs="Arial"/>
          <w:sz w:val="20"/>
          <w:lang w:eastAsia="es-ES"/>
        </w:rPr>
        <w:t>Mts</w:t>
      </w:r>
      <w:proofErr w:type="spellEnd"/>
      <w:r>
        <w:rPr>
          <w:rFonts w:ascii="AvantGarde Bk BT" w:hAnsi="AvantGarde Bk BT" w:cs="Arial"/>
          <w:sz w:val="20"/>
          <w:lang w:eastAsia="es-ES"/>
        </w:rPr>
        <w:t xml:space="preserve">., </w:t>
      </w:r>
      <w:r w:rsidRPr="00325AB4">
        <w:rPr>
          <w:rFonts w:ascii="AvantGarde Bk BT" w:hAnsi="AvantGarde Bk BT" w:cs="Arial"/>
          <w:sz w:val="20"/>
          <w:lang w:eastAsia="es-ES"/>
        </w:rPr>
        <w:t>noventa y un metros con veinte centímetros, dobla ligeramente hacia el Noreste en 23.80</w:t>
      </w:r>
      <w:r>
        <w:rPr>
          <w:rFonts w:ascii="AvantGarde Bk BT" w:hAnsi="AvantGarde Bk BT" w:cs="Arial"/>
          <w:sz w:val="20"/>
          <w:lang w:eastAsia="es-ES"/>
        </w:rPr>
        <w:t xml:space="preserve"> </w:t>
      </w:r>
      <w:proofErr w:type="spellStart"/>
      <w:r>
        <w:rPr>
          <w:rFonts w:ascii="AvantGarde Bk BT" w:hAnsi="AvantGarde Bk BT" w:cs="Arial"/>
          <w:sz w:val="20"/>
          <w:lang w:eastAsia="es-ES"/>
        </w:rPr>
        <w:t>Mts</w:t>
      </w:r>
      <w:proofErr w:type="spellEnd"/>
      <w:r>
        <w:rPr>
          <w:rFonts w:ascii="AvantGarde Bk BT" w:hAnsi="AvantGarde Bk BT" w:cs="Arial"/>
          <w:sz w:val="20"/>
          <w:lang w:eastAsia="es-ES"/>
        </w:rPr>
        <w:t>.,</w:t>
      </w:r>
      <w:r w:rsidRPr="00325AB4">
        <w:rPr>
          <w:rFonts w:ascii="AvantGarde Bk BT" w:hAnsi="AvantGarde Bk BT" w:cs="Arial"/>
          <w:sz w:val="20"/>
          <w:lang w:eastAsia="es-ES"/>
        </w:rPr>
        <w:t xml:space="preserve"> veintitrés metros con ochenta centímetros y termina hacia el Oriente en 3.70 </w:t>
      </w:r>
      <w:proofErr w:type="spellStart"/>
      <w:r>
        <w:rPr>
          <w:rFonts w:ascii="AvantGarde Bk BT" w:hAnsi="AvantGarde Bk BT" w:cs="Arial"/>
          <w:sz w:val="20"/>
          <w:lang w:eastAsia="es-ES"/>
        </w:rPr>
        <w:t>Mts</w:t>
      </w:r>
      <w:proofErr w:type="spellEnd"/>
      <w:r>
        <w:rPr>
          <w:rFonts w:ascii="AvantGarde Bk BT" w:hAnsi="AvantGarde Bk BT" w:cs="Arial"/>
          <w:sz w:val="20"/>
          <w:lang w:eastAsia="es-ES"/>
        </w:rPr>
        <w:t xml:space="preserve">., </w:t>
      </w:r>
      <w:r w:rsidRPr="00325AB4">
        <w:rPr>
          <w:rFonts w:ascii="AvantGarde Bk BT" w:hAnsi="AvantGarde Bk BT" w:cs="Arial"/>
          <w:sz w:val="20"/>
          <w:lang w:eastAsia="es-ES"/>
        </w:rPr>
        <w:t xml:space="preserve">tres metros con setenta centímetros, con el Profesor José de Jesús </w:t>
      </w:r>
      <w:proofErr w:type="spellStart"/>
      <w:r w:rsidRPr="00325AB4">
        <w:rPr>
          <w:rFonts w:ascii="AvantGarde Bk BT" w:hAnsi="AvantGarde Bk BT" w:cs="Arial"/>
          <w:sz w:val="20"/>
          <w:lang w:eastAsia="es-ES"/>
        </w:rPr>
        <w:t>Berrospe</w:t>
      </w:r>
      <w:proofErr w:type="spellEnd"/>
      <w:r w:rsidRPr="00325AB4">
        <w:rPr>
          <w:rFonts w:ascii="AvantGarde Bk BT" w:hAnsi="AvantGarde Bk BT" w:cs="Arial"/>
          <w:sz w:val="20"/>
          <w:lang w:eastAsia="es-ES"/>
        </w:rPr>
        <w:t xml:space="preserve"> Díaz</w:t>
      </w:r>
      <w:r>
        <w:rPr>
          <w:rFonts w:ascii="AvantGarde Bk BT" w:hAnsi="AvantGarde Bk BT" w:cs="Arial"/>
          <w:sz w:val="20"/>
          <w:lang w:eastAsia="es-ES"/>
        </w:rPr>
        <w:t>.</w:t>
      </w:r>
    </w:p>
    <w:p w:rsidR="00AC4695" w:rsidRPr="00325AB4" w:rsidRDefault="00AC4695" w:rsidP="00AC4695">
      <w:pPr>
        <w:pStyle w:val="Prrafodelista"/>
        <w:ind w:left="993" w:right="446"/>
        <w:jc w:val="both"/>
        <w:rPr>
          <w:rFonts w:ascii="AvantGarde Bk BT" w:hAnsi="AvantGarde Bk BT" w:cs="Arial"/>
          <w:sz w:val="20"/>
          <w:lang w:eastAsia="es-ES"/>
        </w:rPr>
      </w:pPr>
      <w:r w:rsidRPr="00325AB4">
        <w:rPr>
          <w:rFonts w:ascii="AvantGarde Bk BT" w:hAnsi="AvantGarde Bk BT" w:cs="Arial"/>
          <w:b/>
          <w:sz w:val="20"/>
          <w:lang w:eastAsia="es-ES"/>
        </w:rPr>
        <w:t xml:space="preserve">AL SUR: </w:t>
      </w:r>
      <w:r w:rsidRPr="00325AB4">
        <w:rPr>
          <w:rFonts w:ascii="AvantGarde Bk BT" w:hAnsi="AvantGarde Bk BT" w:cs="Arial"/>
          <w:sz w:val="20"/>
          <w:lang w:eastAsia="es-ES"/>
        </w:rPr>
        <w:t xml:space="preserve">en 165.00 </w:t>
      </w:r>
      <w:proofErr w:type="spellStart"/>
      <w:r>
        <w:rPr>
          <w:rFonts w:ascii="AvantGarde Bk BT" w:hAnsi="AvantGarde Bk BT" w:cs="Arial"/>
          <w:sz w:val="20"/>
          <w:lang w:eastAsia="es-ES"/>
        </w:rPr>
        <w:t>Mts</w:t>
      </w:r>
      <w:proofErr w:type="spellEnd"/>
      <w:r>
        <w:rPr>
          <w:rFonts w:ascii="AvantGarde Bk BT" w:hAnsi="AvantGarde Bk BT" w:cs="Arial"/>
          <w:sz w:val="20"/>
          <w:lang w:eastAsia="es-ES"/>
        </w:rPr>
        <w:t xml:space="preserve">., </w:t>
      </w:r>
      <w:r w:rsidRPr="00325AB4">
        <w:rPr>
          <w:rFonts w:ascii="AvantGarde Bk BT" w:hAnsi="AvantGarde Bk BT" w:cs="Arial"/>
          <w:sz w:val="20"/>
          <w:lang w:eastAsia="es-ES"/>
        </w:rPr>
        <w:t xml:space="preserve">ciento sesenta y cinco metros, con el Profesor José de Jesús </w:t>
      </w:r>
      <w:proofErr w:type="spellStart"/>
      <w:r w:rsidRPr="00325AB4">
        <w:rPr>
          <w:rFonts w:ascii="AvantGarde Bk BT" w:hAnsi="AvantGarde Bk BT" w:cs="Arial"/>
          <w:sz w:val="20"/>
          <w:lang w:eastAsia="es-ES"/>
        </w:rPr>
        <w:t>Berrospe</w:t>
      </w:r>
      <w:proofErr w:type="spellEnd"/>
      <w:r w:rsidRPr="00325AB4">
        <w:rPr>
          <w:rFonts w:ascii="AvantGarde Bk BT" w:hAnsi="AvantGarde Bk BT" w:cs="Arial"/>
          <w:sz w:val="20"/>
          <w:lang w:eastAsia="es-ES"/>
        </w:rPr>
        <w:t xml:space="preserve"> Díaz.</w:t>
      </w:r>
    </w:p>
    <w:p w:rsidR="00AC4695" w:rsidRPr="00325AB4" w:rsidRDefault="00AC4695" w:rsidP="00AC4695">
      <w:pPr>
        <w:pStyle w:val="Prrafodelista"/>
        <w:ind w:left="993" w:right="446"/>
        <w:jc w:val="both"/>
        <w:rPr>
          <w:rFonts w:ascii="AvantGarde Bk BT" w:hAnsi="AvantGarde Bk BT" w:cs="Arial"/>
          <w:sz w:val="20"/>
          <w:lang w:eastAsia="es-ES"/>
        </w:rPr>
      </w:pPr>
      <w:r w:rsidRPr="00325AB4">
        <w:rPr>
          <w:rFonts w:ascii="AvantGarde Bk BT" w:hAnsi="AvantGarde Bk BT" w:cs="Arial"/>
          <w:b/>
          <w:sz w:val="20"/>
          <w:lang w:eastAsia="es-ES"/>
        </w:rPr>
        <w:t xml:space="preserve">AL ORIENTE: </w:t>
      </w:r>
      <w:r w:rsidRPr="00325AB4">
        <w:rPr>
          <w:rFonts w:ascii="AvantGarde Bk BT" w:hAnsi="AvantGarde Bk BT" w:cs="Arial"/>
          <w:sz w:val="20"/>
          <w:lang w:eastAsia="es-ES"/>
        </w:rPr>
        <w:t xml:space="preserve">en 51.50 </w:t>
      </w:r>
      <w:proofErr w:type="spellStart"/>
      <w:r>
        <w:rPr>
          <w:rFonts w:ascii="AvantGarde Bk BT" w:hAnsi="AvantGarde Bk BT" w:cs="Arial"/>
          <w:sz w:val="20"/>
          <w:lang w:eastAsia="es-ES"/>
        </w:rPr>
        <w:t>Mts</w:t>
      </w:r>
      <w:proofErr w:type="spellEnd"/>
      <w:proofErr w:type="gramStart"/>
      <w:r>
        <w:rPr>
          <w:rFonts w:ascii="AvantGarde Bk BT" w:hAnsi="AvantGarde Bk BT" w:cs="Arial"/>
          <w:sz w:val="20"/>
          <w:lang w:eastAsia="es-ES"/>
        </w:rPr>
        <w:t>,.</w:t>
      </w:r>
      <w:proofErr w:type="gramEnd"/>
      <w:r>
        <w:rPr>
          <w:rFonts w:ascii="AvantGarde Bk BT" w:hAnsi="AvantGarde Bk BT" w:cs="Arial"/>
          <w:sz w:val="20"/>
          <w:lang w:eastAsia="es-ES"/>
        </w:rPr>
        <w:t xml:space="preserve"> </w:t>
      </w:r>
      <w:proofErr w:type="gramStart"/>
      <w:r w:rsidRPr="00325AB4">
        <w:rPr>
          <w:rFonts w:ascii="AvantGarde Bk BT" w:hAnsi="AvantGarde Bk BT" w:cs="Arial"/>
          <w:sz w:val="20"/>
          <w:lang w:eastAsia="es-ES"/>
        </w:rPr>
        <w:t>cincuenta</w:t>
      </w:r>
      <w:proofErr w:type="gramEnd"/>
      <w:r w:rsidRPr="00325AB4">
        <w:rPr>
          <w:rFonts w:ascii="AvantGarde Bk BT" w:hAnsi="AvantGarde Bk BT" w:cs="Arial"/>
          <w:sz w:val="20"/>
          <w:lang w:eastAsia="es-ES"/>
        </w:rPr>
        <w:t xml:space="preserve"> y un metros con cincuenta centímetros</w:t>
      </w:r>
      <w:r>
        <w:rPr>
          <w:rFonts w:ascii="AvantGarde Bk BT" w:hAnsi="AvantGarde Bk BT" w:cs="Arial"/>
          <w:sz w:val="20"/>
          <w:lang w:eastAsia="es-ES"/>
        </w:rPr>
        <w:t>, con Arroyo y</w:t>
      </w:r>
    </w:p>
    <w:p w:rsidR="00AC4695" w:rsidRPr="00325AB4" w:rsidRDefault="00AC4695" w:rsidP="00AC4695">
      <w:pPr>
        <w:pStyle w:val="Prrafodelista"/>
        <w:ind w:left="993" w:right="446"/>
        <w:jc w:val="both"/>
        <w:rPr>
          <w:rFonts w:ascii="AvantGarde Bk BT" w:hAnsi="AvantGarde Bk BT" w:cs="Arial"/>
          <w:sz w:val="20"/>
          <w:lang w:eastAsia="es-ES"/>
        </w:rPr>
      </w:pPr>
      <w:r w:rsidRPr="00325AB4">
        <w:rPr>
          <w:rFonts w:ascii="AvantGarde Bk BT" w:hAnsi="AvantGarde Bk BT" w:cs="Arial"/>
          <w:b/>
          <w:sz w:val="20"/>
          <w:lang w:eastAsia="es-ES"/>
        </w:rPr>
        <w:t>AL PONIENTE:</w:t>
      </w:r>
      <w:r w:rsidRPr="00325AB4">
        <w:rPr>
          <w:rFonts w:ascii="AvantGarde Bk BT" w:hAnsi="AvantGarde Bk BT" w:cs="Arial"/>
          <w:sz w:val="20"/>
          <w:lang w:eastAsia="es-ES"/>
        </w:rPr>
        <w:t xml:space="preserve"> iniciando la medida del Norte</w:t>
      </w:r>
      <w:r>
        <w:rPr>
          <w:rFonts w:ascii="AvantGarde Bk BT" w:hAnsi="AvantGarde Bk BT" w:cs="Arial"/>
          <w:sz w:val="20"/>
          <w:lang w:eastAsia="es-ES"/>
        </w:rPr>
        <w:t>,</w:t>
      </w:r>
      <w:r w:rsidRPr="00325AB4">
        <w:rPr>
          <w:rFonts w:ascii="AvantGarde Bk BT" w:hAnsi="AvantGarde Bk BT" w:cs="Arial"/>
          <w:sz w:val="20"/>
          <w:lang w:eastAsia="es-ES"/>
        </w:rPr>
        <w:t xml:space="preserve"> en línea inclinada hacia el Poniente, en 74.70 </w:t>
      </w:r>
      <w:proofErr w:type="spellStart"/>
      <w:r>
        <w:rPr>
          <w:rFonts w:ascii="AvantGarde Bk BT" w:hAnsi="AvantGarde Bk BT" w:cs="Arial"/>
          <w:sz w:val="20"/>
          <w:lang w:eastAsia="es-ES"/>
        </w:rPr>
        <w:t>Mts</w:t>
      </w:r>
      <w:proofErr w:type="spellEnd"/>
      <w:r>
        <w:rPr>
          <w:rFonts w:ascii="AvantGarde Bk BT" w:hAnsi="AvantGarde Bk BT" w:cs="Arial"/>
          <w:sz w:val="20"/>
          <w:lang w:eastAsia="es-ES"/>
        </w:rPr>
        <w:t xml:space="preserve">., </w:t>
      </w:r>
      <w:r w:rsidRPr="00325AB4">
        <w:rPr>
          <w:rFonts w:ascii="AvantGarde Bk BT" w:hAnsi="AvantGarde Bk BT" w:cs="Arial"/>
          <w:sz w:val="20"/>
          <w:lang w:eastAsia="es-ES"/>
        </w:rPr>
        <w:t xml:space="preserve">setenta y cuatro metros con setenta centímetros, con el Profesor José de Jesús </w:t>
      </w:r>
      <w:proofErr w:type="spellStart"/>
      <w:r w:rsidRPr="00325AB4">
        <w:rPr>
          <w:rFonts w:ascii="AvantGarde Bk BT" w:hAnsi="AvantGarde Bk BT" w:cs="Arial"/>
          <w:sz w:val="20"/>
          <w:lang w:eastAsia="es-ES"/>
        </w:rPr>
        <w:t>Berrospe</w:t>
      </w:r>
      <w:proofErr w:type="spellEnd"/>
      <w:r w:rsidRPr="00325AB4">
        <w:rPr>
          <w:rFonts w:ascii="AvantGarde Bk BT" w:hAnsi="AvantGarde Bk BT" w:cs="Arial"/>
          <w:sz w:val="20"/>
          <w:lang w:eastAsia="es-ES"/>
        </w:rPr>
        <w:t xml:space="preserve"> Díaz</w:t>
      </w:r>
      <w:r>
        <w:rPr>
          <w:rFonts w:ascii="AvantGarde Bk BT" w:hAnsi="AvantGarde Bk BT" w:cs="Arial"/>
          <w:sz w:val="20"/>
          <w:lang w:eastAsia="es-ES"/>
        </w:rPr>
        <w:t xml:space="preserve"> (ANEXO 1)</w:t>
      </w:r>
      <w:r w:rsidRPr="00325AB4">
        <w:rPr>
          <w:rFonts w:ascii="AvantGarde Bk BT" w:hAnsi="AvantGarde Bk BT" w:cs="Arial"/>
          <w:sz w:val="20"/>
          <w:lang w:eastAsia="es-ES"/>
        </w:rPr>
        <w:t>.</w:t>
      </w:r>
    </w:p>
    <w:p w:rsidR="00AC4695" w:rsidRPr="00325AB4" w:rsidRDefault="00AC4695" w:rsidP="00AC4695">
      <w:pPr>
        <w:pStyle w:val="Prrafodelista"/>
        <w:ind w:left="567" w:hanging="567"/>
        <w:jc w:val="both"/>
        <w:rPr>
          <w:rFonts w:ascii="AvantGarde Bk BT" w:hAnsi="AvantGarde Bk BT" w:cs="Arial"/>
          <w:sz w:val="22"/>
          <w:lang w:eastAsia="es-ES"/>
        </w:rPr>
      </w:pPr>
    </w:p>
    <w:p w:rsidR="00A84ED3" w:rsidRPr="00325AB4" w:rsidRDefault="00A84ED3" w:rsidP="00B12D09">
      <w:pPr>
        <w:jc w:val="both"/>
        <w:rPr>
          <w:rFonts w:ascii="AvantGarde Bk BT" w:hAnsi="AvantGarde Bk BT"/>
          <w:sz w:val="22"/>
          <w:lang w:eastAsia="es-ES"/>
        </w:rPr>
      </w:pPr>
      <w:r w:rsidRPr="00325AB4">
        <w:rPr>
          <w:rFonts w:ascii="AvantGarde Bk BT" w:hAnsi="AvantGarde Bk BT"/>
          <w:sz w:val="22"/>
          <w:lang w:eastAsia="es-ES"/>
        </w:rPr>
        <w:t>Lo anterior, para que sea permutado por el bien inmueble propiedad del H. Ayuntamiento Constitucional de Concepción de Buenos Aires, Jalisco, descrito en el cuerpo del presente dictamen. (ANEXO 2)</w:t>
      </w:r>
      <w:r w:rsidR="00AC4695">
        <w:rPr>
          <w:rFonts w:ascii="AvantGarde Bk BT" w:hAnsi="AvantGarde Bk BT"/>
          <w:sz w:val="22"/>
          <w:lang w:eastAsia="es-ES"/>
        </w:rPr>
        <w:t>.</w:t>
      </w:r>
    </w:p>
    <w:p w:rsidR="00A84ED3" w:rsidRPr="00325AB4" w:rsidRDefault="00A84ED3" w:rsidP="00B12D09">
      <w:pPr>
        <w:jc w:val="both"/>
        <w:rPr>
          <w:rFonts w:ascii="AvantGarde Bk BT" w:hAnsi="AvantGarde Bk BT"/>
          <w:b/>
          <w:sz w:val="22"/>
          <w:lang w:eastAsia="es-ES"/>
        </w:rPr>
      </w:pPr>
    </w:p>
    <w:p w:rsidR="00CA2184" w:rsidRPr="00325AB4" w:rsidRDefault="00D058C9" w:rsidP="00B12D09">
      <w:pPr>
        <w:jc w:val="both"/>
        <w:rPr>
          <w:rFonts w:ascii="AvantGarde Bk BT" w:hAnsi="AvantGarde Bk BT"/>
          <w:sz w:val="22"/>
          <w:lang w:eastAsia="es-ES"/>
        </w:rPr>
      </w:pPr>
      <w:r w:rsidRPr="00325AB4">
        <w:rPr>
          <w:rFonts w:ascii="AvantGarde Bk BT" w:hAnsi="AvantGarde Bk BT"/>
          <w:b/>
          <w:sz w:val="22"/>
          <w:lang w:eastAsia="es-ES"/>
        </w:rPr>
        <w:t xml:space="preserve">Segundo. </w:t>
      </w:r>
      <w:r w:rsidRPr="00325AB4">
        <w:rPr>
          <w:rFonts w:ascii="AvantGarde Bk BT" w:hAnsi="AvantGarde Bk BT"/>
          <w:sz w:val="22"/>
          <w:lang w:eastAsia="es-ES"/>
        </w:rPr>
        <w:t>Se faculta al Rector General de la Universidad de Guadalajara para que, por su conducto</w:t>
      </w:r>
      <w:r w:rsidR="0019481B" w:rsidRPr="00325AB4">
        <w:rPr>
          <w:rFonts w:ascii="AvantGarde Bk BT" w:hAnsi="AvantGarde Bk BT"/>
          <w:sz w:val="22"/>
          <w:lang w:eastAsia="es-ES"/>
        </w:rPr>
        <w:t xml:space="preserve"> o a través del apoderado que autorice, celebre los contratos a que haya lugar para permutar </w:t>
      </w:r>
      <w:r w:rsidR="00BA16F1" w:rsidRPr="00325AB4">
        <w:rPr>
          <w:rFonts w:ascii="AvantGarde Bk BT" w:hAnsi="AvantGarde Bk BT"/>
          <w:sz w:val="22"/>
          <w:lang w:eastAsia="es-ES"/>
        </w:rPr>
        <w:t xml:space="preserve">el bien descrito en el punto de Acuerdo anterior, </w:t>
      </w:r>
      <w:r w:rsidR="0019481B" w:rsidRPr="00325AB4">
        <w:rPr>
          <w:rFonts w:ascii="AvantGarde Bk BT" w:hAnsi="AvantGarde Bk BT"/>
          <w:sz w:val="22"/>
          <w:lang w:eastAsia="es-ES"/>
        </w:rPr>
        <w:t>con el H. Ayuntamiento Constitucional de Conc</w:t>
      </w:r>
      <w:r w:rsidR="00BA16F1" w:rsidRPr="00325AB4">
        <w:rPr>
          <w:rFonts w:ascii="AvantGarde Bk BT" w:hAnsi="AvantGarde Bk BT"/>
          <w:sz w:val="22"/>
          <w:lang w:eastAsia="es-ES"/>
        </w:rPr>
        <w:t>epción de Buenos Aires, Jalisco.</w:t>
      </w:r>
    </w:p>
    <w:p w:rsidR="001C3AA7" w:rsidRPr="00325AB4" w:rsidRDefault="001C3AA7" w:rsidP="00B12D09">
      <w:pPr>
        <w:jc w:val="both"/>
        <w:rPr>
          <w:rFonts w:ascii="AvantGarde Bk BT" w:hAnsi="AvantGarde Bk BT"/>
          <w:sz w:val="22"/>
          <w:lang w:eastAsia="es-ES"/>
        </w:rPr>
      </w:pPr>
    </w:p>
    <w:p w:rsidR="00D268B8" w:rsidRPr="00325AB4" w:rsidRDefault="0019481B" w:rsidP="00B12D09">
      <w:pPr>
        <w:jc w:val="both"/>
        <w:rPr>
          <w:rFonts w:ascii="AvantGarde Bk BT" w:hAnsi="AvantGarde Bk BT"/>
          <w:noProof/>
          <w:sz w:val="22"/>
        </w:rPr>
      </w:pPr>
      <w:r w:rsidRPr="00325AB4">
        <w:rPr>
          <w:rFonts w:ascii="AvantGarde Bk BT" w:hAnsi="AvantGarde Bk BT"/>
          <w:b/>
          <w:noProof/>
          <w:sz w:val="22"/>
        </w:rPr>
        <w:t xml:space="preserve">Tercero. </w:t>
      </w:r>
      <w:r w:rsidRPr="00325AB4">
        <w:rPr>
          <w:rFonts w:ascii="AvantGarde Bk BT" w:hAnsi="AvantGarde Bk BT"/>
          <w:noProof/>
          <w:sz w:val="22"/>
        </w:rPr>
        <w:t>Facúltese al titular de la Coordinacion General de Patrimonio de la Universidad de Guadalajara, para que en su oportunidad realice las gestiones necesarias para la protocolizacion e inscripcion en el Registro Publico de la Propiedad del presente dictamen.</w:t>
      </w:r>
    </w:p>
    <w:p w:rsidR="00F32B23" w:rsidRPr="00325AB4" w:rsidRDefault="00F32B23">
      <w:pPr>
        <w:spacing w:after="200" w:line="276" w:lineRule="auto"/>
        <w:rPr>
          <w:rFonts w:ascii="AvantGarde Bk BT" w:hAnsi="AvantGarde Bk BT"/>
          <w:b/>
          <w:noProof/>
          <w:sz w:val="22"/>
        </w:rPr>
      </w:pPr>
      <w:r w:rsidRPr="00325AB4">
        <w:rPr>
          <w:rFonts w:ascii="AvantGarde Bk BT" w:hAnsi="AvantGarde Bk BT"/>
          <w:b/>
          <w:noProof/>
          <w:sz w:val="22"/>
        </w:rPr>
        <w:br w:type="page"/>
      </w:r>
    </w:p>
    <w:p w:rsidR="005A55F0" w:rsidRDefault="0019481B" w:rsidP="005A55F0">
      <w:pPr>
        <w:jc w:val="both"/>
        <w:rPr>
          <w:rFonts w:ascii="AvantGarde Bk BT" w:hAnsi="AvantGarde Bk BT"/>
          <w:b/>
          <w:bCs/>
          <w:sz w:val="22"/>
          <w:szCs w:val="22"/>
        </w:rPr>
      </w:pPr>
      <w:r w:rsidRPr="00325AB4">
        <w:rPr>
          <w:rFonts w:ascii="AvantGarde Bk BT" w:hAnsi="AvantGarde Bk BT"/>
          <w:b/>
          <w:noProof/>
          <w:sz w:val="22"/>
        </w:rPr>
        <w:lastRenderedPageBreak/>
        <w:t>Cuarto.</w:t>
      </w:r>
      <w:r w:rsidRPr="00325AB4">
        <w:rPr>
          <w:rFonts w:ascii="AvantGarde Bk BT" w:hAnsi="AvantGarde Bk BT"/>
          <w:noProof/>
          <w:sz w:val="22"/>
        </w:rPr>
        <w:t xml:space="preserve"> </w:t>
      </w:r>
      <w:r w:rsidR="005A55F0">
        <w:rPr>
          <w:rFonts w:ascii="AvantGarde Bk BT" w:hAnsi="AvantGarde Bk BT"/>
          <w:sz w:val="22"/>
          <w:szCs w:val="22"/>
          <w:lang w:val="es-ES_tradnl"/>
        </w:rPr>
        <w:t>De conformidad a lo dispuesto en el último párrafo del artículo 35 de la Ley Orgánica, solicítese al C. Rector General resuelva provisionalmente la presente propuesta, en tanto la misma es aprobada por el pleno del H. Consejo General Universitario.</w:t>
      </w:r>
    </w:p>
    <w:p w:rsidR="00722039" w:rsidRDefault="00722039" w:rsidP="00B12D09">
      <w:pPr>
        <w:jc w:val="both"/>
        <w:rPr>
          <w:rFonts w:ascii="AvantGarde Bk BT" w:hAnsi="AvantGarde Bk BT"/>
          <w:sz w:val="22"/>
          <w:lang w:eastAsia="es-ES"/>
        </w:rPr>
      </w:pPr>
    </w:p>
    <w:p w:rsidR="00D21D9B" w:rsidRDefault="00D21D9B" w:rsidP="00B12D09">
      <w:pPr>
        <w:jc w:val="both"/>
        <w:rPr>
          <w:rFonts w:ascii="AvantGarde Bk BT" w:hAnsi="AvantGarde Bk BT"/>
          <w:sz w:val="22"/>
          <w:lang w:eastAsia="es-ES"/>
        </w:rPr>
      </w:pPr>
    </w:p>
    <w:p w:rsidR="005A55F0" w:rsidRPr="00325AB4" w:rsidRDefault="005A55F0" w:rsidP="00B12D09">
      <w:pPr>
        <w:jc w:val="both"/>
        <w:rPr>
          <w:rFonts w:ascii="AvantGarde Bk BT" w:hAnsi="AvantGarde Bk BT"/>
          <w:sz w:val="22"/>
          <w:lang w:eastAsia="es-ES"/>
        </w:rPr>
      </w:pPr>
      <w:bookmarkStart w:id="0" w:name="_GoBack"/>
      <w:bookmarkEnd w:id="0"/>
    </w:p>
    <w:p w:rsidR="00505898" w:rsidRPr="00D21D9B" w:rsidRDefault="00505898" w:rsidP="00B12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2"/>
          <w:szCs w:val="22"/>
          <w:lang w:val="pt-BR" w:eastAsia="es-ES"/>
        </w:rPr>
      </w:pPr>
      <w:r w:rsidRPr="00D21D9B">
        <w:rPr>
          <w:rFonts w:ascii="AvantGarde Bk BT" w:hAnsi="AvantGarde Bk BT"/>
          <w:sz w:val="22"/>
          <w:szCs w:val="22"/>
          <w:lang w:val="pt-BR" w:eastAsia="es-ES"/>
        </w:rPr>
        <w:t>A T E N T A M E N T E</w:t>
      </w:r>
    </w:p>
    <w:p w:rsidR="00505898" w:rsidRPr="00D21D9B" w:rsidRDefault="00505898" w:rsidP="00B12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2"/>
          <w:szCs w:val="22"/>
          <w:lang w:val="es-ES" w:eastAsia="es-ES"/>
        </w:rPr>
      </w:pPr>
      <w:r w:rsidRPr="00D21D9B">
        <w:rPr>
          <w:rFonts w:ascii="AvantGarde Bk BT" w:hAnsi="AvantGarde Bk BT"/>
          <w:b/>
          <w:sz w:val="22"/>
          <w:szCs w:val="22"/>
          <w:lang w:val="es-ES" w:eastAsia="es-ES"/>
        </w:rPr>
        <w:t>"PIENSA Y TRABAJA"</w:t>
      </w:r>
    </w:p>
    <w:p w:rsidR="00505898" w:rsidRPr="00D21D9B" w:rsidRDefault="00505898" w:rsidP="00B12D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2"/>
          <w:szCs w:val="22"/>
          <w:lang w:val="es-ES" w:eastAsia="es-ES"/>
        </w:rPr>
      </w:pPr>
      <w:r w:rsidRPr="00D21D9B">
        <w:rPr>
          <w:rFonts w:ascii="AvantGarde Bk BT" w:hAnsi="AvantGarde Bk BT"/>
          <w:sz w:val="22"/>
          <w:szCs w:val="22"/>
          <w:lang w:val="es-ES" w:eastAsia="es-ES"/>
        </w:rPr>
        <w:t xml:space="preserve">Guadalajara, Jalisco, </w:t>
      </w:r>
      <w:r w:rsidR="00D21D9B" w:rsidRPr="00D21D9B">
        <w:rPr>
          <w:rFonts w:ascii="AvantGarde Bk BT" w:hAnsi="AvantGarde Bk BT"/>
          <w:sz w:val="22"/>
          <w:szCs w:val="22"/>
          <w:lang w:val="es-ES" w:eastAsia="es-ES"/>
        </w:rPr>
        <w:t>1</w:t>
      </w:r>
      <w:r w:rsidR="00AB44BF">
        <w:rPr>
          <w:rFonts w:ascii="AvantGarde Bk BT" w:hAnsi="AvantGarde Bk BT"/>
          <w:sz w:val="22"/>
          <w:szCs w:val="22"/>
          <w:lang w:val="es-ES" w:eastAsia="es-ES"/>
        </w:rPr>
        <w:t>6</w:t>
      </w:r>
      <w:r w:rsidR="00D21D9B" w:rsidRPr="00D21D9B">
        <w:rPr>
          <w:rFonts w:ascii="AvantGarde Bk BT" w:hAnsi="AvantGarde Bk BT"/>
          <w:sz w:val="22"/>
          <w:szCs w:val="22"/>
          <w:lang w:val="es-ES" w:eastAsia="es-ES"/>
        </w:rPr>
        <w:t xml:space="preserve"> </w:t>
      </w:r>
      <w:r w:rsidRPr="00D21D9B">
        <w:rPr>
          <w:rFonts w:ascii="AvantGarde Bk BT" w:hAnsi="AvantGarde Bk BT"/>
          <w:sz w:val="22"/>
          <w:szCs w:val="22"/>
          <w:lang w:val="es-ES" w:eastAsia="es-ES"/>
        </w:rPr>
        <w:t xml:space="preserve">de </w:t>
      </w:r>
      <w:r w:rsidR="00D21D9B" w:rsidRPr="00D21D9B">
        <w:rPr>
          <w:rFonts w:ascii="AvantGarde Bk BT" w:hAnsi="AvantGarde Bk BT"/>
          <w:sz w:val="22"/>
          <w:szCs w:val="22"/>
          <w:lang w:val="es-ES" w:eastAsia="es-ES"/>
        </w:rPr>
        <w:t>febrero</w:t>
      </w:r>
      <w:r w:rsidR="00F10F7F" w:rsidRPr="00D21D9B">
        <w:rPr>
          <w:rFonts w:ascii="AvantGarde Bk BT" w:hAnsi="AvantGarde Bk BT"/>
          <w:sz w:val="22"/>
          <w:szCs w:val="22"/>
          <w:lang w:val="es-ES" w:eastAsia="es-ES"/>
        </w:rPr>
        <w:t xml:space="preserve"> de 2015</w:t>
      </w:r>
    </w:p>
    <w:p w:rsidR="00505898" w:rsidRPr="00D21D9B" w:rsidRDefault="00505898" w:rsidP="00B12D09">
      <w:pPr>
        <w:ind w:left="426"/>
        <w:jc w:val="center"/>
        <w:rPr>
          <w:rFonts w:ascii="AvantGarde Bk BT" w:hAnsi="AvantGarde Bk BT"/>
          <w:sz w:val="22"/>
          <w:szCs w:val="22"/>
          <w:lang w:val="es-ES"/>
        </w:rPr>
      </w:pPr>
    </w:p>
    <w:p w:rsidR="00505898" w:rsidRPr="00D21D9B" w:rsidRDefault="00505898" w:rsidP="00B12D09">
      <w:pPr>
        <w:ind w:left="426"/>
        <w:jc w:val="center"/>
        <w:rPr>
          <w:rFonts w:ascii="AvantGarde Bk BT" w:hAnsi="AvantGarde Bk BT"/>
          <w:sz w:val="22"/>
          <w:szCs w:val="22"/>
          <w:lang w:val="es-ES"/>
        </w:rPr>
      </w:pPr>
    </w:p>
    <w:p w:rsidR="00564554" w:rsidRPr="00D21D9B" w:rsidRDefault="00564554" w:rsidP="00B12D09">
      <w:pPr>
        <w:ind w:left="426"/>
        <w:jc w:val="center"/>
        <w:rPr>
          <w:rFonts w:ascii="AvantGarde Bk BT" w:hAnsi="AvantGarde Bk BT"/>
          <w:sz w:val="22"/>
          <w:szCs w:val="22"/>
          <w:lang w:val="es-ES"/>
        </w:rPr>
      </w:pPr>
    </w:p>
    <w:p w:rsidR="00505898" w:rsidRPr="006C0E7C" w:rsidRDefault="00505898" w:rsidP="00B12D09">
      <w:pPr>
        <w:tabs>
          <w:tab w:val="center" w:pos="4393"/>
          <w:tab w:val="left" w:pos="7200"/>
        </w:tabs>
        <w:suppressAutoHyphens/>
        <w:ind w:left="426"/>
        <w:jc w:val="center"/>
        <w:rPr>
          <w:rFonts w:ascii="AvantGarde Bk BT" w:hAnsi="AvantGarde Bk BT"/>
          <w:spacing w:val="-3"/>
          <w:sz w:val="22"/>
          <w:szCs w:val="22"/>
        </w:rPr>
      </w:pPr>
      <w:r w:rsidRPr="006C0E7C">
        <w:rPr>
          <w:rFonts w:ascii="AvantGarde Bk BT" w:hAnsi="AvantGarde Bk BT"/>
          <w:spacing w:val="-3"/>
          <w:sz w:val="22"/>
          <w:szCs w:val="22"/>
        </w:rPr>
        <w:t>Mtro. Itzcóatl Tonatiuh Bravo Padilla</w:t>
      </w:r>
    </w:p>
    <w:p w:rsidR="00505898" w:rsidRPr="006C0E7C" w:rsidRDefault="00505898" w:rsidP="00B12D09">
      <w:pPr>
        <w:tabs>
          <w:tab w:val="left" w:pos="-720"/>
        </w:tabs>
        <w:suppressAutoHyphens/>
        <w:ind w:left="426"/>
        <w:jc w:val="center"/>
        <w:rPr>
          <w:rFonts w:ascii="AvantGarde Bk BT" w:hAnsi="AvantGarde Bk BT"/>
          <w:spacing w:val="-3"/>
          <w:sz w:val="22"/>
          <w:szCs w:val="22"/>
        </w:rPr>
      </w:pPr>
      <w:r w:rsidRPr="006C0E7C">
        <w:rPr>
          <w:rFonts w:ascii="AvantGarde Bk BT" w:hAnsi="AvantGarde Bk BT"/>
          <w:spacing w:val="-3"/>
          <w:sz w:val="22"/>
          <w:szCs w:val="22"/>
        </w:rPr>
        <w:t xml:space="preserve">Presidente </w:t>
      </w:r>
    </w:p>
    <w:p w:rsidR="00505898" w:rsidRPr="006C0E7C" w:rsidRDefault="00505898" w:rsidP="00B12D09">
      <w:pPr>
        <w:ind w:left="426"/>
        <w:rPr>
          <w:rFonts w:ascii="AvantGarde Bk BT" w:hAnsi="AvantGarde Bk BT"/>
          <w:sz w:val="22"/>
          <w:szCs w:val="22"/>
        </w:rPr>
      </w:pPr>
    </w:p>
    <w:p w:rsidR="00564554" w:rsidRPr="006C0E7C" w:rsidRDefault="00564554" w:rsidP="00B12D09">
      <w:pPr>
        <w:ind w:left="426"/>
        <w:rPr>
          <w:rFonts w:ascii="AvantGarde Bk BT" w:hAnsi="AvantGarde Bk BT"/>
          <w:sz w:val="22"/>
          <w:szCs w:val="22"/>
        </w:rPr>
      </w:pPr>
    </w:p>
    <w:p w:rsidR="00505898" w:rsidRPr="006C0E7C" w:rsidRDefault="00505898" w:rsidP="00B12D09">
      <w:pPr>
        <w:ind w:left="426"/>
        <w:rPr>
          <w:rFonts w:ascii="AvantGarde Bk BT" w:hAnsi="AvantGarde Bk BT"/>
          <w:sz w:val="22"/>
          <w:szCs w:val="22"/>
        </w:rPr>
      </w:pPr>
    </w:p>
    <w:tbl>
      <w:tblPr>
        <w:tblW w:w="9640" w:type="dxa"/>
        <w:tblInd w:w="-176" w:type="dxa"/>
        <w:tblLook w:val="01E0" w:firstRow="1" w:lastRow="1" w:firstColumn="1" w:lastColumn="1" w:noHBand="0" w:noVBand="0"/>
      </w:tblPr>
      <w:tblGrid>
        <w:gridCol w:w="4820"/>
        <w:gridCol w:w="4820"/>
      </w:tblGrid>
      <w:tr w:rsidR="00505898" w:rsidRPr="006C0E7C" w:rsidTr="00564554">
        <w:tc>
          <w:tcPr>
            <w:tcW w:w="4820" w:type="dxa"/>
          </w:tcPr>
          <w:p w:rsidR="00505898" w:rsidRPr="006C0E7C" w:rsidRDefault="00564554" w:rsidP="00B12D09">
            <w:pPr>
              <w:ind w:left="426"/>
              <w:jc w:val="center"/>
              <w:rPr>
                <w:rFonts w:ascii="AvantGarde Bk BT" w:hAnsi="AvantGarde Bk BT"/>
                <w:spacing w:val="-3"/>
                <w:sz w:val="22"/>
                <w:szCs w:val="22"/>
                <w:lang w:val="es-ES_tradnl"/>
              </w:rPr>
            </w:pPr>
            <w:r w:rsidRPr="006C0E7C">
              <w:rPr>
                <w:rFonts w:ascii="AvantGarde Bk BT" w:hAnsi="AvantGarde Bk BT"/>
                <w:spacing w:val="-3"/>
                <w:sz w:val="22"/>
                <w:szCs w:val="22"/>
                <w:lang w:val="es-ES_tradnl"/>
              </w:rPr>
              <w:t>Dra. Ruth Padilla Muñoz</w:t>
            </w:r>
          </w:p>
        </w:tc>
        <w:tc>
          <w:tcPr>
            <w:tcW w:w="4820" w:type="dxa"/>
          </w:tcPr>
          <w:p w:rsidR="00505898" w:rsidRPr="006C0E7C" w:rsidRDefault="00564554" w:rsidP="00B12D09">
            <w:pPr>
              <w:ind w:left="426"/>
              <w:jc w:val="center"/>
              <w:rPr>
                <w:rFonts w:ascii="AvantGarde Bk BT" w:hAnsi="AvantGarde Bk BT"/>
                <w:sz w:val="22"/>
                <w:szCs w:val="22"/>
              </w:rPr>
            </w:pPr>
            <w:proofErr w:type="spellStart"/>
            <w:r w:rsidRPr="006C0E7C">
              <w:rPr>
                <w:rFonts w:ascii="AvantGarde Bk BT" w:hAnsi="AvantGarde Bk BT"/>
                <w:sz w:val="22"/>
                <w:szCs w:val="22"/>
              </w:rPr>
              <w:t>Mtro</w:t>
            </w:r>
            <w:proofErr w:type="spellEnd"/>
            <w:r w:rsidRPr="006C0E7C">
              <w:rPr>
                <w:rFonts w:ascii="AvantGarde Bk BT" w:hAnsi="AvantGarde Bk BT"/>
                <w:sz w:val="22"/>
                <w:szCs w:val="22"/>
                <w:lang w:val="pt-BR"/>
              </w:rPr>
              <w:t>. José Alberto Castellanos Gutiérrez</w:t>
            </w:r>
          </w:p>
        </w:tc>
      </w:tr>
      <w:tr w:rsidR="00505898" w:rsidRPr="006C0E7C" w:rsidTr="00564554">
        <w:tc>
          <w:tcPr>
            <w:tcW w:w="4820" w:type="dxa"/>
          </w:tcPr>
          <w:p w:rsidR="00505898" w:rsidRPr="006C0E7C" w:rsidRDefault="00505898" w:rsidP="00B12D09">
            <w:pPr>
              <w:ind w:left="426"/>
              <w:jc w:val="center"/>
              <w:rPr>
                <w:rFonts w:ascii="AvantGarde Bk BT" w:hAnsi="AvantGarde Bk BT"/>
                <w:spacing w:val="-3"/>
                <w:sz w:val="22"/>
                <w:szCs w:val="22"/>
              </w:rPr>
            </w:pPr>
          </w:p>
          <w:p w:rsidR="00505898" w:rsidRPr="006C0E7C" w:rsidRDefault="00505898" w:rsidP="00B12D09">
            <w:pPr>
              <w:ind w:left="426"/>
              <w:jc w:val="center"/>
              <w:rPr>
                <w:rFonts w:ascii="AvantGarde Bk BT" w:hAnsi="AvantGarde Bk BT"/>
                <w:spacing w:val="-3"/>
                <w:sz w:val="22"/>
                <w:szCs w:val="22"/>
              </w:rPr>
            </w:pPr>
          </w:p>
          <w:p w:rsidR="00505898" w:rsidRPr="006C0E7C" w:rsidRDefault="00505898" w:rsidP="00B12D09">
            <w:pPr>
              <w:ind w:left="426"/>
              <w:jc w:val="center"/>
              <w:rPr>
                <w:rFonts w:ascii="AvantGarde Bk BT" w:hAnsi="AvantGarde Bk BT"/>
                <w:spacing w:val="-3"/>
                <w:sz w:val="22"/>
                <w:szCs w:val="22"/>
              </w:rPr>
            </w:pPr>
          </w:p>
        </w:tc>
        <w:tc>
          <w:tcPr>
            <w:tcW w:w="4820" w:type="dxa"/>
          </w:tcPr>
          <w:p w:rsidR="00505898" w:rsidRPr="006C0E7C" w:rsidRDefault="00505898" w:rsidP="00B12D09">
            <w:pPr>
              <w:ind w:left="426"/>
              <w:jc w:val="center"/>
              <w:rPr>
                <w:rFonts w:ascii="AvantGarde Bk BT" w:hAnsi="AvantGarde Bk BT"/>
                <w:spacing w:val="-3"/>
                <w:sz w:val="22"/>
                <w:szCs w:val="22"/>
              </w:rPr>
            </w:pPr>
          </w:p>
          <w:p w:rsidR="00505898" w:rsidRPr="006C0E7C" w:rsidRDefault="00505898" w:rsidP="00B12D09">
            <w:pPr>
              <w:ind w:left="426"/>
              <w:jc w:val="center"/>
              <w:rPr>
                <w:rFonts w:ascii="AvantGarde Bk BT" w:hAnsi="AvantGarde Bk BT"/>
                <w:spacing w:val="-3"/>
                <w:sz w:val="22"/>
                <w:szCs w:val="22"/>
              </w:rPr>
            </w:pPr>
          </w:p>
          <w:p w:rsidR="00081B60" w:rsidRPr="006C0E7C" w:rsidRDefault="00081B60" w:rsidP="00B12D09">
            <w:pPr>
              <w:ind w:left="426"/>
              <w:jc w:val="center"/>
              <w:rPr>
                <w:rFonts w:ascii="AvantGarde Bk BT" w:hAnsi="AvantGarde Bk BT"/>
                <w:spacing w:val="-3"/>
                <w:sz w:val="22"/>
                <w:szCs w:val="22"/>
              </w:rPr>
            </w:pPr>
          </w:p>
        </w:tc>
      </w:tr>
      <w:tr w:rsidR="00505898" w:rsidRPr="006C0E7C" w:rsidTr="00564554">
        <w:tc>
          <w:tcPr>
            <w:tcW w:w="4820" w:type="dxa"/>
          </w:tcPr>
          <w:p w:rsidR="00505898" w:rsidRPr="006C0E7C" w:rsidRDefault="00722039" w:rsidP="00B12D09">
            <w:pPr>
              <w:ind w:left="426"/>
              <w:jc w:val="center"/>
              <w:rPr>
                <w:rFonts w:ascii="AvantGarde Bk BT" w:hAnsi="AvantGarde Bk BT"/>
                <w:spacing w:val="-3"/>
                <w:sz w:val="22"/>
                <w:szCs w:val="22"/>
                <w:lang w:val="es-ES_tradnl"/>
              </w:rPr>
            </w:pPr>
            <w:r w:rsidRPr="006C0E7C">
              <w:rPr>
                <w:rFonts w:ascii="AvantGarde Bk BT" w:hAnsi="AvantGarde Bk BT"/>
                <w:sz w:val="22"/>
                <w:szCs w:val="22"/>
              </w:rPr>
              <w:t>Dr</w:t>
            </w:r>
            <w:r w:rsidR="00505898" w:rsidRPr="006C0E7C">
              <w:rPr>
                <w:rFonts w:ascii="AvantGarde Bk BT" w:hAnsi="AvantGarde Bk BT"/>
                <w:sz w:val="22"/>
                <w:szCs w:val="22"/>
              </w:rPr>
              <w:t xml:space="preserve">. </w:t>
            </w:r>
            <w:r w:rsidRPr="006C0E7C">
              <w:rPr>
                <w:rFonts w:ascii="AvantGarde Bk BT" w:hAnsi="AvantGarde Bk BT"/>
                <w:spacing w:val="-3"/>
                <w:sz w:val="22"/>
                <w:szCs w:val="22"/>
                <w:lang w:val="es-ES_tradnl"/>
              </w:rPr>
              <w:t>Martín Vargas Magaña</w:t>
            </w:r>
          </w:p>
        </w:tc>
        <w:tc>
          <w:tcPr>
            <w:tcW w:w="4820" w:type="dxa"/>
          </w:tcPr>
          <w:p w:rsidR="00505898" w:rsidRPr="006C0E7C" w:rsidRDefault="00505898" w:rsidP="00B12D09">
            <w:pPr>
              <w:ind w:left="426"/>
              <w:jc w:val="center"/>
              <w:rPr>
                <w:rFonts w:ascii="AvantGarde Bk BT" w:hAnsi="AvantGarde Bk BT"/>
                <w:spacing w:val="-3"/>
                <w:sz w:val="22"/>
                <w:szCs w:val="22"/>
                <w:lang w:val="es-ES_tradnl"/>
              </w:rPr>
            </w:pPr>
            <w:r w:rsidRPr="006C0E7C">
              <w:rPr>
                <w:rFonts w:ascii="AvantGarde Bk BT" w:hAnsi="AvantGarde Bk BT"/>
                <w:spacing w:val="-3"/>
                <w:sz w:val="22"/>
                <w:szCs w:val="22"/>
                <w:lang w:val="es-ES_tradnl"/>
              </w:rPr>
              <w:t xml:space="preserve">C. </w:t>
            </w:r>
            <w:r w:rsidR="00722039" w:rsidRPr="006C0E7C">
              <w:rPr>
                <w:rFonts w:ascii="AvantGarde Bk BT" w:hAnsi="AvantGarde Bk BT"/>
                <w:sz w:val="22"/>
                <w:szCs w:val="22"/>
              </w:rPr>
              <w:t>José Alberto Galarza Villaseñor</w:t>
            </w:r>
          </w:p>
        </w:tc>
      </w:tr>
    </w:tbl>
    <w:p w:rsidR="00722039" w:rsidRPr="006C0E7C" w:rsidRDefault="00722039" w:rsidP="00B12D09">
      <w:pPr>
        <w:rPr>
          <w:rFonts w:ascii="AvantGarde Bk BT" w:hAnsi="AvantGarde Bk BT"/>
          <w:sz w:val="22"/>
          <w:szCs w:val="22"/>
        </w:rPr>
      </w:pPr>
    </w:p>
    <w:p w:rsidR="00722039" w:rsidRPr="006C0E7C" w:rsidRDefault="00722039" w:rsidP="00B12D09">
      <w:pPr>
        <w:rPr>
          <w:rFonts w:ascii="AvantGarde Bk BT" w:hAnsi="AvantGarde Bk BT"/>
          <w:sz w:val="22"/>
          <w:szCs w:val="22"/>
        </w:rPr>
      </w:pPr>
    </w:p>
    <w:p w:rsidR="00505898" w:rsidRPr="006C0E7C" w:rsidRDefault="00505898" w:rsidP="00081B60">
      <w:pPr>
        <w:rPr>
          <w:rFonts w:ascii="AvantGarde Bk BT" w:hAnsi="AvantGarde Bk BT"/>
          <w:sz w:val="22"/>
          <w:szCs w:val="22"/>
        </w:rPr>
      </w:pPr>
    </w:p>
    <w:p w:rsidR="00505898" w:rsidRPr="006C0E7C" w:rsidRDefault="00505898" w:rsidP="00B12D09">
      <w:pPr>
        <w:tabs>
          <w:tab w:val="center" w:pos="4393"/>
          <w:tab w:val="left" w:pos="7200"/>
        </w:tabs>
        <w:suppressAutoHyphens/>
        <w:ind w:left="426"/>
        <w:jc w:val="center"/>
        <w:rPr>
          <w:rFonts w:ascii="AvantGarde Bk BT" w:hAnsi="AvantGarde Bk BT"/>
          <w:spacing w:val="-3"/>
          <w:sz w:val="22"/>
          <w:szCs w:val="22"/>
        </w:rPr>
      </w:pPr>
      <w:r w:rsidRPr="006C0E7C">
        <w:rPr>
          <w:rFonts w:ascii="AvantGarde Bk BT" w:hAnsi="AvantGarde Bk BT"/>
          <w:spacing w:val="-3"/>
          <w:sz w:val="22"/>
          <w:szCs w:val="22"/>
        </w:rPr>
        <w:t>Mtro. José Alfredo Peña Ramos</w:t>
      </w:r>
    </w:p>
    <w:p w:rsidR="001C3AA7" w:rsidRPr="006C0E7C" w:rsidRDefault="00505898" w:rsidP="00B12D09">
      <w:pPr>
        <w:tabs>
          <w:tab w:val="left" w:pos="-720"/>
        </w:tabs>
        <w:suppressAutoHyphens/>
        <w:ind w:left="426"/>
        <w:jc w:val="center"/>
        <w:rPr>
          <w:rFonts w:ascii="AvantGarde Bk BT" w:hAnsi="AvantGarde Bk BT"/>
          <w:spacing w:val="-3"/>
          <w:sz w:val="22"/>
          <w:szCs w:val="22"/>
        </w:rPr>
      </w:pPr>
      <w:r w:rsidRPr="006C0E7C">
        <w:rPr>
          <w:rFonts w:ascii="AvantGarde Bk BT" w:hAnsi="AvantGarde Bk BT"/>
          <w:spacing w:val="-3"/>
          <w:sz w:val="22"/>
          <w:szCs w:val="22"/>
        </w:rPr>
        <w:t xml:space="preserve">Secretario de Actas y Acuerdos </w:t>
      </w:r>
    </w:p>
    <w:sectPr w:rsidR="001C3AA7" w:rsidRPr="006C0E7C" w:rsidSect="00B12D09">
      <w:headerReference w:type="default" r:id="rId9"/>
      <w:footerReference w:type="default" r:id="rId10"/>
      <w:pgSz w:w="12240" w:h="15840" w:code="1"/>
      <w:pgMar w:top="2835" w:right="1134" w:bottom="1701" w:left="215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937" w:rsidRDefault="00226937" w:rsidP="00C85DA2">
      <w:r>
        <w:separator/>
      </w:r>
    </w:p>
  </w:endnote>
  <w:endnote w:type="continuationSeparator" w:id="0">
    <w:p w:rsidR="00226937" w:rsidRDefault="0022693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56BA6" w:rsidRPr="00DC51E6" w:rsidRDefault="00C56BA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62774C"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62774C" w:rsidRPr="00DC51E6">
              <w:rPr>
                <w:rFonts w:ascii="AvantGarde Bk BT" w:hAnsi="AvantGarde Bk BT"/>
                <w:b/>
                <w:sz w:val="14"/>
                <w:szCs w:val="14"/>
              </w:rPr>
              <w:fldChar w:fldCharType="separate"/>
            </w:r>
            <w:r w:rsidR="00F72004">
              <w:rPr>
                <w:rFonts w:ascii="AvantGarde Bk BT" w:hAnsi="AvantGarde Bk BT"/>
                <w:b/>
                <w:noProof/>
                <w:sz w:val="14"/>
                <w:szCs w:val="14"/>
              </w:rPr>
              <w:t>7</w:t>
            </w:r>
            <w:r w:rsidR="0062774C"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62774C"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62774C" w:rsidRPr="00DC51E6">
              <w:rPr>
                <w:rFonts w:ascii="AvantGarde Bk BT" w:hAnsi="AvantGarde Bk BT"/>
                <w:b/>
                <w:sz w:val="14"/>
                <w:szCs w:val="14"/>
              </w:rPr>
              <w:fldChar w:fldCharType="separate"/>
            </w:r>
            <w:r w:rsidR="00F72004">
              <w:rPr>
                <w:rFonts w:ascii="AvantGarde Bk BT" w:hAnsi="AvantGarde Bk BT"/>
                <w:b/>
                <w:noProof/>
                <w:sz w:val="14"/>
                <w:szCs w:val="14"/>
              </w:rPr>
              <w:t>7</w:t>
            </w:r>
            <w:r w:rsidR="0062774C" w:rsidRPr="00DC51E6">
              <w:rPr>
                <w:rFonts w:ascii="AvantGarde Bk BT" w:hAnsi="AvantGarde Bk BT"/>
                <w:b/>
                <w:sz w:val="14"/>
                <w:szCs w:val="14"/>
              </w:rPr>
              <w:fldChar w:fldCharType="end"/>
            </w:r>
          </w:p>
        </w:sdtContent>
      </w:sdt>
    </w:sdtContent>
  </w:sdt>
  <w:p w:rsidR="00C56BA6" w:rsidRDefault="00C56BA6" w:rsidP="00DC51E6">
    <w:pPr>
      <w:pStyle w:val="Piedepgina"/>
      <w:spacing w:line="276" w:lineRule="auto"/>
      <w:jc w:val="center"/>
      <w:rPr>
        <w:rFonts w:ascii="Times New Roman" w:hAnsi="Times New Roman" w:cs="Times New Roman"/>
        <w:sz w:val="17"/>
        <w:szCs w:val="17"/>
      </w:rPr>
    </w:pPr>
  </w:p>
  <w:p w:rsidR="00C56BA6" w:rsidRPr="00C85DA2" w:rsidRDefault="00C56BA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56BA6" w:rsidRPr="00C85DA2" w:rsidRDefault="00C56BA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56BA6" w:rsidRPr="00C85DA2" w:rsidRDefault="00C56BA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56BA6" w:rsidRPr="00DC51E6" w:rsidRDefault="00C56BA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937" w:rsidRDefault="00226937" w:rsidP="00C85DA2">
      <w:r>
        <w:separator/>
      </w:r>
    </w:p>
  </w:footnote>
  <w:footnote w:type="continuationSeparator" w:id="0">
    <w:p w:rsidR="00226937" w:rsidRDefault="0022693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A6" w:rsidRDefault="00C56BA6" w:rsidP="007B1178">
    <w:pPr>
      <w:pStyle w:val="Encabezado"/>
      <w:jc w:val="right"/>
      <w:rPr>
        <w:noProof/>
        <w:lang w:val="es-ES"/>
      </w:rPr>
    </w:pPr>
    <w:r w:rsidRPr="007B1178">
      <w:rPr>
        <w:noProof/>
      </w:rPr>
      <w:drawing>
        <wp:anchor distT="0" distB="0" distL="114300" distR="114300" simplePos="0" relativeHeight="251661824" behindDoc="1" locked="0" layoutInCell="1" allowOverlap="1" wp14:anchorId="354CF270" wp14:editId="63FD7AC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56BA6" w:rsidRDefault="00C56BA6" w:rsidP="007B1178">
    <w:pPr>
      <w:pStyle w:val="Encabezado"/>
      <w:jc w:val="right"/>
      <w:rPr>
        <w:noProof/>
        <w:lang w:val="es-ES"/>
      </w:rPr>
    </w:pPr>
  </w:p>
  <w:p w:rsidR="00C56BA6" w:rsidRDefault="00C56BA6" w:rsidP="007B1178">
    <w:pPr>
      <w:pStyle w:val="Encabezado"/>
      <w:jc w:val="right"/>
      <w:rPr>
        <w:noProof/>
        <w:lang w:val="es-ES"/>
      </w:rPr>
    </w:pPr>
  </w:p>
  <w:p w:rsidR="00A30C79" w:rsidRDefault="00A30C79" w:rsidP="007B1178">
    <w:pPr>
      <w:pStyle w:val="Encabezado"/>
      <w:jc w:val="right"/>
      <w:rPr>
        <w:rFonts w:ascii="AvantGarde Bk BT" w:hAnsi="AvantGarde Bk BT"/>
        <w:noProof/>
        <w:lang w:val="es-ES"/>
      </w:rPr>
    </w:pPr>
  </w:p>
  <w:p w:rsidR="00A30C79" w:rsidRPr="00A30C79" w:rsidRDefault="00A30C79" w:rsidP="00A30C79">
    <w:pPr>
      <w:pStyle w:val="Encabezado"/>
      <w:jc w:val="right"/>
      <w:rPr>
        <w:rFonts w:ascii="AvantGarde Bk BT" w:hAnsi="AvantGarde Bk BT"/>
        <w:noProof/>
        <w:sz w:val="22"/>
        <w:szCs w:val="22"/>
        <w:lang w:val="es-ES"/>
      </w:rPr>
    </w:pPr>
    <w:r w:rsidRPr="00A30C79">
      <w:rPr>
        <w:rFonts w:ascii="AvantGarde Bk BT" w:hAnsi="AvantGarde Bk BT"/>
        <w:noProof/>
        <w:sz w:val="22"/>
        <w:szCs w:val="22"/>
        <w:lang w:val="es-ES"/>
      </w:rPr>
      <w:t>Exp.021</w:t>
    </w:r>
  </w:p>
  <w:p w:rsidR="00A30C79" w:rsidRPr="00A30C79" w:rsidRDefault="00A30C79" w:rsidP="00A30C79">
    <w:pPr>
      <w:pStyle w:val="Encabezado"/>
      <w:jc w:val="right"/>
      <w:rPr>
        <w:rFonts w:ascii="AvantGarde Bk BT" w:hAnsi="AvantGarde Bk BT"/>
        <w:sz w:val="22"/>
        <w:szCs w:val="22"/>
        <w:lang w:val="es-ES"/>
      </w:rPr>
    </w:pPr>
    <w:r w:rsidRPr="00A30C79">
      <w:rPr>
        <w:rFonts w:ascii="AvantGarde Bk BT" w:hAnsi="AvantGarde Bk BT"/>
        <w:noProof/>
        <w:sz w:val="22"/>
        <w:szCs w:val="22"/>
        <w:lang w:val="es-ES"/>
      </w:rPr>
      <w:t>Dictamen Núm. II/201</w:t>
    </w:r>
    <w:r w:rsidR="00661CA6">
      <w:rPr>
        <w:rFonts w:ascii="AvantGarde Bk BT" w:hAnsi="AvantGarde Bk BT"/>
        <w:noProof/>
        <w:sz w:val="22"/>
        <w:szCs w:val="22"/>
        <w:lang w:val="es-ES"/>
      </w:rPr>
      <w:t>5</w:t>
    </w:r>
    <w:r w:rsidRPr="00A30C79">
      <w:rPr>
        <w:rFonts w:ascii="AvantGarde Bk BT" w:hAnsi="AvantGarde Bk BT"/>
        <w:noProof/>
        <w:sz w:val="22"/>
        <w:szCs w:val="22"/>
        <w:lang w:val="es-ES"/>
      </w:rPr>
      <w:t>/0</w:t>
    </w:r>
    <w:r w:rsidR="009A7F4B">
      <w:rPr>
        <w:rFonts w:ascii="AvantGarde Bk BT" w:hAnsi="AvantGarde Bk BT"/>
        <w:noProof/>
        <w:sz w:val="22"/>
        <w:szCs w:val="22"/>
        <w:lang w:val="es-ES"/>
      </w:rPr>
      <w:t>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5C0"/>
    <w:multiLevelType w:val="hybridMultilevel"/>
    <w:tmpl w:val="8938B6C6"/>
    <w:lvl w:ilvl="0" w:tplc="080A0001">
      <w:start w:val="1"/>
      <w:numFmt w:val="bullet"/>
      <w:lvlText w:val=""/>
      <w:lvlJc w:val="left"/>
      <w:pPr>
        <w:ind w:left="1776" w:hanging="360"/>
      </w:pPr>
      <w:rPr>
        <w:rFonts w:ascii="Symbol" w:hAnsi="Symbol" w:hint="default"/>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946F0E"/>
    <w:multiLevelType w:val="hybridMultilevel"/>
    <w:tmpl w:val="3898AF38"/>
    <w:lvl w:ilvl="0" w:tplc="77324974">
      <w:start w:val="1"/>
      <w:numFmt w:val="lowerLetter"/>
      <w:lvlText w:val="%1)"/>
      <w:lvlJc w:val="left"/>
      <w:pPr>
        <w:ind w:left="1440" w:hanging="360"/>
      </w:pPr>
      <w:rPr>
        <w:rFonts w:ascii="Arial" w:hAnsi="Arial" w:cs="Arial" w:hint="default"/>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186644B5"/>
    <w:multiLevelType w:val="hybridMultilevel"/>
    <w:tmpl w:val="3C6439F0"/>
    <w:lvl w:ilvl="0" w:tplc="192ACDC0">
      <w:start w:val="1"/>
      <w:numFmt w:val="decimal"/>
      <w:lvlText w:val="%1)"/>
      <w:lvlJc w:val="left"/>
      <w:pPr>
        <w:ind w:left="108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0C2924"/>
    <w:multiLevelType w:val="hybridMultilevel"/>
    <w:tmpl w:val="6850426A"/>
    <w:lvl w:ilvl="0" w:tplc="159ED2A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9">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A336AD"/>
    <w:multiLevelType w:val="hybridMultilevel"/>
    <w:tmpl w:val="1F461648"/>
    <w:lvl w:ilvl="0" w:tplc="4E0A3B8A">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nsid w:val="48134F61"/>
    <w:multiLevelType w:val="hybridMultilevel"/>
    <w:tmpl w:val="B3F8D092"/>
    <w:lvl w:ilvl="0" w:tplc="26561956">
      <w:start w:val="1"/>
      <w:numFmt w:val="upperRoman"/>
      <w:lvlText w:val="%1."/>
      <w:lvlJc w:val="righ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51FD1A7E"/>
    <w:multiLevelType w:val="hybridMultilevel"/>
    <w:tmpl w:val="A282BC80"/>
    <w:lvl w:ilvl="0" w:tplc="046E5ACE">
      <w:start w:val="1"/>
      <w:numFmt w:val="upperRoman"/>
      <w:lvlText w:val="%1."/>
      <w:lvlJc w:val="left"/>
      <w:pPr>
        <w:ind w:left="1800" w:hanging="720"/>
      </w:pPr>
      <w:rPr>
        <w:rFonts w:hint="default"/>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FE58A0"/>
    <w:multiLevelType w:val="singleLevel"/>
    <w:tmpl w:val="8BCEFDFA"/>
    <w:lvl w:ilvl="0">
      <w:start w:val="1"/>
      <w:numFmt w:val="decimal"/>
      <w:lvlText w:val="%1."/>
      <w:legacy w:legacy="1" w:legacySpace="0" w:legacyIndent="283"/>
      <w:lvlJc w:val="left"/>
      <w:pPr>
        <w:ind w:left="283" w:hanging="283"/>
      </w:pPr>
    </w:lvl>
  </w:abstractNum>
  <w:abstractNum w:abstractNumId="17">
    <w:nsid w:val="60BA16E9"/>
    <w:multiLevelType w:val="hybridMultilevel"/>
    <w:tmpl w:val="83D02208"/>
    <w:lvl w:ilvl="0" w:tplc="166EC0A2">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nsid w:val="629369D7"/>
    <w:multiLevelType w:val="hybridMultilevel"/>
    <w:tmpl w:val="6E22AF82"/>
    <w:lvl w:ilvl="0" w:tplc="7D8CC138">
      <w:start w:val="1"/>
      <w:numFmt w:val="decimal"/>
      <w:lvlText w:val="%1."/>
      <w:lvlJc w:val="left"/>
      <w:pPr>
        <w:ind w:left="786" w:hanging="360"/>
      </w:pPr>
      <w:rPr>
        <w:rFonts w:hint="default"/>
        <w:b/>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5"/>
  </w:num>
  <w:num w:numId="3">
    <w:abstractNumId w:val="16"/>
  </w:num>
  <w:num w:numId="4">
    <w:abstractNumId w:val="1"/>
  </w:num>
  <w:num w:numId="5">
    <w:abstractNumId w:val="16"/>
    <w:lvlOverride w:ilvl="0">
      <w:lvl w:ilvl="0">
        <w:start w:val="1"/>
        <w:numFmt w:val="decimal"/>
        <w:lvlText w:val="%1."/>
        <w:legacy w:legacy="1" w:legacySpace="0" w:legacyIndent="283"/>
        <w:lvlJc w:val="left"/>
        <w:pPr>
          <w:ind w:left="283" w:hanging="283"/>
        </w:pPr>
      </w:lvl>
    </w:lvlOverride>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19"/>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6"/>
  </w:num>
  <w:num w:numId="20">
    <w:abstractNumId w:val="1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E23"/>
    <w:rsid w:val="00010A96"/>
    <w:rsid w:val="0001675A"/>
    <w:rsid w:val="00023794"/>
    <w:rsid w:val="00027241"/>
    <w:rsid w:val="00036BFE"/>
    <w:rsid w:val="00047EFB"/>
    <w:rsid w:val="000537B6"/>
    <w:rsid w:val="00077F79"/>
    <w:rsid w:val="00081B60"/>
    <w:rsid w:val="000C42E8"/>
    <w:rsid w:val="000C4584"/>
    <w:rsid w:val="000F1367"/>
    <w:rsid w:val="000F4C96"/>
    <w:rsid w:val="000F7160"/>
    <w:rsid w:val="00115E24"/>
    <w:rsid w:val="00122B64"/>
    <w:rsid w:val="00150C67"/>
    <w:rsid w:val="00162B83"/>
    <w:rsid w:val="00163338"/>
    <w:rsid w:val="00177C5C"/>
    <w:rsid w:val="0019481B"/>
    <w:rsid w:val="001B53FD"/>
    <w:rsid w:val="001C3AA7"/>
    <w:rsid w:val="001E05FD"/>
    <w:rsid w:val="001E71B4"/>
    <w:rsid w:val="001E795B"/>
    <w:rsid w:val="00205B43"/>
    <w:rsid w:val="00212A39"/>
    <w:rsid w:val="00214838"/>
    <w:rsid w:val="00226937"/>
    <w:rsid w:val="00257A2D"/>
    <w:rsid w:val="00266724"/>
    <w:rsid w:val="002814FA"/>
    <w:rsid w:val="002870EE"/>
    <w:rsid w:val="00287258"/>
    <w:rsid w:val="002A2505"/>
    <w:rsid w:val="002D21FD"/>
    <w:rsid w:val="002D40AA"/>
    <w:rsid w:val="002D6469"/>
    <w:rsid w:val="002D71AA"/>
    <w:rsid w:val="002F58A6"/>
    <w:rsid w:val="002F5B6F"/>
    <w:rsid w:val="00300783"/>
    <w:rsid w:val="003069F8"/>
    <w:rsid w:val="00307507"/>
    <w:rsid w:val="00312EFA"/>
    <w:rsid w:val="00325AB4"/>
    <w:rsid w:val="0033436A"/>
    <w:rsid w:val="00346D69"/>
    <w:rsid w:val="003519CF"/>
    <w:rsid w:val="003528CF"/>
    <w:rsid w:val="00354581"/>
    <w:rsid w:val="00354844"/>
    <w:rsid w:val="00355DB5"/>
    <w:rsid w:val="00362826"/>
    <w:rsid w:val="003823DC"/>
    <w:rsid w:val="003836BC"/>
    <w:rsid w:val="0038431C"/>
    <w:rsid w:val="00387DC1"/>
    <w:rsid w:val="0039290B"/>
    <w:rsid w:val="003A7EA2"/>
    <w:rsid w:val="003C44B0"/>
    <w:rsid w:val="003D42B3"/>
    <w:rsid w:val="003E5457"/>
    <w:rsid w:val="003F3404"/>
    <w:rsid w:val="00414C72"/>
    <w:rsid w:val="004214E7"/>
    <w:rsid w:val="004217A7"/>
    <w:rsid w:val="00425A0B"/>
    <w:rsid w:val="00427480"/>
    <w:rsid w:val="004410F3"/>
    <w:rsid w:val="0044281D"/>
    <w:rsid w:val="00456B1C"/>
    <w:rsid w:val="00465859"/>
    <w:rsid w:val="00476AF2"/>
    <w:rsid w:val="00483606"/>
    <w:rsid w:val="004940AF"/>
    <w:rsid w:val="004A1F3E"/>
    <w:rsid w:val="004C2EA0"/>
    <w:rsid w:val="004D5650"/>
    <w:rsid w:val="004F608C"/>
    <w:rsid w:val="004F6ECB"/>
    <w:rsid w:val="0050084D"/>
    <w:rsid w:val="00502184"/>
    <w:rsid w:val="00505898"/>
    <w:rsid w:val="00514B95"/>
    <w:rsid w:val="00534FE2"/>
    <w:rsid w:val="005637F3"/>
    <w:rsid w:val="00564554"/>
    <w:rsid w:val="00585512"/>
    <w:rsid w:val="005903B6"/>
    <w:rsid w:val="00591A54"/>
    <w:rsid w:val="005A3A90"/>
    <w:rsid w:val="005A55F0"/>
    <w:rsid w:val="005B0CC0"/>
    <w:rsid w:val="005B77AA"/>
    <w:rsid w:val="005C088F"/>
    <w:rsid w:val="005E53F2"/>
    <w:rsid w:val="006006B3"/>
    <w:rsid w:val="00616098"/>
    <w:rsid w:val="0062774C"/>
    <w:rsid w:val="00633DE2"/>
    <w:rsid w:val="006343CB"/>
    <w:rsid w:val="00661CA6"/>
    <w:rsid w:val="00681E72"/>
    <w:rsid w:val="006956CF"/>
    <w:rsid w:val="006A34B9"/>
    <w:rsid w:val="006A721D"/>
    <w:rsid w:val="006B6CD9"/>
    <w:rsid w:val="006C0C37"/>
    <w:rsid w:val="006C0E7C"/>
    <w:rsid w:val="006D1A9A"/>
    <w:rsid w:val="006E2C57"/>
    <w:rsid w:val="006E36D1"/>
    <w:rsid w:val="007201C6"/>
    <w:rsid w:val="00722039"/>
    <w:rsid w:val="00727311"/>
    <w:rsid w:val="00730E11"/>
    <w:rsid w:val="00732122"/>
    <w:rsid w:val="007336A8"/>
    <w:rsid w:val="00736A7B"/>
    <w:rsid w:val="00750797"/>
    <w:rsid w:val="00754E2E"/>
    <w:rsid w:val="00780628"/>
    <w:rsid w:val="0078531C"/>
    <w:rsid w:val="00792183"/>
    <w:rsid w:val="00793E3A"/>
    <w:rsid w:val="0079501F"/>
    <w:rsid w:val="007A2A73"/>
    <w:rsid w:val="007A4603"/>
    <w:rsid w:val="007A76BC"/>
    <w:rsid w:val="007B1178"/>
    <w:rsid w:val="007B1CC4"/>
    <w:rsid w:val="007C693D"/>
    <w:rsid w:val="007D3801"/>
    <w:rsid w:val="007E0E4B"/>
    <w:rsid w:val="007E3681"/>
    <w:rsid w:val="00803765"/>
    <w:rsid w:val="0081379C"/>
    <w:rsid w:val="0082615E"/>
    <w:rsid w:val="00830798"/>
    <w:rsid w:val="00836942"/>
    <w:rsid w:val="00863670"/>
    <w:rsid w:val="00890270"/>
    <w:rsid w:val="008A090E"/>
    <w:rsid w:val="008B5A55"/>
    <w:rsid w:val="008B5BA4"/>
    <w:rsid w:val="008C101A"/>
    <w:rsid w:val="008C31AE"/>
    <w:rsid w:val="008C4430"/>
    <w:rsid w:val="008D4DE7"/>
    <w:rsid w:val="008D6A9B"/>
    <w:rsid w:val="008E0C74"/>
    <w:rsid w:val="008E5600"/>
    <w:rsid w:val="008F7E6E"/>
    <w:rsid w:val="00901301"/>
    <w:rsid w:val="00921AE8"/>
    <w:rsid w:val="00926C6B"/>
    <w:rsid w:val="00945460"/>
    <w:rsid w:val="00945A3C"/>
    <w:rsid w:val="00985266"/>
    <w:rsid w:val="00997EC5"/>
    <w:rsid w:val="009A5BC4"/>
    <w:rsid w:val="009A7F4B"/>
    <w:rsid w:val="009B184C"/>
    <w:rsid w:val="009B2B1E"/>
    <w:rsid w:val="009B4548"/>
    <w:rsid w:val="009B62CA"/>
    <w:rsid w:val="009C3070"/>
    <w:rsid w:val="009E44D5"/>
    <w:rsid w:val="00A009E8"/>
    <w:rsid w:val="00A12DC9"/>
    <w:rsid w:val="00A1540A"/>
    <w:rsid w:val="00A20D1E"/>
    <w:rsid w:val="00A30C79"/>
    <w:rsid w:val="00A406CD"/>
    <w:rsid w:val="00A50CE9"/>
    <w:rsid w:val="00A52F4C"/>
    <w:rsid w:val="00A538C1"/>
    <w:rsid w:val="00A63B38"/>
    <w:rsid w:val="00A647F8"/>
    <w:rsid w:val="00A65A49"/>
    <w:rsid w:val="00A84ED3"/>
    <w:rsid w:val="00AA00A8"/>
    <w:rsid w:val="00AA0435"/>
    <w:rsid w:val="00AA44D7"/>
    <w:rsid w:val="00AB44BF"/>
    <w:rsid w:val="00AC4695"/>
    <w:rsid w:val="00AE0DAC"/>
    <w:rsid w:val="00B016D8"/>
    <w:rsid w:val="00B12D09"/>
    <w:rsid w:val="00B538FB"/>
    <w:rsid w:val="00B53B47"/>
    <w:rsid w:val="00B75BCE"/>
    <w:rsid w:val="00B84235"/>
    <w:rsid w:val="00B958A7"/>
    <w:rsid w:val="00BA16F1"/>
    <w:rsid w:val="00BA233A"/>
    <w:rsid w:val="00BA5C7C"/>
    <w:rsid w:val="00BA5DD4"/>
    <w:rsid w:val="00BA64AA"/>
    <w:rsid w:val="00BB6BBE"/>
    <w:rsid w:val="00BB713D"/>
    <w:rsid w:val="00BC35BC"/>
    <w:rsid w:val="00BD1ECE"/>
    <w:rsid w:val="00BD533A"/>
    <w:rsid w:val="00BE4A99"/>
    <w:rsid w:val="00BE57CC"/>
    <w:rsid w:val="00BF3713"/>
    <w:rsid w:val="00BF45C5"/>
    <w:rsid w:val="00C006A7"/>
    <w:rsid w:val="00C00E97"/>
    <w:rsid w:val="00C11DAD"/>
    <w:rsid w:val="00C226A7"/>
    <w:rsid w:val="00C25624"/>
    <w:rsid w:val="00C420AC"/>
    <w:rsid w:val="00C4431B"/>
    <w:rsid w:val="00C5495F"/>
    <w:rsid w:val="00C5656D"/>
    <w:rsid w:val="00C56BA6"/>
    <w:rsid w:val="00C64632"/>
    <w:rsid w:val="00C74B54"/>
    <w:rsid w:val="00C85DA2"/>
    <w:rsid w:val="00C96D45"/>
    <w:rsid w:val="00CA2184"/>
    <w:rsid w:val="00CA2939"/>
    <w:rsid w:val="00CC30CB"/>
    <w:rsid w:val="00CC4631"/>
    <w:rsid w:val="00CC529C"/>
    <w:rsid w:val="00CD30DA"/>
    <w:rsid w:val="00CD48F5"/>
    <w:rsid w:val="00D046A4"/>
    <w:rsid w:val="00D058C9"/>
    <w:rsid w:val="00D207DE"/>
    <w:rsid w:val="00D21D9B"/>
    <w:rsid w:val="00D2374F"/>
    <w:rsid w:val="00D26506"/>
    <w:rsid w:val="00D268B8"/>
    <w:rsid w:val="00D4357B"/>
    <w:rsid w:val="00D62318"/>
    <w:rsid w:val="00D67F13"/>
    <w:rsid w:val="00D8197D"/>
    <w:rsid w:val="00D858B6"/>
    <w:rsid w:val="00D921C1"/>
    <w:rsid w:val="00DA1098"/>
    <w:rsid w:val="00DB1E8C"/>
    <w:rsid w:val="00DC0C1D"/>
    <w:rsid w:val="00DC51E6"/>
    <w:rsid w:val="00DF0158"/>
    <w:rsid w:val="00DF38A6"/>
    <w:rsid w:val="00E016F1"/>
    <w:rsid w:val="00E14A04"/>
    <w:rsid w:val="00E157BC"/>
    <w:rsid w:val="00E206C9"/>
    <w:rsid w:val="00E26C91"/>
    <w:rsid w:val="00E33841"/>
    <w:rsid w:val="00E34D00"/>
    <w:rsid w:val="00E44921"/>
    <w:rsid w:val="00E4611F"/>
    <w:rsid w:val="00E50CAE"/>
    <w:rsid w:val="00E72345"/>
    <w:rsid w:val="00E87535"/>
    <w:rsid w:val="00E91777"/>
    <w:rsid w:val="00EA0957"/>
    <w:rsid w:val="00ED0B5C"/>
    <w:rsid w:val="00ED5B86"/>
    <w:rsid w:val="00EF52BB"/>
    <w:rsid w:val="00F03CCA"/>
    <w:rsid w:val="00F10F7F"/>
    <w:rsid w:val="00F15281"/>
    <w:rsid w:val="00F22573"/>
    <w:rsid w:val="00F273B4"/>
    <w:rsid w:val="00F32B23"/>
    <w:rsid w:val="00F352D8"/>
    <w:rsid w:val="00F47B93"/>
    <w:rsid w:val="00F51FBB"/>
    <w:rsid w:val="00F539C7"/>
    <w:rsid w:val="00F540BD"/>
    <w:rsid w:val="00F64768"/>
    <w:rsid w:val="00F72004"/>
    <w:rsid w:val="00F774B7"/>
    <w:rsid w:val="00F77630"/>
    <w:rsid w:val="00F93339"/>
    <w:rsid w:val="00F93A1C"/>
    <w:rsid w:val="00F93A5E"/>
    <w:rsid w:val="00FD539B"/>
    <w:rsid w:val="00FD6977"/>
    <w:rsid w:val="00FF7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82615E"/>
    <w:pPr>
      <w:ind w:left="720"/>
    </w:pPr>
    <w:rPr>
      <w:rFonts w:ascii="Times New Roman" w:eastAsiaTheme="minorHAnsi" w:hAnsi="Times New Roman" w:cs="Times New Roman"/>
    </w:rPr>
  </w:style>
  <w:style w:type="paragraph" w:customStyle="1" w:styleId="Default">
    <w:name w:val="Default"/>
    <w:basedOn w:val="Normal"/>
    <w:rsid w:val="0082615E"/>
    <w:pPr>
      <w:autoSpaceDE w:val="0"/>
      <w:autoSpaceDN w:val="0"/>
    </w:pPr>
    <w:rPr>
      <w:rFonts w:ascii="Century Gothic" w:eastAsiaTheme="minorHAnsi" w:hAnsi="Century Gothic" w:cs="Times New Roman"/>
      <w:color w:val="000000"/>
    </w:rPr>
  </w:style>
  <w:style w:type="paragraph" w:styleId="Textonotapie">
    <w:name w:val="footnote text"/>
    <w:basedOn w:val="Normal"/>
    <w:link w:val="TextonotapieCar"/>
    <w:semiHidden/>
    <w:rsid w:val="005C088F"/>
    <w:rPr>
      <w:rFonts w:ascii="CG Times" w:hAnsi="CG Times" w:cs="Times New Roman"/>
      <w:sz w:val="20"/>
      <w:szCs w:val="20"/>
      <w:lang w:val="es-ES_tradnl" w:eastAsia="es-ES"/>
    </w:rPr>
  </w:style>
  <w:style w:type="character" w:customStyle="1" w:styleId="TextonotapieCar">
    <w:name w:val="Texto nota pie Car"/>
    <w:basedOn w:val="Fuentedeprrafopredeter"/>
    <w:link w:val="Textonotapie"/>
    <w:semiHidden/>
    <w:rsid w:val="005C088F"/>
    <w:rPr>
      <w:rFonts w:ascii="CG Times" w:eastAsia="Times New Roman" w:hAnsi="CG Times" w:cs="Times New Roman"/>
      <w:sz w:val="20"/>
      <w:szCs w:val="20"/>
      <w:lang w:val="es-ES_tradnl" w:eastAsia="es-ES"/>
    </w:rPr>
  </w:style>
  <w:style w:type="character" w:styleId="Refdenotaalpie">
    <w:name w:val="footnote reference"/>
    <w:basedOn w:val="Fuentedeprrafopredeter"/>
    <w:semiHidden/>
    <w:rsid w:val="005C088F"/>
    <w:rPr>
      <w:vertAlign w:val="superscript"/>
    </w:rPr>
  </w:style>
  <w:style w:type="character" w:customStyle="1" w:styleId="estilo1">
    <w:name w:val="estilo1"/>
    <w:basedOn w:val="Fuentedeprrafopredeter"/>
    <w:rsid w:val="006E36D1"/>
  </w:style>
  <w:style w:type="character" w:styleId="Textoennegrita">
    <w:name w:val="Strong"/>
    <w:basedOn w:val="Fuentedeprrafopredeter"/>
    <w:uiPriority w:val="22"/>
    <w:qFormat/>
    <w:rsid w:val="006E36D1"/>
    <w:rPr>
      <w:b/>
      <w:bCs/>
    </w:rPr>
  </w:style>
  <w:style w:type="paragraph" w:styleId="NormalWeb">
    <w:name w:val="Normal (Web)"/>
    <w:basedOn w:val="Normal"/>
    <w:uiPriority w:val="99"/>
    <w:semiHidden/>
    <w:unhideWhenUsed/>
    <w:rsid w:val="007A4603"/>
    <w:pPr>
      <w:spacing w:before="100" w:beforeAutospacing="1" w:after="100" w:afterAutospacing="1"/>
    </w:pPr>
    <w:rPr>
      <w:rFonts w:ascii="Times New Roman" w:hAnsi="Times New Roman" w:cs="Times New Roman"/>
    </w:rPr>
  </w:style>
  <w:style w:type="character" w:styleId="Refdecomentario">
    <w:name w:val="annotation reference"/>
    <w:basedOn w:val="Fuentedeprrafopredeter"/>
    <w:uiPriority w:val="99"/>
    <w:semiHidden/>
    <w:unhideWhenUsed/>
    <w:rsid w:val="001E05FD"/>
    <w:rPr>
      <w:sz w:val="16"/>
      <w:szCs w:val="16"/>
    </w:rPr>
  </w:style>
  <w:style w:type="paragraph" w:styleId="Textocomentario">
    <w:name w:val="annotation text"/>
    <w:basedOn w:val="Normal"/>
    <w:link w:val="TextocomentarioCar"/>
    <w:uiPriority w:val="99"/>
    <w:semiHidden/>
    <w:unhideWhenUsed/>
    <w:rsid w:val="001E05FD"/>
    <w:rPr>
      <w:sz w:val="20"/>
      <w:szCs w:val="20"/>
    </w:rPr>
  </w:style>
  <w:style w:type="character" w:customStyle="1" w:styleId="TextocomentarioCar">
    <w:name w:val="Texto comentario Car"/>
    <w:basedOn w:val="Fuentedeprrafopredeter"/>
    <w:link w:val="Textocomentario"/>
    <w:uiPriority w:val="99"/>
    <w:semiHidden/>
    <w:rsid w:val="001E05FD"/>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E05FD"/>
    <w:rPr>
      <w:b/>
      <w:bCs/>
    </w:rPr>
  </w:style>
  <w:style w:type="character" w:customStyle="1" w:styleId="AsuntodelcomentarioCar">
    <w:name w:val="Asunto del comentario Car"/>
    <w:basedOn w:val="TextocomentarioCar"/>
    <w:link w:val="Asuntodelcomentario"/>
    <w:uiPriority w:val="99"/>
    <w:semiHidden/>
    <w:rsid w:val="001E05FD"/>
    <w:rPr>
      <w:rFonts w:ascii="Arial" w:eastAsia="Times New Roman" w:hAnsi="Arial" w:cs="Arial"/>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82615E"/>
    <w:pPr>
      <w:ind w:left="720"/>
    </w:pPr>
    <w:rPr>
      <w:rFonts w:ascii="Times New Roman" w:eastAsiaTheme="minorHAnsi" w:hAnsi="Times New Roman" w:cs="Times New Roman"/>
    </w:rPr>
  </w:style>
  <w:style w:type="paragraph" w:customStyle="1" w:styleId="Default">
    <w:name w:val="Default"/>
    <w:basedOn w:val="Normal"/>
    <w:rsid w:val="0082615E"/>
    <w:pPr>
      <w:autoSpaceDE w:val="0"/>
      <w:autoSpaceDN w:val="0"/>
    </w:pPr>
    <w:rPr>
      <w:rFonts w:ascii="Century Gothic" w:eastAsiaTheme="minorHAnsi" w:hAnsi="Century Gothic" w:cs="Times New Roman"/>
      <w:color w:val="000000"/>
    </w:rPr>
  </w:style>
  <w:style w:type="paragraph" w:styleId="Textonotapie">
    <w:name w:val="footnote text"/>
    <w:basedOn w:val="Normal"/>
    <w:link w:val="TextonotapieCar"/>
    <w:semiHidden/>
    <w:rsid w:val="005C088F"/>
    <w:rPr>
      <w:rFonts w:ascii="CG Times" w:hAnsi="CG Times" w:cs="Times New Roman"/>
      <w:sz w:val="20"/>
      <w:szCs w:val="20"/>
      <w:lang w:val="es-ES_tradnl" w:eastAsia="es-ES"/>
    </w:rPr>
  </w:style>
  <w:style w:type="character" w:customStyle="1" w:styleId="TextonotapieCar">
    <w:name w:val="Texto nota pie Car"/>
    <w:basedOn w:val="Fuentedeprrafopredeter"/>
    <w:link w:val="Textonotapie"/>
    <w:semiHidden/>
    <w:rsid w:val="005C088F"/>
    <w:rPr>
      <w:rFonts w:ascii="CG Times" w:eastAsia="Times New Roman" w:hAnsi="CG Times" w:cs="Times New Roman"/>
      <w:sz w:val="20"/>
      <w:szCs w:val="20"/>
      <w:lang w:val="es-ES_tradnl" w:eastAsia="es-ES"/>
    </w:rPr>
  </w:style>
  <w:style w:type="character" w:styleId="Refdenotaalpie">
    <w:name w:val="footnote reference"/>
    <w:basedOn w:val="Fuentedeprrafopredeter"/>
    <w:semiHidden/>
    <w:rsid w:val="005C088F"/>
    <w:rPr>
      <w:vertAlign w:val="superscript"/>
    </w:rPr>
  </w:style>
  <w:style w:type="character" w:customStyle="1" w:styleId="estilo1">
    <w:name w:val="estilo1"/>
    <w:basedOn w:val="Fuentedeprrafopredeter"/>
    <w:rsid w:val="006E36D1"/>
  </w:style>
  <w:style w:type="character" w:styleId="Textoennegrita">
    <w:name w:val="Strong"/>
    <w:basedOn w:val="Fuentedeprrafopredeter"/>
    <w:uiPriority w:val="22"/>
    <w:qFormat/>
    <w:rsid w:val="006E36D1"/>
    <w:rPr>
      <w:b/>
      <w:bCs/>
    </w:rPr>
  </w:style>
  <w:style w:type="paragraph" w:styleId="NormalWeb">
    <w:name w:val="Normal (Web)"/>
    <w:basedOn w:val="Normal"/>
    <w:uiPriority w:val="99"/>
    <w:semiHidden/>
    <w:unhideWhenUsed/>
    <w:rsid w:val="007A4603"/>
    <w:pPr>
      <w:spacing w:before="100" w:beforeAutospacing="1" w:after="100" w:afterAutospacing="1"/>
    </w:pPr>
    <w:rPr>
      <w:rFonts w:ascii="Times New Roman" w:hAnsi="Times New Roman" w:cs="Times New Roman"/>
    </w:rPr>
  </w:style>
  <w:style w:type="character" w:styleId="Refdecomentario">
    <w:name w:val="annotation reference"/>
    <w:basedOn w:val="Fuentedeprrafopredeter"/>
    <w:uiPriority w:val="99"/>
    <w:semiHidden/>
    <w:unhideWhenUsed/>
    <w:rsid w:val="001E05FD"/>
    <w:rPr>
      <w:sz w:val="16"/>
      <w:szCs w:val="16"/>
    </w:rPr>
  </w:style>
  <w:style w:type="paragraph" w:styleId="Textocomentario">
    <w:name w:val="annotation text"/>
    <w:basedOn w:val="Normal"/>
    <w:link w:val="TextocomentarioCar"/>
    <w:uiPriority w:val="99"/>
    <w:semiHidden/>
    <w:unhideWhenUsed/>
    <w:rsid w:val="001E05FD"/>
    <w:rPr>
      <w:sz w:val="20"/>
      <w:szCs w:val="20"/>
    </w:rPr>
  </w:style>
  <w:style w:type="character" w:customStyle="1" w:styleId="TextocomentarioCar">
    <w:name w:val="Texto comentario Car"/>
    <w:basedOn w:val="Fuentedeprrafopredeter"/>
    <w:link w:val="Textocomentario"/>
    <w:uiPriority w:val="99"/>
    <w:semiHidden/>
    <w:rsid w:val="001E05FD"/>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E05FD"/>
    <w:rPr>
      <w:b/>
      <w:bCs/>
    </w:rPr>
  </w:style>
  <w:style w:type="character" w:customStyle="1" w:styleId="AsuntodelcomentarioCar">
    <w:name w:val="Asunto del comentario Car"/>
    <w:basedOn w:val="TextocomentarioCar"/>
    <w:link w:val="Asuntodelcomentario"/>
    <w:uiPriority w:val="99"/>
    <w:semiHidden/>
    <w:rsid w:val="001E05FD"/>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4977">
      <w:bodyDiv w:val="1"/>
      <w:marLeft w:val="0"/>
      <w:marRight w:val="0"/>
      <w:marTop w:val="0"/>
      <w:marBottom w:val="0"/>
      <w:divBdr>
        <w:top w:val="none" w:sz="0" w:space="0" w:color="auto"/>
        <w:left w:val="none" w:sz="0" w:space="0" w:color="auto"/>
        <w:bottom w:val="none" w:sz="0" w:space="0" w:color="auto"/>
        <w:right w:val="none" w:sz="0" w:space="0" w:color="auto"/>
      </w:divBdr>
    </w:div>
    <w:div w:id="251470991">
      <w:bodyDiv w:val="1"/>
      <w:marLeft w:val="0"/>
      <w:marRight w:val="0"/>
      <w:marTop w:val="0"/>
      <w:marBottom w:val="0"/>
      <w:divBdr>
        <w:top w:val="none" w:sz="0" w:space="0" w:color="auto"/>
        <w:left w:val="none" w:sz="0" w:space="0" w:color="auto"/>
        <w:bottom w:val="none" w:sz="0" w:space="0" w:color="auto"/>
        <w:right w:val="none" w:sz="0" w:space="0" w:color="auto"/>
      </w:divBdr>
    </w:div>
    <w:div w:id="541407258">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063333161">
      <w:bodyDiv w:val="1"/>
      <w:marLeft w:val="0"/>
      <w:marRight w:val="0"/>
      <w:marTop w:val="0"/>
      <w:marBottom w:val="0"/>
      <w:divBdr>
        <w:top w:val="none" w:sz="0" w:space="0" w:color="auto"/>
        <w:left w:val="none" w:sz="0" w:space="0" w:color="auto"/>
        <w:bottom w:val="none" w:sz="0" w:space="0" w:color="auto"/>
        <w:right w:val="none" w:sz="0" w:space="0" w:color="auto"/>
      </w:divBdr>
    </w:div>
    <w:div w:id="1109668054">
      <w:bodyDiv w:val="1"/>
      <w:marLeft w:val="0"/>
      <w:marRight w:val="0"/>
      <w:marTop w:val="0"/>
      <w:marBottom w:val="0"/>
      <w:divBdr>
        <w:top w:val="none" w:sz="0" w:space="0" w:color="auto"/>
        <w:left w:val="none" w:sz="0" w:space="0" w:color="auto"/>
        <w:bottom w:val="none" w:sz="0" w:space="0" w:color="auto"/>
        <w:right w:val="none" w:sz="0" w:space="0" w:color="auto"/>
      </w:divBdr>
    </w:div>
    <w:div w:id="1166435321">
      <w:bodyDiv w:val="1"/>
      <w:marLeft w:val="0"/>
      <w:marRight w:val="0"/>
      <w:marTop w:val="0"/>
      <w:marBottom w:val="0"/>
      <w:divBdr>
        <w:top w:val="none" w:sz="0" w:space="0" w:color="auto"/>
        <w:left w:val="none" w:sz="0" w:space="0" w:color="auto"/>
        <w:bottom w:val="none" w:sz="0" w:space="0" w:color="auto"/>
        <w:right w:val="none" w:sz="0" w:space="0" w:color="auto"/>
      </w:divBdr>
      <w:divsChild>
        <w:div w:id="146558687">
          <w:marLeft w:val="0"/>
          <w:marRight w:val="0"/>
          <w:marTop w:val="0"/>
          <w:marBottom w:val="0"/>
          <w:divBdr>
            <w:top w:val="none" w:sz="0" w:space="0" w:color="auto"/>
            <w:left w:val="none" w:sz="0" w:space="0" w:color="auto"/>
            <w:bottom w:val="none" w:sz="0" w:space="0" w:color="auto"/>
            <w:right w:val="none" w:sz="0" w:space="0" w:color="auto"/>
          </w:divBdr>
          <w:divsChild>
            <w:div w:id="539241712">
              <w:marLeft w:val="0"/>
              <w:marRight w:val="0"/>
              <w:marTop w:val="0"/>
              <w:marBottom w:val="0"/>
              <w:divBdr>
                <w:top w:val="none" w:sz="0" w:space="0" w:color="auto"/>
                <w:left w:val="none" w:sz="0" w:space="0" w:color="auto"/>
                <w:bottom w:val="none" w:sz="0" w:space="0" w:color="auto"/>
                <w:right w:val="none" w:sz="0" w:space="0" w:color="auto"/>
              </w:divBdr>
              <w:divsChild>
                <w:div w:id="20292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5591">
          <w:marLeft w:val="0"/>
          <w:marRight w:val="0"/>
          <w:marTop w:val="0"/>
          <w:marBottom w:val="0"/>
          <w:divBdr>
            <w:top w:val="none" w:sz="0" w:space="0" w:color="auto"/>
            <w:left w:val="none" w:sz="0" w:space="0" w:color="auto"/>
            <w:bottom w:val="none" w:sz="0" w:space="0" w:color="auto"/>
            <w:right w:val="none" w:sz="0" w:space="0" w:color="auto"/>
          </w:divBdr>
          <w:divsChild>
            <w:div w:id="1413159683">
              <w:marLeft w:val="0"/>
              <w:marRight w:val="0"/>
              <w:marTop w:val="0"/>
              <w:marBottom w:val="0"/>
              <w:divBdr>
                <w:top w:val="none" w:sz="0" w:space="0" w:color="auto"/>
                <w:left w:val="none" w:sz="0" w:space="0" w:color="auto"/>
                <w:bottom w:val="none" w:sz="0" w:space="0" w:color="auto"/>
                <w:right w:val="none" w:sz="0" w:space="0" w:color="auto"/>
              </w:divBdr>
              <w:divsChild>
                <w:div w:id="17034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7970">
      <w:bodyDiv w:val="1"/>
      <w:marLeft w:val="0"/>
      <w:marRight w:val="0"/>
      <w:marTop w:val="0"/>
      <w:marBottom w:val="0"/>
      <w:divBdr>
        <w:top w:val="none" w:sz="0" w:space="0" w:color="auto"/>
        <w:left w:val="none" w:sz="0" w:space="0" w:color="auto"/>
        <w:bottom w:val="none" w:sz="0" w:space="0" w:color="auto"/>
        <w:right w:val="none" w:sz="0" w:space="0" w:color="auto"/>
      </w:divBdr>
      <w:divsChild>
        <w:div w:id="497040026">
          <w:marLeft w:val="0"/>
          <w:marRight w:val="0"/>
          <w:marTop w:val="0"/>
          <w:marBottom w:val="0"/>
          <w:divBdr>
            <w:top w:val="none" w:sz="0" w:space="0" w:color="auto"/>
            <w:left w:val="none" w:sz="0" w:space="0" w:color="auto"/>
            <w:bottom w:val="none" w:sz="0" w:space="0" w:color="auto"/>
            <w:right w:val="none" w:sz="0" w:space="0" w:color="auto"/>
          </w:divBdr>
        </w:div>
        <w:div w:id="1197356558">
          <w:marLeft w:val="0"/>
          <w:marRight w:val="0"/>
          <w:marTop w:val="0"/>
          <w:marBottom w:val="0"/>
          <w:divBdr>
            <w:top w:val="none" w:sz="0" w:space="0" w:color="auto"/>
            <w:left w:val="none" w:sz="0" w:space="0" w:color="auto"/>
            <w:bottom w:val="none" w:sz="0" w:space="0" w:color="auto"/>
            <w:right w:val="none" w:sz="0" w:space="0" w:color="auto"/>
          </w:divBdr>
        </w:div>
        <w:div w:id="1240601723">
          <w:marLeft w:val="0"/>
          <w:marRight w:val="0"/>
          <w:marTop w:val="0"/>
          <w:marBottom w:val="0"/>
          <w:divBdr>
            <w:top w:val="none" w:sz="0" w:space="0" w:color="auto"/>
            <w:left w:val="none" w:sz="0" w:space="0" w:color="auto"/>
            <w:bottom w:val="none" w:sz="0" w:space="0" w:color="auto"/>
            <w:right w:val="none" w:sz="0" w:space="0" w:color="auto"/>
          </w:divBdr>
        </w:div>
        <w:div w:id="961309222">
          <w:marLeft w:val="0"/>
          <w:marRight w:val="0"/>
          <w:marTop w:val="0"/>
          <w:marBottom w:val="0"/>
          <w:divBdr>
            <w:top w:val="none" w:sz="0" w:space="0" w:color="auto"/>
            <w:left w:val="none" w:sz="0" w:space="0" w:color="auto"/>
            <w:bottom w:val="none" w:sz="0" w:space="0" w:color="auto"/>
            <w:right w:val="none" w:sz="0" w:space="0" w:color="auto"/>
          </w:divBdr>
        </w:div>
        <w:div w:id="1286814717">
          <w:marLeft w:val="0"/>
          <w:marRight w:val="0"/>
          <w:marTop w:val="0"/>
          <w:marBottom w:val="0"/>
          <w:divBdr>
            <w:top w:val="none" w:sz="0" w:space="0" w:color="auto"/>
            <w:left w:val="none" w:sz="0" w:space="0" w:color="auto"/>
            <w:bottom w:val="none" w:sz="0" w:space="0" w:color="auto"/>
            <w:right w:val="none" w:sz="0" w:space="0" w:color="auto"/>
          </w:divBdr>
        </w:div>
        <w:div w:id="2101023060">
          <w:marLeft w:val="0"/>
          <w:marRight w:val="0"/>
          <w:marTop w:val="0"/>
          <w:marBottom w:val="0"/>
          <w:divBdr>
            <w:top w:val="none" w:sz="0" w:space="0" w:color="auto"/>
            <w:left w:val="none" w:sz="0" w:space="0" w:color="auto"/>
            <w:bottom w:val="none" w:sz="0" w:space="0" w:color="auto"/>
            <w:right w:val="none" w:sz="0" w:space="0" w:color="auto"/>
          </w:divBdr>
        </w:div>
        <w:div w:id="1122262072">
          <w:marLeft w:val="0"/>
          <w:marRight w:val="0"/>
          <w:marTop w:val="0"/>
          <w:marBottom w:val="0"/>
          <w:divBdr>
            <w:top w:val="none" w:sz="0" w:space="0" w:color="auto"/>
            <w:left w:val="none" w:sz="0" w:space="0" w:color="auto"/>
            <w:bottom w:val="none" w:sz="0" w:space="0" w:color="auto"/>
            <w:right w:val="none" w:sz="0" w:space="0" w:color="auto"/>
          </w:divBdr>
        </w:div>
        <w:div w:id="2132898641">
          <w:marLeft w:val="0"/>
          <w:marRight w:val="0"/>
          <w:marTop w:val="0"/>
          <w:marBottom w:val="0"/>
          <w:divBdr>
            <w:top w:val="none" w:sz="0" w:space="0" w:color="auto"/>
            <w:left w:val="none" w:sz="0" w:space="0" w:color="auto"/>
            <w:bottom w:val="none" w:sz="0" w:space="0" w:color="auto"/>
            <w:right w:val="none" w:sz="0" w:space="0" w:color="auto"/>
          </w:divBdr>
        </w:div>
        <w:div w:id="161164533">
          <w:marLeft w:val="0"/>
          <w:marRight w:val="0"/>
          <w:marTop w:val="0"/>
          <w:marBottom w:val="0"/>
          <w:divBdr>
            <w:top w:val="none" w:sz="0" w:space="0" w:color="auto"/>
            <w:left w:val="none" w:sz="0" w:space="0" w:color="auto"/>
            <w:bottom w:val="none" w:sz="0" w:space="0" w:color="auto"/>
            <w:right w:val="none" w:sz="0" w:space="0" w:color="auto"/>
          </w:divBdr>
        </w:div>
        <w:div w:id="923027918">
          <w:marLeft w:val="0"/>
          <w:marRight w:val="0"/>
          <w:marTop w:val="0"/>
          <w:marBottom w:val="0"/>
          <w:divBdr>
            <w:top w:val="none" w:sz="0" w:space="0" w:color="auto"/>
            <w:left w:val="none" w:sz="0" w:space="0" w:color="auto"/>
            <w:bottom w:val="none" w:sz="0" w:space="0" w:color="auto"/>
            <w:right w:val="none" w:sz="0" w:space="0" w:color="auto"/>
          </w:divBdr>
        </w:div>
        <w:div w:id="286937258">
          <w:marLeft w:val="0"/>
          <w:marRight w:val="0"/>
          <w:marTop w:val="0"/>
          <w:marBottom w:val="0"/>
          <w:divBdr>
            <w:top w:val="none" w:sz="0" w:space="0" w:color="auto"/>
            <w:left w:val="none" w:sz="0" w:space="0" w:color="auto"/>
            <w:bottom w:val="none" w:sz="0" w:space="0" w:color="auto"/>
            <w:right w:val="none" w:sz="0" w:space="0" w:color="auto"/>
          </w:divBdr>
        </w:div>
        <w:div w:id="996811920">
          <w:marLeft w:val="0"/>
          <w:marRight w:val="0"/>
          <w:marTop w:val="0"/>
          <w:marBottom w:val="0"/>
          <w:divBdr>
            <w:top w:val="none" w:sz="0" w:space="0" w:color="auto"/>
            <w:left w:val="none" w:sz="0" w:space="0" w:color="auto"/>
            <w:bottom w:val="none" w:sz="0" w:space="0" w:color="auto"/>
            <w:right w:val="none" w:sz="0" w:space="0" w:color="auto"/>
          </w:divBdr>
        </w:div>
        <w:div w:id="733313467">
          <w:marLeft w:val="0"/>
          <w:marRight w:val="0"/>
          <w:marTop w:val="0"/>
          <w:marBottom w:val="0"/>
          <w:divBdr>
            <w:top w:val="none" w:sz="0" w:space="0" w:color="auto"/>
            <w:left w:val="none" w:sz="0" w:space="0" w:color="auto"/>
            <w:bottom w:val="none" w:sz="0" w:space="0" w:color="auto"/>
            <w:right w:val="none" w:sz="0" w:space="0" w:color="auto"/>
          </w:divBdr>
        </w:div>
        <w:div w:id="484123129">
          <w:marLeft w:val="0"/>
          <w:marRight w:val="0"/>
          <w:marTop w:val="0"/>
          <w:marBottom w:val="0"/>
          <w:divBdr>
            <w:top w:val="none" w:sz="0" w:space="0" w:color="auto"/>
            <w:left w:val="none" w:sz="0" w:space="0" w:color="auto"/>
            <w:bottom w:val="none" w:sz="0" w:space="0" w:color="auto"/>
            <w:right w:val="none" w:sz="0" w:space="0" w:color="auto"/>
          </w:divBdr>
        </w:div>
        <w:div w:id="1297367690">
          <w:marLeft w:val="0"/>
          <w:marRight w:val="0"/>
          <w:marTop w:val="0"/>
          <w:marBottom w:val="0"/>
          <w:divBdr>
            <w:top w:val="none" w:sz="0" w:space="0" w:color="auto"/>
            <w:left w:val="none" w:sz="0" w:space="0" w:color="auto"/>
            <w:bottom w:val="none" w:sz="0" w:space="0" w:color="auto"/>
            <w:right w:val="none" w:sz="0" w:space="0" w:color="auto"/>
          </w:divBdr>
        </w:div>
        <w:div w:id="892078469">
          <w:marLeft w:val="0"/>
          <w:marRight w:val="0"/>
          <w:marTop w:val="0"/>
          <w:marBottom w:val="0"/>
          <w:divBdr>
            <w:top w:val="none" w:sz="0" w:space="0" w:color="auto"/>
            <w:left w:val="none" w:sz="0" w:space="0" w:color="auto"/>
            <w:bottom w:val="none" w:sz="0" w:space="0" w:color="auto"/>
            <w:right w:val="none" w:sz="0" w:space="0" w:color="auto"/>
          </w:divBdr>
        </w:div>
        <w:div w:id="778373601">
          <w:marLeft w:val="0"/>
          <w:marRight w:val="0"/>
          <w:marTop w:val="0"/>
          <w:marBottom w:val="0"/>
          <w:divBdr>
            <w:top w:val="none" w:sz="0" w:space="0" w:color="auto"/>
            <w:left w:val="none" w:sz="0" w:space="0" w:color="auto"/>
            <w:bottom w:val="none" w:sz="0" w:space="0" w:color="auto"/>
            <w:right w:val="none" w:sz="0" w:space="0" w:color="auto"/>
          </w:divBdr>
        </w:div>
        <w:div w:id="407847344">
          <w:marLeft w:val="0"/>
          <w:marRight w:val="0"/>
          <w:marTop w:val="0"/>
          <w:marBottom w:val="0"/>
          <w:divBdr>
            <w:top w:val="none" w:sz="0" w:space="0" w:color="auto"/>
            <w:left w:val="none" w:sz="0" w:space="0" w:color="auto"/>
            <w:bottom w:val="none" w:sz="0" w:space="0" w:color="auto"/>
            <w:right w:val="none" w:sz="0" w:space="0" w:color="auto"/>
          </w:divBdr>
        </w:div>
        <w:div w:id="308174917">
          <w:marLeft w:val="0"/>
          <w:marRight w:val="0"/>
          <w:marTop w:val="0"/>
          <w:marBottom w:val="0"/>
          <w:divBdr>
            <w:top w:val="none" w:sz="0" w:space="0" w:color="auto"/>
            <w:left w:val="none" w:sz="0" w:space="0" w:color="auto"/>
            <w:bottom w:val="none" w:sz="0" w:space="0" w:color="auto"/>
            <w:right w:val="none" w:sz="0" w:space="0" w:color="auto"/>
          </w:divBdr>
        </w:div>
        <w:div w:id="1556118119">
          <w:marLeft w:val="0"/>
          <w:marRight w:val="0"/>
          <w:marTop w:val="0"/>
          <w:marBottom w:val="0"/>
          <w:divBdr>
            <w:top w:val="none" w:sz="0" w:space="0" w:color="auto"/>
            <w:left w:val="none" w:sz="0" w:space="0" w:color="auto"/>
            <w:bottom w:val="none" w:sz="0" w:space="0" w:color="auto"/>
            <w:right w:val="none" w:sz="0" w:space="0" w:color="auto"/>
          </w:divBdr>
        </w:div>
        <w:div w:id="2051299175">
          <w:marLeft w:val="0"/>
          <w:marRight w:val="0"/>
          <w:marTop w:val="0"/>
          <w:marBottom w:val="0"/>
          <w:divBdr>
            <w:top w:val="none" w:sz="0" w:space="0" w:color="auto"/>
            <w:left w:val="none" w:sz="0" w:space="0" w:color="auto"/>
            <w:bottom w:val="none" w:sz="0" w:space="0" w:color="auto"/>
            <w:right w:val="none" w:sz="0" w:space="0" w:color="auto"/>
          </w:divBdr>
        </w:div>
        <w:div w:id="791095865">
          <w:marLeft w:val="0"/>
          <w:marRight w:val="0"/>
          <w:marTop w:val="0"/>
          <w:marBottom w:val="0"/>
          <w:divBdr>
            <w:top w:val="none" w:sz="0" w:space="0" w:color="auto"/>
            <w:left w:val="none" w:sz="0" w:space="0" w:color="auto"/>
            <w:bottom w:val="none" w:sz="0" w:space="0" w:color="auto"/>
            <w:right w:val="none" w:sz="0" w:space="0" w:color="auto"/>
          </w:divBdr>
        </w:div>
        <w:div w:id="1580216968">
          <w:marLeft w:val="0"/>
          <w:marRight w:val="0"/>
          <w:marTop w:val="0"/>
          <w:marBottom w:val="0"/>
          <w:divBdr>
            <w:top w:val="none" w:sz="0" w:space="0" w:color="auto"/>
            <w:left w:val="none" w:sz="0" w:space="0" w:color="auto"/>
            <w:bottom w:val="none" w:sz="0" w:space="0" w:color="auto"/>
            <w:right w:val="none" w:sz="0" w:space="0" w:color="auto"/>
          </w:divBdr>
        </w:div>
        <w:div w:id="432895613">
          <w:marLeft w:val="0"/>
          <w:marRight w:val="0"/>
          <w:marTop w:val="0"/>
          <w:marBottom w:val="0"/>
          <w:divBdr>
            <w:top w:val="none" w:sz="0" w:space="0" w:color="auto"/>
            <w:left w:val="none" w:sz="0" w:space="0" w:color="auto"/>
            <w:bottom w:val="none" w:sz="0" w:space="0" w:color="auto"/>
            <w:right w:val="none" w:sz="0" w:space="0" w:color="auto"/>
          </w:divBdr>
        </w:div>
        <w:div w:id="1014847956">
          <w:marLeft w:val="0"/>
          <w:marRight w:val="0"/>
          <w:marTop w:val="0"/>
          <w:marBottom w:val="0"/>
          <w:divBdr>
            <w:top w:val="none" w:sz="0" w:space="0" w:color="auto"/>
            <w:left w:val="none" w:sz="0" w:space="0" w:color="auto"/>
            <w:bottom w:val="none" w:sz="0" w:space="0" w:color="auto"/>
            <w:right w:val="none" w:sz="0" w:space="0" w:color="auto"/>
          </w:divBdr>
        </w:div>
        <w:div w:id="859273841">
          <w:marLeft w:val="0"/>
          <w:marRight w:val="0"/>
          <w:marTop w:val="0"/>
          <w:marBottom w:val="0"/>
          <w:divBdr>
            <w:top w:val="none" w:sz="0" w:space="0" w:color="auto"/>
            <w:left w:val="none" w:sz="0" w:space="0" w:color="auto"/>
            <w:bottom w:val="none" w:sz="0" w:space="0" w:color="auto"/>
            <w:right w:val="none" w:sz="0" w:space="0" w:color="auto"/>
          </w:divBdr>
        </w:div>
        <w:div w:id="1816336461">
          <w:marLeft w:val="0"/>
          <w:marRight w:val="0"/>
          <w:marTop w:val="0"/>
          <w:marBottom w:val="0"/>
          <w:divBdr>
            <w:top w:val="none" w:sz="0" w:space="0" w:color="auto"/>
            <w:left w:val="none" w:sz="0" w:space="0" w:color="auto"/>
            <w:bottom w:val="none" w:sz="0" w:space="0" w:color="auto"/>
            <w:right w:val="none" w:sz="0" w:space="0" w:color="auto"/>
          </w:divBdr>
        </w:div>
        <w:div w:id="1126507102">
          <w:marLeft w:val="0"/>
          <w:marRight w:val="0"/>
          <w:marTop w:val="0"/>
          <w:marBottom w:val="0"/>
          <w:divBdr>
            <w:top w:val="none" w:sz="0" w:space="0" w:color="auto"/>
            <w:left w:val="none" w:sz="0" w:space="0" w:color="auto"/>
            <w:bottom w:val="none" w:sz="0" w:space="0" w:color="auto"/>
            <w:right w:val="none" w:sz="0" w:space="0" w:color="auto"/>
          </w:divBdr>
        </w:div>
        <w:div w:id="2124763381">
          <w:marLeft w:val="0"/>
          <w:marRight w:val="0"/>
          <w:marTop w:val="0"/>
          <w:marBottom w:val="0"/>
          <w:divBdr>
            <w:top w:val="none" w:sz="0" w:space="0" w:color="auto"/>
            <w:left w:val="none" w:sz="0" w:space="0" w:color="auto"/>
            <w:bottom w:val="none" w:sz="0" w:space="0" w:color="auto"/>
            <w:right w:val="none" w:sz="0" w:space="0" w:color="auto"/>
          </w:divBdr>
        </w:div>
        <w:div w:id="1827739157">
          <w:marLeft w:val="0"/>
          <w:marRight w:val="0"/>
          <w:marTop w:val="0"/>
          <w:marBottom w:val="0"/>
          <w:divBdr>
            <w:top w:val="none" w:sz="0" w:space="0" w:color="auto"/>
            <w:left w:val="none" w:sz="0" w:space="0" w:color="auto"/>
            <w:bottom w:val="none" w:sz="0" w:space="0" w:color="auto"/>
            <w:right w:val="none" w:sz="0" w:space="0" w:color="auto"/>
          </w:divBdr>
        </w:div>
        <w:div w:id="573854630">
          <w:marLeft w:val="0"/>
          <w:marRight w:val="0"/>
          <w:marTop w:val="0"/>
          <w:marBottom w:val="0"/>
          <w:divBdr>
            <w:top w:val="none" w:sz="0" w:space="0" w:color="auto"/>
            <w:left w:val="none" w:sz="0" w:space="0" w:color="auto"/>
            <w:bottom w:val="none" w:sz="0" w:space="0" w:color="auto"/>
            <w:right w:val="none" w:sz="0" w:space="0" w:color="auto"/>
          </w:divBdr>
        </w:div>
        <w:div w:id="725689691">
          <w:marLeft w:val="0"/>
          <w:marRight w:val="0"/>
          <w:marTop w:val="0"/>
          <w:marBottom w:val="0"/>
          <w:divBdr>
            <w:top w:val="none" w:sz="0" w:space="0" w:color="auto"/>
            <w:left w:val="none" w:sz="0" w:space="0" w:color="auto"/>
            <w:bottom w:val="none" w:sz="0" w:space="0" w:color="auto"/>
            <w:right w:val="none" w:sz="0" w:space="0" w:color="auto"/>
          </w:divBdr>
        </w:div>
        <w:div w:id="462043840">
          <w:marLeft w:val="0"/>
          <w:marRight w:val="0"/>
          <w:marTop w:val="0"/>
          <w:marBottom w:val="0"/>
          <w:divBdr>
            <w:top w:val="none" w:sz="0" w:space="0" w:color="auto"/>
            <w:left w:val="none" w:sz="0" w:space="0" w:color="auto"/>
            <w:bottom w:val="none" w:sz="0" w:space="0" w:color="auto"/>
            <w:right w:val="none" w:sz="0" w:space="0" w:color="auto"/>
          </w:divBdr>
        </w:div>
        <w:div w:id="1793556096">
          <w:marLeft w:val="0"/>
          <w:marRight w:val="0"/>
          <w:marTop w:val="0"/>
          <w:marBottom w:val="0"/>
          <w:divBdr>
            <w:top w:val="none" w:sz="0" w:space="0" w:color="auto"/>
            <w:left w:val="none" w:sz="0" w:space="0" w:color="auto"/>
            <w:bottom w:val="none" w:sz="0" w:space="0" w:color="auto"/>
            <w:right w:val="none" w:sz="0" w:space="0" w:color="auto"/>
          </w:divBdr>
        </w:div>
        <w:div w:id="767390150">
          <w:marLeft w:val="0"/>
          <w:marRight w:val="0"/>
          <w:marTop w:val="0"/>
          <w:marBottom w:val="0"/>
          <w:divBdr>
            <w:top w:val="none" w:sz="0" w:space="0" w:color="auto"/>
            <w:left w:val="none" w:sz="0" w:space="0" w:color="auto"/>
            <w:bottom w:val="none" w:sz="0" w:space="0" w:color="auto"/>
            <w:right w:val="none" w:sz="0" w:space="0" w:color="auto"/>
          </w:divBdr>
        </w:div>
        <w:div w:id="1527255949">
          <w:marLeft w:val="0"/>
          <w:marRight w:val="0"/>
          <w:marTop w:val="0"/>
          <w:marBottom w:val="0"/>
          <w:divBdr>
            <w:top w:val="none" w:sz="0" w:space="0" w:color="auto"/>
            <w:left w:val="none" w:sz="0" w:space="0" w:color="auto"/>
            <w:bottom w:val="none" w:sz="0" w:space="0" w:color="auto"/>
            <w:right w:val="none" w:sz="0" w:space="0" w:color="auto"/>
          </w:divBdr>
        </w:div>
        <w:div w:id="502160297">
          <w:marLeft w:val="0"/>
          <w:marRight w:val="0"/>
          <w:marTop w:val="0"/>
          <w:marBottom w:val="0"/>
          <w:divBdr>
            <w:top w:val="none" w:sz="0" w:space="0" w:color="auto"/>
            <w:left w:val="none" w:sz="0" w:space="0" w:color="auto"/>
            <w:bottom w:val="none" w:sz="0" w:space="0" w:color="auto"/>
            <w:right w:val="none" w:sz="0" w:space="0" w:color="auto"/>
          </w:divBdr>
        </w:div>
        <w:div w:id="1980987415">
          <w:marLeft w:val="0"/>
          <w:marRight w:val="0"/>
          <w:marTop w:val="0"/>
          <w:marBottom w:val="0"/>
          <w:divBdr>
            <w:top w:val="none" w:sz="0" w:space="0" w:color="auto"/>
            <w:left w:val="none" w:sz="0" w:space="0" w:color="auto"/>
            <w:bottom w:val="none" w:sz="0" w:space="0" w:color="auto"/>
            <w:right w:val="none" w:sz="0" w:space="0" w:color="auto"/>
          </w:divBdr>
        </w:div>
        <w:div w:id="772478713">
          <w:marLeft w:val="0"/>
          <w:marRight w:val="0"/>
          <w:marTop w:val="0"/>
          <w:marBottom w:val="0"/>
          <w:divBdr>
            <w:top w:val="none" w:sz="0" w:space="0" w:color="auto"/>
            <w:left w:val="none" w:sz="0" w:space="0" w:color="auto"/>
            <w:bottom w:val="none" w:sz="0" w:space="0" w:color="auto"/>
            <w:right w:val="none" w:sz="0" w:space="0" w:color="auto"/>
          </w:divBdr>
        </w:div>
        <w:div w:id="1770813034">
          <w:marLeft w:val="0"/>
          <w:marRight w:val="0"/>
          <w:marTop w:val="0"/>
          <w:marBottom w:val="0"/>
          <w:divBdr>
            <w:top w:val="none" w:sz="0" w:space="0" w:color="auto"/>
            <w:left w:val="none" w:sz="0" w:space="0" w:color="auto"/>
            <w:bottom w:val="none" w:sz="0" w:space="0" w:color="auto"/>
            <w:right w:val="none" w:sz="0" w:space="0" w:color="auto"/>
          </w:divBdr>
        </w:div>
        <w:div w:id="2051373467">
          <w:marLeft w:val="0"/>
          <w:marRight w:val="0"/>
          <w:marTop w:val="0"/>
          <w:marBottom w:val="0"/>
          <w:divBdr>
            <w:top w:val="none" w:sz="0" w:space="0" w:color="auto"/>
            <w:left w:val="none" w:sz="0" w:space="0" w:color="auto"/>
            <w:bottom w:val="none" w:sz="0" w:space="0" w:color="auto"/>
            <w:right w:val="none" w:sz="0" w:space="0" w:color="auto"/>
          </w:divBdr>
        </w:div>
        <w:div w:id="1444570635">
          <w:marLeft w:val="0"/>
          <w:marRight w:val="0"/>
          <w:marTop w:val="0"/>
          <w:marBottom w:val="0"/>
          <w:divBdr>
            <w:top w:val="none" w:sz="0" w:space="0" w:color="auto"/>
            <w:left w:val="none" w:sz="0" w:space="0" w:color="auto"/>
            <w:bottom w:val="none" w:sz="0" w:space="0" w:color="auto"/>
            <w:right w:val="none" w:sz="0" w:space="0" w:color="auto"/>
          </w:divBdr>
        </w:div>
        <w:div w:id="1321032870">
          <w:marLeft w:val="0"/>
          <w:marRight w:val="0"/>
          <w:marTop w:val="0"/>
          <w:marBottom w:val="0"/>
          <w:divBdr>
            <w:top w:val="none" w:sz="0" w:space="0" w:color="auto"/>
            <w:left w:val="none" w:sz="0" w:space="0" w:color="auto"/>
            <w:bottom w:val="none" w:sz="0" w:space="0" w:color="auto"/>
            <w:right w:val="none" w:sz="0" w:space="0" w:color="auto"/>
          </w:divBdr>
        </w:div>
        <w:div w:id="2036080248">
          <w:marLeft w:val="0"/>
          <w:marRight w:val="0"/>
          <w:marTop w:val="0"/>
          <w:marBottom w:val="0"/>
          <w:divBdr>
            <w:top w:val="none" w:sz="0" w:space="0" w:color="auto"/>
            <w:left w:val="none" w:sz="0" w:space="0" w:color="auto"/>
            <w:bottom w:val="none" w:sz="0" w:space="0" w:color="auto"/>
            <w:right w:val="none" w:sz="0" w:space="0" w:color="auto"/>
          </w:divBdr>
        </w:div>
        <w:div w:id="1943951041">
          <w:marLeft w:val="0"/>
          <w:marRight w:val="0"/>
          <w:marTop w:val="0"/>
          <w:marBottom w:val="0"/>
          <w:divBdr>
            <w:top w:val="none" w:sz="0" w:space="0" w:color="auto"/>
            <w:left w:val="none" w:sz="0" w:space="0" w:color="auto"/>
            <w:bottom w:val="none" w:sz="0" w:space="0" w:color="auto"/>
            <w:right w:val="none" w:sz="0" w:space="0" w:color="auto"/>
          </w:divBdr>
        </w:div>
        <w:div w:id="1007371478">
          <w:marLeft w:val="0"/>
          <w:marRight w:val="0"/>
          <w:marTop w:val="0"/>
          <w:marBottom w:val="0"/>
          <w:divBdr>
            <w:top w:val="none" w:sz="0" w:space="0" w:color="auto"/>
            <w:left w:val="none" w:sz="0" w:space="0" w:color="auto"/>
            <w:bottom w:val="none" w:sz="0" w:space="0" w:color="auto"/>
            <w:right w:val="none" w:sz="0" w:space="0" w:color="auto"/>
          </w:divBdr>
        </w:div>
        <w:div w:id="1496415774">
          <w:marLeft w:val="0"/>
          <w:marRight w:val="0"/>
          <w:marTop w:val="0"/>
          <w:marBottom w:val="0"/>
          <w:divBdr>
            <w:top w:val="none" w:sz="0" w:space="0" w:color="auto"/>
            <w:left w:val="none" w:sz="0" w:space="0" w:color="auto"/>
            <w:bottom w:val="none" w:sz="0" w:space="0" w:color="auto"/>
            <w:right w:val="none" w:sz="0" w:space="0" w:color="auto"/>
          </w:divBdr>
        </w:div>
        <w:div w:id="1743721552">
          <w:marLeft w:val="0"/>
          <w:marRight w:val="0"/>
          <w:marTop w:val="0"/>
          <w:marBottom w:val="0"/>
          <w:divBdr>
            <w:top w:val="none" w:sz="0" w:space="0" w:color="auto"/>
            <w:left w:val="none" w:sz="0" w:space="0" w:color="auto"/>
            <w:bottom w:val="none" w:sz="0" w:space="0" w:color="auto"/>
            <w:right w:val="none" w:sz="0" w:space="0" w:color="auto"/>
          </w:divBdr>
        </w:div>
        <w:div w:id="1490437045">
          <w:marLeft w:val="0"/>
          <w:marRight w:val="0"/>
          <w:marTop w:val="0"/>
          <w:marBottom w:val="0"/>
          <w:divBdr>
            <w:top w:val="none" w:sz="0" w:space="0" w:color="auto"/>
            <w:left w:val="none" w:sz="0" w:space="0" w:color="auto"/>
            <w:bottom w:val="none" w:sz="0" w:space="0" w:color="auto"/>
            <w:right w:val="none" w:sz="0" w:space="0" w:color="auto"/>
          </w:divBdr>
        </w:div>
        <w:div w:id="592857672">
          <w:marLeft w:val="0"/>
          <w:marRight w:val="0"/>
          <w:marTop w:val="0"/>
          <w:marBottom w:val="0"/>
          <w:divBdr>
            <w:top w:val="none" w:sz="0" w:space="0" w:color="auto"/>
            <w:left w:val="none" w:sz="0" w:space="0" w:color="auto"/>
            <w:bottom w:val="none" w:sz="0" w:space="0" w:color="auto"/>
            <w:right w:val="none" w:sz="0" w:space="0" w:color="auto"/>
          </w:divBdr>
        </w:div>
        <w:div w:id="1372612579">
          <w:marLeft w:val="0"/>
          <w:marRight w:val="0"/>
          <w:marTop w:val="0"/>
          <w:marBottom w:val="0"/>
          <w:divBdr>
            <w:top w:val="none" w:sz="0" w:space="0" w:color="auto"/>
            <w:left w:val="none" w:sz="0" w:space="0" w:color="auto"/>
            <w:bottom w:val="none" w:sz="0" w:space="0" w:color="auto"/>
            <w:right w:val="none" w:sz="0" w:space="0" w:color="auto"/>
          </w:divBdr>
        </w:div>
        <w:div w:id="696853144">
          <w:marLeft w:val="0"/>
          <w:marRight w:val="0"/>
          <w:marTop w:val="0"/>
          <w:marBottom w:val="0"/>
          <w:divBdr>
            <w:top w:val="none" w:sz="0" w:space="0" w:color="auto"/>
            <w:left w:val="none" w:sz="0" w:space="0" w:color="auto"/>
            <w:bottom w:val="none" w:sz="0" w:space="0" w:color="auto"/>
            <w:right w:val="none" w:sz="0" w:space="0" w:color="auto"/>
          </w:divBdr>
        </w:div>
        <w:div w:id="788816840">
          <w:marLeft w:val="0"/>
          <w:marRight w:val="0"/>
          <w:marTop w:val="0"/>
          <w:marBottom w:val="0"/>
          <w:divBdr>
            <w:top w:val="none" w:sz="0" w:space="0" w:color="auto"/>
            <w:left w:val="none" w:sz="0" w:space="0" w:color="auto"/>
            <w:bottom w:val="none" w:sz="0" w:space="0" w:color="auto"/>
            <w:right w:val="none" w:sz="0" w:space="0" w:color="auto"/>
          </w:divBdr>
        </w:div>
        <w:div w:id="673653709">
          <w:marLeft w:val="0"/>
          <w:marRight w:val="0"/>
          <w:marTop w:val="0"/>
          <w:marBottom w:val="0"/>
          <w:divBdr>
            <w:top w:val="none" w:sz="0" w:space="0" w:color="auto"/>
            <w:left w:val="none" w:sz="0" w:space="0" w:color="auto"/>
            <w:bottom w:val="none" w:sz="0" w:space="0" w:color="auto"/>
            <w:right w:val="none" w:sz="0" w:space="0" w:color="auto"/>
          </w:divBdr>
        </w:div>
        <w:div w:id="246892070">
          <w:marLeft w:val="0"/>
          <w:marRight w:val="0"/>
          <w:marTop w:val="0"/>
          <w:marBottom w:val="0"/>
          <w:divBdr>
            <w:top w:val="none" w:sz="0" w:space="0" w:color="auto"/>
            <w:left w:val="none" w:sz="0" w:space="0" w:color="auto"/>
            <w:bottom w:val="none" w:sz="0" w:space="0" w:color="auto"/>
            <w:right w:val="none" w:sz="0" w:space="0" w:color="auto"/>
          </w:divBdr>
        </w:div>
        <w:div w:id="1256087093">
          <w:marLeft w:val="0"/>
          <w:marRight w:val="0"/>
          <w:marTop w:val="0"/>
          <w:marBottom w:val="0"/>
          <w:divBdr>
            <w:top w:val="none" w:sz="0" w:space="0" w:color="auto"/>
            <w:left w:val="none" w:sz="0" w:space="0" w:color="auto"/>
            <w:bottom w:val="none" w:sz="0" w:space="0" w:color="auto"/>
            <w:right w:val="none" w:sz="0" w:space="0" w:color="auto"/>
          </w:divBdr>
        </w:div>
        <w:div w:id="747731527">
          <w:marLeft w:val="0"/>
          <w:marRight w:val="0"/>
          <w:marTop w:val="0"/>
          <w:marBottom w:val="0"/>
          <w:divBdr>
            <w:top w:val="none" w:sz="0" w:space="0" w:color="auto"/>
            <w:left w:val="none" w:sz="0" w:space="0" w:color="auto"/>
            <w:bottom w:val="none" w:sz="0" w:space="0" w:color="auto"/>
            <w:right w:val="none" w:sz="0" w:space="0" w:color="auto"/>
          </w:divBdr>
        </w:div>
        <w:div w:id="540361694">
          <w:marLeft w:val="0"/>
          <w:marRight w:val="0"/>
          <w:marTop w:val="0"/>
          <w:marBottom w:val="0"/>
          <w:divBdr>
            <w:top w:val="none" w:sz="0" w:space="0" w:color="auto"/>
            <w:left w:val="none" w:sz="0" w:space="0" w:color="auto"/>
            <w:bottom w:val="none" w:sz="0" w:space="0" w:color="auto"/>
            <w:right w:val="none" w:sz="0" w:space="0" w:color="auto"/>
          </w:divBdr>
        </w:div>
        <w:div w:id="974412937">
          <w:marLeft w:val="0"/>
          <w:marRight w:val="0"/>
          <w:marTop w:val="0"/>
          <w:marBottom w:val="0"/>
          <w:divBdr>
            <w:top w:val="none" w:sz="0" w:space="0" w:color="auto"/>
            <w:left w:val="none" w:sz="0" w:space="0" w:color="auto"/>
            <w:bottom w:val="none" w:sz="0" w:space="0" w:color="auto"/>
            <w:right w:val="none" w:sz="0" w:space="0" w:color="auto"/>
          </w:divBdr>
        </w:div>
        <w:div w:id="301735960">
          <w:marLeft w:val="0"/>
          <w:marRight w:val="0"/>
          <w:marTop w:val="0"/>
          <w:marBottom w:val="0"/>
          <w:divBdr>
            <w:top w:val="none" w:sz="0" w:space="0" w:color="auto"/>
            <w:left w:val="none" w:sz="0" w:space="0" w:color="auto"/>
            <w:bottom w:val="none" w:sz="0" w:space="0" w:color="auto"/>
            <w:right w:val="none" w:sz="0" w:space="0" w:color="auto"/>
          </w:divBdr>
        </w:div>
        <w:div w:id="1411536398">
          <w:marLeft w:val="0"/>
          <w:marRight w:val="0"/>
          <w:marTop w:val="0"/>
          <w:marBottom w:val="0"/>
          <w:divBdr>
            <w:top w:val="none" w:sz="0" w:space="0" w:color="auto"/>
            <w:left w:val="none" w:sz="0" w:space="0" w:color="auto"/>
            <w:bottom w:val="none" w:sz="0" w:space="0" w:color="auto"/>
            <w:right w:val="none" w:sz="0" w:space="0" w:color="auto"/>
          </w:divBdr>
        </w:div>
        <w:div w:id="1812671760">
          <w:marLeft w:val="0"/>
          <w:marRight w:val="0"/>
          <w:marTop w:val="0"/>
          <w:marBottom w:val="0"/>
          <w:divBdr>
            <w:top w:val="none" w:sz="0" w:space="0" w:color="auto"/>
            <w:left w:val="none" w:sz="0" w:space="0" w:color="auto"/>
            <w:bottom w:val="none" w:sz="0" w:space="0" w:color="auto"/>
            <w:right w:val="none" w:sz="0" w:space="0" w:color="auto"/>
          </w:divBdr>
        </w:div>
        <w:div w:id="1430615316">
          <w:marLeft w:val="0"/>
          <w:marRight w:val="0"/>
          <w:marTop w:val="0"/>
          <w:marBottom w:val="0"/>
          <w:divBdr>
            <w:top w:val="none" w:sz="0" w:space="0" w:color="auto"/>
            <w:left w:val="none" w:sz="0" w:space="0" w:color="auto"/>
            <w:bottom w:val="none" w:sz="0" w:space="0" w:color="auto"/>
            <w:right w:val="none" w:sz="0" w:space="0" w:color="auto"/>
          </w:divBdr>
        </w:div>
        <w:div w:id="687020455">
          <w:marLeft w:val="0"/>
          <w:marRight w:val="0"/>
          <w:marTop w:val="0"/>
          <w:marBottom w:val="0"/>
          <w:divBdr>
            <w:top w:val="none" w:sz="0" w:space="0" w:color="auto"/>
            <w:left w:val="none" w:sz="0" w:space="0" w:color="auto"/>
            <w:bottom w:val="none" w:sz="0" w:space="0" w:color="auto"/>
            <w:right w:val="none" w:sz="0" w:space="0" w:color="auto"/>
          </w:divBdr>
        </w:div>
        <w:div w:id="650983207">
          <w:marLeft w:val="0"/>
          <w:marRight w:val="0"/>
          <w:marTop w:val="0"/>
          <w:marBottom w:val="0"/>
          <w:divBdr>
            <w:top w:val="none" w:sz="0" w:space="0" w:color="auto"/>
            <w:left w:val="none" w:sz="0" w:space="0" w:color="auto"/>
            <w:bottom w:val="none" w:sz="0" w:space="0" w:color="auto"/>
            <w:right w:val="none" w:sz="0" w:space="0" w:color="auto"/>
          </w:divBdr>
        </w:div>
        <w:div w:id="1492407042">
          <w:marLeft w:val="0"/>
          <w:marRight w:val="0"/>
          <w:marTop w:val="0"/>
          <w:marBottom w:val="0"/>
          <w:divBdr>
            <w:top w:val="none" w:sz="0" w:space="0" w:color="auto"/>
            <w:left w:val="none" w:sz="0" w:space="0" w:color="auto"/>
            <w:bottom w:val="none" w:sz="0" w:space="0" w:color="auto"/>
            <w:right w:val="none" w:sz="0" w:space="0" w:color="auto"/>
          </w:divBdr>
        </w:div>
        <w:div w:id="201291597">
          <w:marLeft w:val="0"/>
          <w:marRight w:val="0"/>
          <w:marTop w:val="0"/>
          <w:marBottom w:val="0"/>
          <w:divBdr>
            <w:top w:val="none" w:sz="0" w:space="0" w:color="auto"/>
            <w:left w:val="none" w:sz="0" w:space="0" w:color="auto"/>
            <w:bottom w:val="none" w:sz="0" w:space="0" w:color="auto"/>
            <w:right w:val="none" w:sz="0" w:space="0" w:color="auto"/>
          </w:divBdr>
        </w:div>
        <w:div w:id="2035223950">
          <w:marLeft w:val="0"/>
          <w:marRight w:val="0"/>
          <w:marTop w:val="0"/>
          <w:marBottom w:val="0"/>
          <w:divBdr>
            <w:top w:val="none" w:sz="0" w:space="0" w:color="auto"/>
            <w:left w:val="none" w:sz="0" w:space="0" w:color="auto"/>
            <w:bottom w:val="none" w:sz="0" w:space="0" w:color="auto"/>
            <w:right w:val="none" w:sz="0" w:space="0" w:color="auto"/>
          </w:divBdr>
        </w:div>
        <w:div w:id="2047948304">
          <w:marLeft w:val="0"/>
          <w:marRight w:val="0"/>
          <w:marTop w:val="0"/>
          <w:marBottom w:val="0"/>
          <w:divBdr>
            <w:top w:val="none" w:sz="0" w:space="0" w:color="auto"/>
            <w:left w:val="none" w:sz="0" w:space="0" w:color="auto"/>
            <w:bottom w:val="none" w:sz="0" w:space="0" w:color="auto"/>
            <w:right w:val="none" w:sz="0" w:space="0" w:color="auto"/>
          </w:divBdr>
        </w:div>
        <w:div w:id="568998483">
          <w:marLeft w:val="0"/>
          <w:marRight w:val="0"/>
          <w:marTop w:val="0"/>
          <w:marBottom w:val="0"/>
          <w:divBdr>
            <w:top w:val="none" w:sz="0" w:space="0" w:color="auto"/>
            <w:left w:val="none" w:sz="0" w:space="0" w:color="auto"/>
            <w:bottom w:val="none" w:sz="0" w:space="0" w:color="auto"/>
            <w:right w:val="none" w:sz="0" w:space="0" w:color="auto"/>
          </w:divBdr>
        </w:div>
        <w:div w:id="704646526">
          <w:marLeft w:val="0"/>
          <w:marRight w:val="0"/>
          <w:marTop w:val="0"/>
          <w:marBottom w:val="0"/>
          <w:divBdr>
            <w:top w:val="none" w:sz="0" w:space="0" w:color="auto"/>
            <w:left w:val="none" w:sz="0" w:space="0" w:color="auto"/>
            <w:bottom w:val="none" w:sz="0" w:space="0" w:color="auto"/>
            <w:right w:val="none" w:sz="0" w:space="0" w:color="auto"/>
          </w:divBdr>
        </w:div>
        <w:div w:id="467207543">
          <w:marLeft w:val="0"/>
          <w:marRight w:val="0"/>
          <w:marTop w:val="0"/>
          <w:marBottom w:val="0"/>
          <w:divBdr>
            <w:top w:val="none" w:sz="0" w:space="0" w:color="auto"/>
            <w:left w:val="none" w:sz="0" w:space="0" w:color="auto"/>
            <w:bottom w:val="none" w:sz="0" w:space="0" w:color="auto"/>
            <w:right w:val="none" w:sz="0" w:space="0" w:color="auto"/>
          </w:divBdr>
        </w:div>
        <w:div w:id="751395679">
          <w:marLeft w:val="0"/>
          <w:marRight w:val="0"/>
          <w:marTop w:val="0"/>
          <w:marBottom w:val="0"/>
          <w:divBdr>
            <w:top w:val="none" w:sz="0" w:space="0" w:color="auto"/>
            <w:left w:val="none" w:sz="0" w:space="0" w:color="auto"/>
            <w:bottom w:val="none" w:sz="0" w:space="0" w:color="auto"/>
            <w:right w:val="none" w:sz="0" w:space="0" w:color="auto"/>
          </w:divBdr>
        </w:div>
        <w:div w:id="1718358941">
          <w:marLeft w:val="0"/>
          <w:marRight w:val="0"/>
          <w:marTop w:val="0"/>
          <w:marBottom w:val="0"/>
          <w:divBdr>
            <w:top w:val="none" w:sz="0" w:space="0" w:color="auto"/>
            <w:left w:val="none" w:sz="0" w:space="0" w:color="auto"/>
            <w:bottom w:val="none" w:sz="0" w:space="0" w:color="auto"/>
            <w:right w:val="none" w:sz="0" w:space="0" w:color="auto"/>
          </w:divBdr>
        </w:div>
        <w:div w:id="193807189">
          <w:marLeft w:val="0"/>
          <w:marRight w:val="0"/>
          <w:marTop w:val="0"/>
          <w:marBottom w:val="0"/>
          <w:divBdr>
            <w:top w:val="none" w:sz="0" w:space="0" w:color="auto"/>
            <w:left w:val="none" w:sz="0" w:space="0" w:color="auto"/>
            <w:bottom w:val="none" w:sz="0" w:space="0" w:color="auto"/>
            <w:right w:val="none" w:sz="0" w:space="0" w:color="auto"/>
          </w:divBdr>
        </w:div>
        <w:div w:id="1042945411">
          <w:marLeft w:val="0"/>
          <w:marRight w:val="0"/>
          <w:marTop w:val="0"/>
          <w:marBottom w:val="0"/>
          <w:divBdr>
            <w:top w:val="none" w:sz="0" w:space="0" w:color="auto"/>
            <w:left w:val="none" w:sz="0" w:space="0" w:color="auto"/>
            <w:bottom w:val="none" w:sz="0" w:space="0" w:color="auto"/>
            <w:right w:val="none" w:sz="0" w:space="0" w:color="auto"/>
          </w:divBdr>
        </w:div>
        <w:div w:id="1170297404">
          <w:marLeft w:val="0"/>
          <w:marRight w:val="0"/>
          <w:marTop w:val="0"/>
          <w:marBottom w:val="0"/>
          <w:divBdr>
            <w:top w:val="none" w:sz="0" w:space="0" w:color="auto"/>
            <w:left w:val="none" w:sz="0" w:space="0" w:color="auto"/>
            <w:bottom w:val="none" w:sz="0" w:space="0" w:color="auto"/>
            <w:right w:val="none" w:sz="0" w:space="0" w:color="auto"/>
          </w:divBdr>
        </w:div>
        <w:div w:id="1794514912">
          <w:marLeft w:val="0"/>
          <w:marRight w:val="0"/>
          <w:marTop w:val="0"/>
          <w:marBottom w:val="0"/>
          <w:divBdr>
            <w:top w:val="none" w:sz="0" w:space="0" w:color="auto"/>
            <w:left w:val="none" w:sz="0" w:space="0" w:color="auto"/>
            <w:bottom w:val="none" w:sz="0" w:space="0" w:color="auto"/>
            <w:right w:val="none" w:sz="0" w:space="0" w:color="auto"/>
          </w:divBdr>
        </w:div>
        <w:div w:id="1570381121">
          <w:marLeft w:val="0"/>
          <w:marRight w:val="0"/>
          <w:marTop w:val="0"/>
          <w:marBottom w:val="0"/>
          <w:divBdr>
            <w:top w:val="none" w:sz="0" w:space="0" w:color="auto"/>
            <w:left w:val="none" w:sz="0" w:space="0" w:color="auto"/>
            <w:bottom w:val="none" w:sz="0" w:space="0" w:color="auto"/>
            <w:right w:val="none" w:sz="0" w:space="0" w:color="auto"/>
          </w:divBdr>
        </w:div>
        <w:div w:id="1415322131">
          <w:marLeft w:val="0"/>
          <w:marRight w:val="0"/>
          <w:marTop w:val="0"/>
          <w:marBottom w:val="0"/>
          <w:divBdr>
            <w:top w:val="none" w:sz="0" w:space="0" w:color="auto"/>
            <w:left w:val="none" w:sz="0" w:space="0" w:color="auto"/>
            <w:bottom w:val="none" w:sz="0" w:space="0" w:color="auto"/>
            <w:right w:val="none" w:sz="0" w:space="0" w:color="auto"/>
          </w:divBdr>
        </w:div>
      </w:divsChild>
    </w:div>
    <w:div w:id="1712537268">
      <w:bodyDiv w:val="1"/>
      <w:marLeft w:val="0"/>
      <w:marRight w:val="0"/>
      <w:marTop w:val="0"/>
      <w:marBottom w:val="0"/>
      <w:divBdr>
        <w:top w:val="none" w:sz="0" w:space="0" w:color="auto"/>
        <w:left w:val="none" w:sz="0" w:space="0" w:color="auto"/>
        <w:bottom w:val="none" w:sz="0" w:space="0" w:color="auto"/>
        <w:right w:val="none" w:sz="0" w:space="0" w:color="auto"/>
      </w:divBdr>
    </w:div>
    <w:div w:id="21332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3E1B3-0D6C-4E1C-9DC1-D5B9491C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1971</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Celina</cp:lastModifiedBy>
  <cp:revision>10</cp:revision>
  <cp:lastPrinted>2015-02-16T23:53:00Z</cp:lastPrinted>
  <dcterms:created xsi:type="dcterms:W3CDTF">2015-02-09T17:41:00Z</dcterms:created>
  <dcterms:modified xsi:type="dcterms:W3CDTF">2015-02-17T00:07:00Z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-1581843555</vt:i4>
  </property>
  <property fmtid="{D5CDD505-2E9C-101B-9397-08002B2CF9AE}" pid="4" name="_EmailSubject">
    <vt:lpwstr>dictamen Hacienda</vt:lpwstr>
  </property>
  <property fmtid="{D5CDD505-2E9C-101B-9397-08002B2CF9AE}" pid="5" name="_AuthorEmail">
    <vt:lpwstr>celina.flores@redudg.udg.mx</vt:lpwstr>
  </property>
  <property fmtid="{D5CDD505-2E9C-101B-9397-08002B2CF9AE}" pid="6" name="_AuthorEmailDisplayName">
    <vt:lpwstr>Flores Carrillo, Celina</vt:lpwstr>
  </property>
</Properties>
</file>